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D09DE" w:rsidP="004B1F72">
            <w:pPr>
              <w:pStyle w:val="aa"/>
              <w:jc w:val="center"/>
            </w:pPr>
            <w:r>
              <w:t>15.12.2022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D09DE" w:rsidP="004B1F72">
            <w:pPr>
              <w:pStyle w:val="aa"/>
              <w:jc w:val="center"/>
            </w:pPr>
            <w:r>
              <w:t>79/</w:t>
            </w:r>
            <w:r w:rsidR="00B32F06">
              <w:t>1119</w:t>
            </w:r>
          </w:p>
        </w:tc>
      </w:tr>
    </w:tbl>
    <w:p w:rsidR="004D75D6" w:rsidRDefault="004D75D6" w:rsidP="006D09DE">
      <w:pPr>
        <w:rPr>
          <w:sz w:val="28"/>
          <w:szCs w:val="28"/>
        </w:rPr>
      </w:pPr>
    </w:p>
    <w:p w:rsidR="006D09DE" w:rsidRPr="00595E4C" w:rsidRDefault="006D09DE" w:rsidP="006D09DE">
      <w:pPr>
        <w:ind w:right="4252"/>
        <w:jc w:val="both"/>
        <w:rPr>
          <w:strike/>
          <w:sz w:val="28"/>
          <w:szCs w:val="28"/>
        </w:rPr>
      </w:pPr>
      <w:r w:rsidRPr="0011575A">
        <w:rPr>
          <w:sz w:val="28"/>
          <w:szCs w:val="28"/>
        </w:rPr>
        <w:t>О включении</w:t>
      </w:r>
      <w:r>
        <w:rPr>
          <w:sz w:val="28"/>
          <w:szCs w:val="28"/>
        </w:rPr>
        <w:t xml:space="preserve"> </w:t>
      </w:r>
      <w:r w:rsidRPr="0022656D">
        <w:rPr>
          <w:color w:val="000000" w:themeColor="text1"/>
          <w:sz w:val="28"/>
          <w:szCs w:val="28"/>
        </w:rPr>
        <w:t>поручений Волгоградской городской Думы в план работы Контрольно-счетной палаты Волгограда на 2023 год</w:t>
      </w:r>
    </w:p>
    <w:p w:rsidR="006D09DE" w:rsidRPr="00FC5BD8" w:rsidRDefault="006D09DE" w:rsidP="00FC5BD8">
      <w:pPr>
        <w:jc w:val="both"/>
        <w:rPr>
          <w:sz w:val="28"/>
          <w:szCs w:val="28"/>
        </w:rPr>
      </w:pPr>
    </w:p>
    <w:p w:rsidR="006D09DE" w:rsidRPr="00ED1EF6" w:rsidRDefault="006D09DE" w:rsidP="00ED1EF6">
      <w:pPr>
        <w:ind w:firstLine="709"/>
        <w:jc w:val="both"/>
        <w:rPr>
          <w:sz w:val="28"/>
          <w:szCs w:val="28"/>
        </w:rPr>
      </w:pPr>
      <w:r w:rsidRPr="00ED1EF6">
        <w:rPr>
          <w:sz w:val="28"/>
          <w:szCs w:val="28"/>
        </w:rPr>
        <w:t>В соответствии с решением Волгоградской городской Думы от 27.06.2012 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Волгограда», руководствуясь статьями 5, 7, 24, 26 Устава города-героя Волгограда, Волгоградская городская Дума</w:t>
      </w:r>
    </w:p>
    <w:p w:rsidR="006D09DE" w:rsidRPr="00ED1EF6" w:rsidRDefault="006D09DE" w:rsidP="00ED1EF6">
      <w:pPr>
        <w:jc w:val="both"/>
        <w:rPr>
          <w:b/>
          <w:sz w:val="28"/>
          <w:szCs w:val="28"/>
        </w:rPr>
      </w:pPr>
      <w:r w:rsidRPr="00ED1EF6">
        <w:rPr>
          <w:b/>
          <w:sz w:val="28"/>
          <w:szCs w:val="28"/>
        </w:rPr>
        <w:t>РЕШИЛА:</w:t>
      </w:r>
    </w:p>
    <w:p w:rsidR="006D09DE" w:rsidRPr="00ED1EF6" w:rsidRDefault="006D09DE" w:rsidP="00ED1EF6">
      <w:pPr>
        <w:ind w:firstLine="709"/>
        <w:jc w:val="both"/>
        <w:rPr>
          <w:sz w:val="28"/>
          <w:szCs w:val="28"/>
        </w:rPr>
      </w:pPr>
      <w:r w:rsidRPr="00ED1EF6">
        <w:rPr>
          <w:sz w:val="28"/>
          <w:szCs w:val="28"/>
        </w:rPr>
        <w:t xml:space="preserve">1. Направить Контрольно-счетной палате Волгограда для включения в план работы Контрольно-счетной палаты Волгограда на 2023 год поручения Волгоградской городской Думы о проведении проверки: </w:t>
      </w:r>
    </w:p>
    <w:p w:rsidR="006D09DE" w:rsidRPr="00ED1EF6" w:rsidRDefault="006D09DE" w:rsidP="00ED1EF6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ED1EF6">
        <w:rPr>
          <w:sz w:val="28"/>
          <w:szCs w:val="28"/>
        </w:rPr>
        <w:t>1.1. Использования бюджетных средств, направленных на создание, обеспечение функционирования и развитие интеллектуальной транспортной системы, предусматривающей автоматизацию процессов управления дорожным движением в Волгограде</w:t>
      </w:r>
      <w:r w:rsidRPr="00ED1EF6">
        <w:rPr>
          <w:bCs/>
          <w:color w:val="000000" w:themeColor="text1"/>
          <w:sz w:val="28"/>
          <w:szCs w:val="28"/>
        </w:rPr>
        <w:t>,</w:t>
      </w:r>
      <w:r w:rsidRPr="00ED1EF6">
        <w:rPr>
          <w:bCs/>
          <w:i/>
          <w:color w:val="000000" w:themeColor="text1"/>
          <w:sz w:val="28"/>
          <w:szCs w:val="28"/>
        </w:rPr>
        <w:t xml:space="preserve"> </w:t>
      </w:r>
      <w:r w:rsidRPr="00ED1EF6">
        <w:rPr>
          <w:bCs/>
          <w:color w:val="000000" w:themeColor="text1"/>
          <w:sz w:val="28"/>
          <w:szCs w:val="28"/>
        </w:rPr>
        <w:t>в 2022 году.</w:t>
      </w:r>
    </w:p>
    <w:p w:rsidR="006D09DE" w:rsidRPr="005B4C1C" w:rsidRDefault="006D09DE" w:rsidP="006D09DE">
      <w:pPr>
        <w:tabs>
          <w:tab w:val="left" w:pos="9639"/>
        </w:tabs>
        <w:ind w:firstLine="709"/>
        <w:jc w:val="both"/>
        <w:rPr>
          <w:bCs/>
          <w:sz w:val="28"/>
          <w:szCs w:val="28"/>
        </w:rPr>
      </w:pPr>
      <w:r w:rsidRPr="005B4C1C">
        <w:rPr>
          <w:bCs/>
          <w:sz w:val="28"/>
          <w:szCs w:val="28"/>
        </w:rPr>
        <w:t xml:space="preserve">1.2. </w:t>
      </w:r>
      <w:r>
        <w:rPr>
          <w:bCs/>
          <w:sz w:val="28"/>
          <w:szCs w:val="28"/>
        </w:rPr>
        <w:t>Использования б</w:t>
      </w:r>
      <w:r w:rsidRPr="004C23DB">
        <w:rPr>
          <w:bCs/>
          <w:color w:val="000000" w:themeColor="text1"/>
          <w:sz w:val="28"/>
          <w:szCs w:val="28"/>
        </w:rPr>
        <w:t>юджетных средств на осуществление пассажирских перевозок городским водным транспортом в 2022</w:t>
      </w:r>
      <w:r>
        <w:rPr>
          <w:bCs/>
          <w:color w:val="000000" w:themeColor="text1"/>
          <w:sz w:val="28"/>
          <w:szCs w:val="28"/>
        </w:rPr>
        <w:t xml:space="preserve"> году</w:t>
      </w:r>
      <w:r w:rsidRPr="004C23DB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 xml:space="preserve">в </w:t>
      </w:r>
      <w:r w:rsidRPr="004C23DB">
        <w:rPr>
          <w:bCs/>
          <w:color w:val="000000" w:themeColor="text1"/>
          <w:sz w:val="28"/>
          <w:szCs w:val="28"/>
        </w:rPr>
        <w:t>2023 год</w:t>
      </w:r>
      <w:r>
        <w:rPr>
          <w:bCs/>
          <w:color w:val="000000" w:themeColor="text1"/>
          <w:sz w:val="28"/>
          <w:szCs w:val="28"/>
        </w:rPr>
        <w:t>у</w:t>
      </w:r>
      <w:r w:rsidRPr="004C23DB">
        <w:rPr>
          <w:bCs/>
          <w:color w:val="000000" w:themeColor="text1"/>
          <w:sz w:val="28"/>
          <w:szCs w:val="28"/>
        </w:rPr>
        <w:t>.</w:t>
      </w:r>
    </w:p>
    <w:p w:rsidR="006D09DE" w:rsidRPr="003D09CC" w:rsidRDefault="006D09DE" w:rsidP="006D09DE">
      <w:pPr>
        <w:tabs>
          <w:tab w:val="left" w:pos="9639"/>
        </w:tabs>
        <w:ind w:firstLine="709"/>
        <w:jc w:val="both"/>
        <w:rPr>
          <w:color w:val="000000" w:themeColor="text1"/>
          <w:sz w:val="28"/>
          <w:szCs w:val="28"/>
        </w:rPr>
      </w:pPr>
      <w:r w:rsidRPr="000908C5">
        <w:rPr>
          <w:sz w:val="28"/>
          <w:szCs w:val="28"/>
        </w:rPr>
        <w:t>1.3</w:t>
      </w:r>
      <w:r w:rsidRPr="000908C5">
        <w:rPr>
          <w:color w:val="000000" w:themeColor="text1"/>
          <w:sz w:val="28"/>
          <w:szCs w:val="28"/>
        </w:rPr>
        <w:t>. Использования</w:t>
      </w:r>
      <w:r>
        <w:rPr>
          <w:color w:val="000000" w:themeColor="text1"/>
          <w:sz w:val="28"/>
          <w:szCs w:val="28"/>
        </w:rPr>
        <w:t xml:space="preserve"> б</w:t>
      </w:r>
      <w:r w:rsidRPr="003D09CC">
        <w:rPr>
          <w:color w:val="000000" w:themeColor="text1"/>
          <w:sz w:val="28"/>
          <w:szCs w:val="28"/>
        </w:rPr>
        <w:t>юджетных средств, направленных на сохранение, использование и популяризацию объектов культурного наследия (памятников истории и культуры), находящихся в муниципальной собственности Волгоград</w:t>
      </w:r>
      <w:r w:rsidRPr="0022656D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,</w:t>
      </w:r>
      <w:r w:rsidR="000908C5">
        <w:rPr>
          <w:color w:val="000000" w:themeColor="text1"/>
          <w:sz w:val="28"/>
          <w:szCs w:val="28"/>
        </w:rPr>
        <w:t xml:space="preserve"> в </w:t>
      </w:r>
      <w:r w:rsidRPr="003D09CC">
        <w:rPr>
          <w:color w:val="000000" w:themeColor="text1"/>
          <w:sz w:val="28"/>
          <w:szCs w:val="28"/>
        </w:rPr>
        <w:t>2022</w:t>
      </w:r>
      <w:r>
        <w:rPr>
          <w:color w:val="000000" w:themeColor="text1"/>
          <w:sz w:val="28"/>
          <w:szCs w:val="28"/>
        </w:rPr>
        <w:t xml:space="preserve"> году</w:t>
      </w:r>
      <w:r w:rsidRPr="003D09CC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в </w:t>
      </w:r>
      <w:r w:rsidRPr="003D09CC">
        <w:rPr>
          <w:color w:val="000000" w:themeColor="text1"/>
          <w:sz w:val="28"/>
          <w:szCs w:val="28"/>
        </w:rPr>
        <w:t>2023 год</w:t>
      </w:r>
      <w:r>
        <w:rPr>
          <w:color w:val="000000" w:themeColor="text1"/>
          <w:sz w:val="28"/>
          <w:szCs w:val="28"/>
        </w:rPr>
        <w:t>у</w:t>
      </w:r>
      <w:r w:rsidRPr="003D09CC">
        <w:rPr>
          <w:color w:val="000000" w:themeColor="text1"/>
          <w:sz w:val="28"/>
          <w:szCs w:val="28"/>
        </w:rPr>
        <w:t>.</w:t>
      </w:r>
    </w:p>
    <w:p w:rsidR="006D09DE" w:rsidRDefault="006D09DE" w:rsidP="006D09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Использования м</w:t>
      </w:r>
      <w:r w:rsidRPr="002915BD">
        <w:rPr>
          <w:color w:val="000000" w:themeColor="text1"/>
          <w:sz w:val="28"/>
          <w:szCs w:val="28"/>
        </w:rPr>
        <w:t>униципального недвижимого имущества Волгограда, переданного в аренду, и исполнения департаментом муниципального имущества администрации Волгограда полномочий главного администратора доходов бюджета Волгограда по администрированию доходов по арендной плате за пользование данным имуществом.</w:t>
      </w:r>
    </w:p>
    <w:p w:rsidR="006D09DE" w:rsidRPr="0011575A" w:rsidRDefault="006D09DE" w:rsidP="006D09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1575A">
        <w:rPr>
          <w:sz w:val="28"/>
          <w:szCs w:val="28"/>
        </w:rPr>
        <w:t>2. Настоящее решение вступает в силу со дня его принятия.</w:t>
      </w:r>
    </w:p>
    <w:p w:rsidR="006D09DE" w:rsidRPr="00F44B19" w:rsidRDefault="006D09DE" w:rsidP="006D09DE">
      <w:pPr>
        <w:suppressAutoHyphens/>
        <w:ind w:firstLine="709"/>
        <w:jc w:val="both"/>
        <w:rPr>
          <w:sz w:val="28"/>
        </w:rPr>
      </w:pPr>
      <w:r>
        <w:rPr>
          <w:sz w:val="28"/>
        </w:rPr>
        <w:t>3</w:t>
      </w:r>
      <w:r w:rsidRPr="00F44B19">
        <w:rPr>
          <w:sz w:val="28"/>
        </w:rPr>
        <w:t xml:space="preserve">. Контроль за исполнением настоящего решения возложить на </w:t>
      </w:r>
      <w:r>
        <w:rPr>
          <w:sz w:val="28"/>
        </w:rPr>
        <w:t xml:space="preserve">первого </w:t>
      </w:r>
      <w:r w:rsidRPr="00F44B19">
        <w:rPr>
          <w:sz w:val="28"/>
        </w:rPr>
        <w:t xml:space="preserve">заместителя председателя Волгоградской городской Думы </w:t>
      </w:r>
      <w:proofErr w:type="spellStart"/>
      <w:r>
        <w:rPr>
          <w:sz w:val="28"/>
        </w:rPr>
        <w:t>Дильмана</w:t>
      </w:r>
      <w:proofErr w:type="spellEnd"/>
      <w:r>
        <w:rPr>
          <w:sz w:val="28"/>
        </w:rPr>
        <w:t xml:space="preserve"> Д.А</w:t>
      </w:r>
      <w:r w:rsidRPr="00F44B19">
        <w:rPr>
          <w:sz w:val="28"/>
        </w:rPr>
        <w:t>.</w:t>
      </w:r>
    </w:p>
    <w:p w:rsidR="006D09DE" w:rsidRDefault="006D09DE" w:rsidP="006D09DE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6D09DE" w:rsidRPr="00F44B19" w:rsidRDefault="006D09DE" w:rsidP="006D09DE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6D09DE" w:rsidRPr="00F44B19" w:rsidRDefault="006D09DE" w:rsidP="006D09DE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6D09DE" w:rsidRPr="00F44B19" w:rsidRDefault="00C51CBC" w:rsidP="006D09DE">
      <w:pPr>
        <w:suppressAutoHyphens/>
        <w:rPr>
          <w:sz w:val="28"/>
        </w:rPr>
      </w:pPr>
      <w:r>
        <w:rPr>
          <w:sz w:val="28"/>
        </w:rPr>
        <w:t>Исполняющий полномочия п</w:t>
      </w:r>
      <w:r w:rsidR="006D09DE" w:rsidRPr="00F44B19">
        <w:rPr>
          <w:sz w:val="28"/>
        </w:rPr>
        <w:t>редседател</w:t>
      </w:r>
      <w:r>
        <w:rPr>
          <w:sz w:val="28"/>
        </w:rPr>
        <w:t>я</w:t>
      </w:r>
      <w:r w:rsidR="006D09DE" w:rsidRPr="00F44B19">
        <w:rPr>
          <w:sz w:val="28"/>
        </w:rPr>
        <w:t xml:space="preserve"> </w:t>
      </w:r>
    </w:p>
    <w:p w:rsidR="006D09DE" w:rsidRPr="00F44B19" w:rsidRDefault="006D09DE" w:rsidP="006D09DE">
      <w:pPr>
        <w:suppressAutoHyphens/>
        <w:jc w:val="both"/>
        <w:rPr>
          <w:sz w:val="28"/>
        </w:rPr>
      </w:pPr>
      <w:r w:rsidRPr="00F44B19">
        <w:rPr>
          <w:sz w:val="28"/>
        </w:rPr>
        <w:t>Волгоградской городской Думы</w:t>
      </w:r>
      <w:r w:rsidRPr="00F44B19">
        <w:rPr>
          <w:sz w:val="28"/>
        </w:rPr>
        <w:tab/>
      </w:r>
      <w:r w:rsidRPr="00F44B19">
        <w:rPr>
          <w:sz w:val="28"/>
        </w:rPr>
        <w:tab/>
      </w:r>
      <w:r w:rsidRPr="00F44B19">
        <w:rPr>
          <w:sz w:val="28"/>
        </w:rPr>
        <w:tab/>
      </w:r>
      <w:r w:rsidRPr="00F44B19">
        <w:rPr>
          <w:sz w:val="28"/>
        </w:rPr>
        <w:tab/>
      </w:r>
      <w:r w:rsidRPr="00F44B19">
        <w:rPr>
          <w:sz w:val="28"/>
        </w:rPr>
        <w:tab/>
        <w:t xml:space="preserve">    </w:t>
      </w:r>
      <w:r w:rsidR="00C51CBC">
        <w:rPr>
          <w:sz w:val="28"/>
        </w:rPr>
        <w:t xml:space="preserve">   </w:t>
      </w:r>
      <w:r w:rsidRPr="00F44B19">
        <w:rPr>
          <w:sz w:val="28"/>
        </w:rPr>
        <w:t xml:space="preserve">   </w:t>
      </w:r>
      <w:proofErr w:type="spellStart"/>
      <w:r w:rsidR="00C51CBC">
        <w:rPr>
          <w:sz w:val="28"/>
        </w:rPr>
        <w:t>Г.Ю.Кузнецов</w:t>
      </w:r>
      <w:bookmarkStart w:id="0" w:name="_GoBack"/>
      <w:bookmarkEnd w:id="0"/>
      <w:proofErr w:type="spellEnd"/>
    </w:p>
    <w:sectPr w:rsidR="006D09DE" w:rsidRPr="00F44B19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47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95pt" o:ole="">
          <v:imagedata r:id="rId1" o:title="" cropright="37137f"/>
        </v:shape>
        <o:OLEObject Type="Embed" ProgID="Word.Picture.8" ShapeID="_x0000_i1025" DrawAspect="Content" ObjectID="_173269070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08C5"/>
    <w:rsid w:val="000911C3"/>
    <w:rsid w:val="000B593B"/>
    <w:rsid w:val="000D753F"/>
    <w:rsid w:val="0010551E"/>
    <w:rsid w:val="001742C5"/>
    <w:rsid w:val="00186D25"/>
    <w:rsid w:val="001D7F9D"/>
    <w:rsid w:val="00200F1E"/>
    <w:rsid w:val="002259A5"/>
    <w:rsid w:val="002429A1"/>
    <w:rsid w:val="00245493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470CB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D09DE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32F06"/>
    <w:rsid w:val="00B537FA"/>
    <w:rsid w:val="00B86D39"/>
    <w:rsid w:val="00BB75F2"/>
    <w:rsid w:val="00C2447F"/>
    <w:rsid w:val="00C51CBC"/>
    <w:rsid w:val="00C53FF7"/>
    <w:rsid w:val="00C7414B"/>
    <w:rsid w:val="00C85A85"/>
    <w:rsid w:val="00CB2C7B"/>
    <w:rsid w:val="00CD3203"/>
    <w:rsid w:val="00D0358D"/>
    <w:rsid w:val="00D03E9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1EF6"/>
    <w:rsid w:val="00ED6610"/>
    <w:rsid w:val="00EE3713"/>
    <w:rsid w:val="00EF41A2"/>
    <w:rsid w:val="00F2021D"/>
    <w:rsid w:val="00F2400C"/>
    <w:rsid w:val="00F72BE1"/>
    <w:rsid w:val="00FA1DC8"/>
    <w:rsid w:val="00FB67DD"/>
    <w:rsid w:val="00FC5BD8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19662DED-10A4-4CE5-A5DF-86F5B254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6D09DE"/>
    <w:rPr>
      <w:sz w:val="28"/>
    </w:rPr>
  </w:style>
  <w:style w:type="paragraph" w:customStyle="1" w:styleId="ConsNormal">
    <w:name w:val="ConsNormal"/>
    <w:rsid w:val="006D09DE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B115E94-8101-4C54-9856-6AB7A2D1C775}"/>
</file>

<file path=customXml/itemProps2.xml><?xml version="1.0" encoding="utf-8"?>
<ds:datastoreItem xmlns:ds="http://schemas.openxmlformats.org/officeDocument/2006/customXml" ds:itemID="{EDED0A83-0034-4FA1-BC79-D51F510E5F18}"/>
</file>

<file path=customXml/itemProps3.xml><?xml version="1.0" encoding="utf-8"?>
<ds:datastoreItem xmlns:ds="http://schemas.openxmlformats.org/officeDocument/2006/customXml" ds:itemID="{5235DF90-4062-4AE6-82A6-8D8DB999FBC5}"/>
</file>

<file path=customXml/itemProps4.xml><?xml version="1.0" encoding="utf-8"?>
<ds:datastoreItem xmlns:ds="http://schemas.openxmlformats.org/officeDocument/2006/customXml" ds:itemID="{AF9E5197-AB6A-408B-B639-B9CA7D1A71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28</cp:revision>
  <cp:lastPrinted>2018-09-17T12:50:00Z</cp:lastPrinted>
  <dcterms:created xsi:type="dcterms:W3CDTF">2018-09-17T12:51:00Z</dcterms:created>
  <dcterms:modified xsi:type="dcterms:W3CDTF">2022-12-16T07:12:00Z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