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A8" w:rsidRPr="003B3BCD" w:rsidRDefault="00A614A8" w:rsidP="00A614A8">
      <w:pPr>
        <w:pStyle w:val="ConsPlusNormal"/>
        <w:jc w:val="right"/>
        <w:outlineLvl w:val="0"/>
      </w:pPr>
      <w:r w:rsidRPr="003B3BCD">
        <w:t>Утверждено</w:t>
      </w:r>
    </w:p>
    <w:p w:rsidR="00A614A8" w:rsidRPr="003B3BCD" w:rsidRDefault="00A614A8" w:rsidP="00A614A8">
      <w:pPr>
        <w:pStyle w:val="ConsPlusNormal"/>
        <w:jc w:val="right"/>
      </w:pPr>
      <w:r w:rsidRPr="003B3BCD">
        <w:t>решением</w:t>
      </w:r>
    </w:p>
    <w:p w:rsidR="00A614A8" w:rsidRPr="003B3BCD" w:rsidRDefault="00A614A8" w:rsidP="00A614A8">
      <w:pPr>
        <w:pStyle w:val="ConsPlusNormal"/>
        <w:jc w:val="right"/>
      </w:pPr>
      <w:r w:rsidRPr="003B3BCD">
        <w:t>Волгоградской городской Думы</w:t>
      </w:r>
    </w:p>
    <w:p w:rsidR="00A614A8" w:rsidRPr="003B3BCD" w:rsidRDefault="00A614A8" w:rsidP="00A614A8">
      <w:pPr>
        <w:pStyle w:val="ConsPlusNormal"/>
        <w:jc w:val="right"/>
      </w:pPr>
      <w:r w:rsidRPr="003B3BCD">
        <w:t>от 28 мая 2014 г. № 13/394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Title"/>
        <w:jc w:val="center"/>
      </w:pPr>
      <w:bookmarkStart w:id="0" w:name="P45"/>
      <w:bookmarkEnd w:id="0"/>
      <w:r w:rsidRPr="003B3BCD">
        <w:t>ПОЛОЖЕНИЕ</w:t>
      </w:r>
    </w:p>
    <w:p w:rsidR="00A614A8" w:rsidRPr="003B3BCD" w:rsidRDefault="00A614A8" w:rsidP="00A614A8">
      <w:pPr>
        <w:pStyle w:val="ConsPlusTitle"/>
        <w:jc w:val="center"/>
      </w:pPr>
      <w:r w:rsidRPr="003B3BCD">
        <w:t>О ПОЧЕТНОМ ЗНАКЕ ГОРОДА-ГЕРОЯ ВОЛГОГРАДА</w:t>
      </w:r>
    </w:p>
    <w:p w:rsidR="00A614A8" w:rsidRPr="003B3BCD" w:rsidRDefault="00A614A8" w:rsidP="00A614A8">
      <w:pPr>
        <w:pStyle w:val="ConsPlusTitle"/>
        <w:jc w:val="center"/>
      </w:pPr>
      <w:r w:rsidRPr="003B3BCD">
        <w:t>«ЗА ВЕРНОСТЬ ОТЕЧЕСТВУ»</w:t>
      </w:r>
    </w:p>
    <w:p w:rsidR="00A614A8" w:rsidRPr="003B3BCD" w:rsidRDefault="00A614A8" w:rsidP="00A614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A614A8" w:rsidRPr="003B3BCD" w:rsidTr="002F4A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A8" w:rsidRPr="003B3BCD" w:rsidRDefault="00A614A8" w:rsidP="002F4A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A8" w:rsidRPr="003B3BCD" w:rsidRDefault="00A614A8" w:rsidP="002F4A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A8" w:rsidRPr="003B3BCD" w:rsidRDefault="00A614A8" w:rsidP="002F4AA0">
            <w:pPr>
              <w:pStyle w:val="ConsPlusNormal"/>
              <w:jc w:val="center"/>
            </w:pPr>
            <w:r w:rsidRPr="003B3BCD">
              <w:t>Список изменяющих документов</w:t>
            </w:r>
          </w:p>
          <w:p w:rsidR="00A614A8" w:rsidRPr="003B3BCD" w:rsidRDefault="00A614A8" w:rsidP="002F4AA0">
            <w:pPr>
              <w:pStyle w:val="ConsPlusNormal"/>
              <w:jc w:val="center"/>
            </w:pPr>
            <w:proofErr w:type="gramStart"/>
            <w:r w:rsidRPr="003B3BCD">
              <w:t>(в ред. решений Волгоградской городской Думы от 23.09.2015 № 33/1042,</w:t>
            </w:r>
            <w:proofErr w:type="gramEnd"/>
          </w:p>
          <w:p w:rsidR="00A614A8" w:rsidRPr="003B3BCD" w:rsidRDefault="00A614A8" w:rsidP="002F4AA0">
            <w:pPr>
              <w:pStyle w:val="ConsPlusNormal"/>
              <w:jc w:val="center"/>
            </w:pPr>
            <w:r w:rsidRPr="003B3BCD">
              <w:t>от 19.07.2017 № 59/1708)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A8" w:rsidRPr="003B3BCD" w:rsidRDefault="00A614A8" w:rsidP="002F4AA0">
            <w:pPr>
              <w:spacing w:after="1" w:line="0" w:lineRule="atLeast"/>
            </w:pPr>
          </w:p>
        </w:tc>
      </w:tr>
    </w:tbl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jc w:val="center"/>
        <w:outlineLvl w:val="1"/>
      </w:pPr>
      <w:r w:rsidRPr="003B3BCD">
        <w:t>1. Общие Положения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ind w:firstLine="540"/>
        <w:jc w:val="both"/>
      </w:pPr>
      <w:r w:rsidRPr="003B3BCD">
        <w:t xml:space="preserve">1.1. </w:t>
      </w:r>
      <w:proofErr w:type="gramStart"/>
      <w:r w:rsidRPr="003B3BCD">
        <w:t>Почетный знак города-героя Волгограда «За верность Отечеству» учрежден для награждения граждан Российской Федерации за заслуги в государственной и общественной деятельности, личный вклад в решение социально-экономических задач Волгограда, высокие достижения в области науки, культуры, искусства и просвещения, в укреплении законности, охране здоровья и жизни, защите прав и свобод граждан, воспитании, развитии спорта, за значительный вклад в дело защиты Отечества и обеспечение</w:t>
      </w:r>
      <w:proofErr w:type="gramEnd"/>
      <w:r w:rsidRPr="003B3BCD">
        <w:t xml:space="preserve"> безопасности граждан, за проявленный героизм и отвагу при ликвидации либо предотвращении чрезвычайных ситуаций, организации работ по спасению жизни людей в период стихийных бедствий, за активную благотворительную деятельность.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1.2. Для предварительного рассмотрения ходатайства о награждении почетным знаком города-героя Волгограда «За верность Отечеству» и приложенных к нему документов решением Волгоградской городской Думы образуется комиссия по награждению почетным знаком города-героя Волгограда «За верность Отечеству» (далее - комиссия).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1.3. Информация о награждении почетным знаком города-героя Волгограда «За верность Отечеству» опубликовывается в установленном порядке.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1.4. Хранение почетных знаков города-героя Волгограда «За верность Отечеству» и документов к ним, учет выдачи почетных знаков города-героя Волгограда «За верность Отечеству», а также хранение протоколов их вручения осуществляет соответствующее структурное подразделение администрации Волгограда.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1.5. В случае утраты почетных знаков города-героя Волгограда «За верность Отечеству» и удостоверений к ним награжденным дубликаты указанных знаков и удостоверений к ним не выдаются.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lastRenderedPageBreak/>
        <w:t>1.6. Почетным знаком города-героя Волгограда «За верность Отечеству» награждается не более 10 человек в год.</w:t>
      </w:r>
    </w:p>
    <w:p w:rsidR="00A614A8" w:rsidRPr="003B3BCD" w:rsidRDefault="00A614A8" w:rsidP="00A614A8">
      <w:pPr>
        <w:pStyle w:val="ConsPlusNormal"/>
        <w:jc w:val="both"/>
      </w:pPr>
      <w:r w:rsidRPr="003B3BCD">
        <w:t>(</w:t>
      </w:r>
      <w:proofErr w:type="gramStart"/>
      <w:r w:rsidRPr="003B3BCD">
        <w:t>п</w:t>
      </w:r>
      <w:proofErr w:type="gramEnd"/>
      <w:r w:rsidRPr="003B3BCD">
        <w:t>. 1.6 введен решением Волгоградской городской Думы от 23.09.2015 № 33/1042)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jc w:val="center"/>
        <w:outlineLvl w:val="1"/>
      </w:pPr>
      <w:r w:rsidRPr="003B3BCD">
        <w:t>2. Порядок представления к награждению почетным знаком</w:t>
      </w:r>
    </w:p>
    <w:p w:rsidR="00A614A8" w:rsidRPr="003B3BCD" w:rsidRDefault="00A614A8" w:rsidP="00A614A8">
      <w:pPr>
        <w:pStyle w:val="ConsPlusNormal"/>
        <w:jc w:val="center"/>
      </w:pPr>
      <w:r w:rsidRPr="003B3BCD">
        <w:t>города-героя Волгограда «За верность Отечеству»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ind w:firstLine="540"/>
        <w:jc w:val="both"/>
      </w:pPr>
      <w:r w:rsidRPr="003B3BCD">
        <w:t>2.1. Решение о награждении почетным знаком города-героя Волгограда «За верность Отечеству» принимается Волгоградской городской Думой по результатам рассмотрения комиссией ходатайства о награждении почетным знаком города-героя Волгограда «За верность Отечеству». Удостоверение к почетному знаку города-героя Волгограда «За верность Отечеству» подписывается главой Волгограда.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 xml:space="preserve">2.2. </w:t>
      </w:r>
      <w:proofErr w:type="gramStart"/>
      <w:r w:rsidRPr="003B3BCD">
        <w:t>Ходатайство о награждении почетным знаком города-героя Волгограда «За верность Отечеству» (далее - ходатайство) возбуждается по месту основной (постоянной) работы лица, представленного к награждению коллективами предприятий, учреждений, общественных организаций, командованием воинских частей, руководителями государственных органов власти, депутатами Волгоградской городской Думы, главой администрации Волгограда, руководителями отраслевых (функциональных) и территориальных структурных подразделений администрации Волгограда, и направляется на имя главы Волгограда.</w:t>
      </w:r>
      <w:proofErr w:type="gramEnd"/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 xml:space="preserve">2.3. В ходатайстве указываются фамилия, имя, отчество представленного к награде, год рождения, занимаемая должность или выполняемая работа, краткое обоснование заслуг, получивших признание </w:t>
      </w:r>
      <w:proofErr w:type="spellStart"/>
      <w:r w:rsidRPr="003B3BCD">
        <w:t>волгоградцев</w:t>
      </w:r>
      <w:proofErr w:type="spellEnd"/>
      <w:r w:rsidRPr="003B3BCD">
        <w:t>, сведения о награждениях.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2.4. К ходатайству прилагаются следующие документы: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сведения о социальной значимости деятельности или поступка, трудовых достижениях лица, представленного к награждению почетным знаком города-героя Волгограда «За верность Отечеству»;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краткая характеристика лица, представленного к награждению почетным знаком города-героя Волгограда «За верность Отечеству»;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копии Благодарственных писем, Почетных грамот, удостоверений государственных наград и почетных званий (при наличии);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копия паспорта награждаемого, а также свидетельство о постановке на налоговый учет.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2.5. Повторное представление к награждению почетным знаком города-</w:t>
      </w:r>
      <w:r w:rsidRPr="003B3BCD">
        <w:lastRenderedPageBreak/>
        <w:t xml:space="preserve">героя Волгограда «За верность Отечеству» лица, в отношении которого комиссия приняла решение о нецелесообразности награждения почетным знаком города-героя Волгограда «За верность Отечеству», </w:t>
      </w:r>
      <w:proofErr w:type="gramStart"/>
      <w:r w:rsidRPr="003B3BCD">
        <w:t>возможно</w:t>
      </w:r>
      <w:proofErr w:type="gramEnd"/>
      <w:r w:rsidRPr="003B3BCD">
        <w:t xml:space="preserve"> не ранее чем через год со дня принятия комиссией указанного решения.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jc w:val="center"/>
        <w:outlineLvl w:val="1"/>
      </w:pPr>
      <w:r w:rsidRPr="003B3BCD">
        <w:t>3. Вручение почетного знака города-героя Волгограда</w:t>
      </w:r>
    </w:p>
    <w:p w:rsidR="00A614A8" w:rsidRPr="003B3BCD" w:rsidRDefault="00A614A8" w:rsidP="00A614A8">
      <w:pPr>
        <w:pStyle w:val="ConsPlusNormal"/>
        <w:jc w:val="center"/>
      </w:pPr>
      <w:r w:rsidRPr="003B3BCD">
        <w:t xml:space="preserve">«За верность Отечеству» и выплата </w:t>
      </w:r>
      <w:proofErr w:type="gramStart"/>
      <w:r w:rsidRPr="003B3BCD">
        <w:t>материального</w:t>
      </w:r>
      <w:proofErr w:type="gramEnd"/>
    </w:p>
    <w:p w:rsidR="00A614A8" w:rsidRPr="003B3BCD" w:rsidRDefault="00A614A8" w:rsidP="00A614A8">
      <w:pPr>
        <w:pStyle w:val="ConsPlusNormal"/>
        <w:jc w:val="center"/>
      </w:pPr>
      <w:r w:rsidRPr="003B3BCD">
        <w:t>вознаграждения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ind w:firstLine="540"/>
        <w:jc w:val="both"/>
      </w:pPr>
      <w:r w:rsidRPr="003B3BCD">
        <w:t>3.1. Почетный знак города-героя Волгограда «За верность Отечеству» вручается главой Волгограда.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3.2. По поручению главы Волгограда и от его имени почетный знак города-героя Волгограда «За верность Отечеству» могут вручать иные лица.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3.3. Почетный знак города-героя Волгограда «За верность Отечеству» и удостоверение к нему вручаются лично награжденному в торжественной обстановке. Одновременно с вручением почетного знака города-героя Волгограда «За верность Отечеству» выплачивается материальное вознаграждение в размере 10 тысяч рублей.</w:t>
      </w:r>
    </w:p>
    <w:p w:rsidR="00A614A8" w:rsidRPr="003B3BCD" w:rsidRDefault="00A614A8" w:rsidP="00A614A8">
      <w:pPr>
        <w:pStyle w:val="ConsPlusNormal"/>
        <w:jc w:val="both"/>
      </w:pPr>
      <w:r w:rsidRPr="003B3BCD">
        <w:t>(</w:t>
      </w:r>
      <w:proofErr w:type="gramStart"/>
      <w:r w:rsidRPr="003B3BCD">
        <w:t>в</w:t>
      </w:r>
      <w:proofErr w:type="gramEnd"/>
      <w:r w:rsidRPr="003B3BCD">
        <w:t xml:space="preserve"> ред. решения Волгоградской городской Думы от 23.09.2015 № 33/1042)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 xml:space="preserve">3.4. </w:t>
      </w:r>
      <w:proofErr w:type="gramStart"/>
      <w:r w:rsidRPr="003B3BCD">
        <w:t>Почетный знак города-героя Волгограда «За верность Отечеству» и удостоверение к нему лица, награжденного посмертно, передается для хранения супруге (супругу), при отсутствии супруги (супруга) - родителям, при отсутствии супруги (супруга), родителей - детям награжденного лица.</w:t>
      </w:r>
      <w:proofErr w:type="gramEnd"/>
      <w:r w:rsidRPr="003B3BCD">
        <w:t xml:space="preserve"> </w:t>
      </w:r>
      <w:proofErr w:type="gramStart"/>
      <w:r w:rsidRPr="003B3BCD">
        <w:t>Одновременно с вручением почетного знака города-героя Волгограда «За верность Отечеству» супруге (супругу), при отсутствии супруги (супруга) - родителям, при отсутствии супруги (супруга), родителей - детям лица, награжденного посмертно, выплачивается материальное вознаграждение в размере 10 тысяч рублей.</w:t>
      </w:r>
      <w:proofErr w:type="gramEnd"/>
    </w:p>
    <w:p w:rsidR="00A614A8" w:rsidRPr="003B3BCD" w:rsidRDefault="00A614A8" w:rsidP="00A614A8">
      <w:pPr>
        <w:pStyle w:val="ConsPlusNormal"/>
        <w:jc w:val="both"/>
      </w:pPr>
      <w:r w:rsidRPr="003B3BCD">
        <w:t>(в ред. решения Волгоградской городской Думы от 23.09.2015 № 33/1042)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В случае отсутствия вышеперечисленных родственников почетный знак города-героя Волгограда «За верность Отечеству» и удостоверение к нему лица, награжденного посмертно, передается для хранения иным близким родственникам награжденного лица. Одновременно с вручением почетного знака города-героя Волгограда «За верность Отечеству» им выплачивается материальное вознаграждение в размере 10 тысяч рублей.</w:t>
      </w:r>
    </w:p>
    <w:p w:rsidR="00A614A8" w:rsidRPr="003B3BCD" w:rsidRDefault="00A614A8" w:rsidP="00A614A8">
      <w:pPr>
        <w:pStyle w:val="ConsPlusNormal"/>
        <w:jc w:val="both"/>
      </w:pPr>
      <w:r w:rsidRPr="003B3BCD">
        <w:t>(</w:t>
      </w:r>
      <w:proofErr w:type="gramStart"/>
      <w:r w:rsidRPr="003B3BCD">
        <w:t>в</w:t>
      </w:r>
      <w:proofErr w:type="gramEnd"/>
      <w:r w:rsidRPr="003B3BCD">
        <w:t xml:space="preserve"> ред. решения Волгоградской городской Думы от 23.09.2015 № 33/1042)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3.5. Финансирование расходов по выплате материального вознаграждения к почетному знаку города-героя Волгограда «За верность Отечеству» осуществляется за счет средств, предусмотренных в бюджете Волгограда администрации Волгограда.</w:t>
      </w:r>
    </w:p>
    <w:p w:rsidR="00A614A8" w:rsidRPr="003B3BCD" w:rsidRDefault="00A614A8" w:rsidP="00A614A8">
      <w:pPr>
        <w:pStyle w:val="ConsPlusNormal"/>
        <w:jc w:val="both"/>
      </w:pPr>
      <w:r w:rsidRPr="003B3BCD">
        <w:lastRenderedPageBreak/>
        <w:t>(</w:t>
      </w:r>
      <w:proofErr w:type="gramStart"/>
      <w:r w:rsidRPr="003B3BCD">
        <w:t>в</w:t>
      </w:r>
      <w:proofErr w:type="gramEnd"/>
      <w:r w:rsidRPr="003B3BCD">
        <w:t xml:space="preserve"> ред. решения Волгоградской городской Думы от 19.07.2017 № 59/1708)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3.6. О вручении почетного знака города-героя Волгограда «За верность Отечеству» составляется протокол вручения, который подписывается председателем комиссии.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jc w:val="center"/>
        <w:outlineLvl w:val="1"/>
      </w:pPr>
      <w:r w:rsidRPr="003B3BCD">
        <w:t>4. Описание и ношение почетного знака города-героя</w:t>
      </w:r>
    </w:p>
    <w:p w:rsidR="00A614A8" w:rsidRPr="003B3BCD" w:rsidRDefault="00A614A8" w:rsidP="00A614A8">
      <w:pPr>
        <w:pStyle w:val="ConsPlusNormal"/>
        <w:jc w:val="center"/>
      </w:pPr>
      <w:r w:rsidRPr="003B3BCD">
        <w:t>Волгограда «За верность Отечеству»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ind w:firstLine="540"/>
        <w:jc w:val="both"/>
      </w:pPr>
      <w:r w:rsidRPr="003B3BCD">
        <w:t>4.1. Почетный знак города-героя Волгограда «За верность Отечеству» представляет собой восьмиконечную звезду, поверхность которой выполнена в виде расходящихся лучей золотистого и серебристого цвета. В середине звезды - круг с эмалевыми полосками, совпадающими по цвету с лентой медали «За оборону Сталинграда», в центре круга расположены накладное золотистое изображение Спасской башни Московского Кремля, скульптуры «Родина-мать зовет», лавровой ветви и надпись по окружности «За верность Отечеству».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Почетный знак города-героя Волгограда «За верность Отечеству» изготавливается из мельхиора и латуни, с золотистым кругом по центру размером в диаметре 28 мм. Размер почетного знака города-героя Волгограда «За верность Отечеству» между противолежащими вершинами звезды - 50 мм.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На оборотной стороне почетный знак города-героя Волгограда «За верность Отечеству» имеет номер и нарезной штифт с гайкой для прикрепления к одежде.</w:t>
      </w:r>
    </w:p>
    <w:p w:rsidR="00A614A8" w:rsidRPr="003B3BCD" w:rsidRDefault="00A614A8" w:rsidP="00A614A8">
      <w:pPr>
        <w:pStyle w:val="ConsPlusNormal"/>
        <w:spacing w:before="280"/>
        <w:ind w:firstLine="540"/>
        <w:jc w:val="both"/>
      </w:pPr>
      <w:r w:rsidRPr="003B3BCD">
        <w:t>4.2. Почетный знак города-героя Волгограда «За верность Отечеству» носится на правой стороне груди и располагается ниже орденов, нагрудных знаков к почетным званиям федерального и областного значения, нагрудного именного знака «Почетный гражданин города-героя Волгограда».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jc w:val="center"/>
        <w:outlineLvl w:val="1"/>
      </w:pPr>
      <w:r w:rsidRPr="003B3BCD">
        <w:t>5. Заключительное положение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ind w:firstLine="540"/>
        <w:jc w:val="both"/>
      </w:pPr>
      <w:r w:rsidRPr="003B3BCD">
        <w:t>Изменения в настоящее Положение вносятся решением Волгоградской городской Думы в установленном порядке и вступают в силу со дня официального опубликования.</w:t>
      </w:r>
    </w:p>
    <w:p w:rsidR="00A614A8" w:rsidRPr="003B3BCD" w:rsidRDefault="00A614A8" w:rsidP="00A614A8">
      <w:pPr>
        <w:pStyle w:val="ConsPlusNormal"/>
        <w:jc w:val="both"/>
      </w:pPr>
    </w:p>
    <w:p w:rsidR="00A614A8" w:rsidRPr="003B3BCD" w:rsidRDefault="00A614A8" w:rsidP="00A614A8">
      <w:pPr>
        <w:pStyle w:val="ConsPlusNormal"/>
        <w:jc w:val="right"/>
      </w:pPr>
      <w:r w:rsidRPr="003B3BCD">
        <w:t xml:space="preserve">Комитет </w:t>
      </w:r>
      <w:proofErr w:type="gramStart"/>
      <w:r w:rsidRPr="003B3BCD">
        <w:t>общественной</w:t>
      </w:r>
      <w:proofErr w:type="gramEnd"/>
    </w:p>
    <w:p w:rsidR="00A614A8" w:rsidRPr="003B3BCD" w:rsidRDefault="00A614A8" w:rsidP="00A614A8">
      <w:pPr>
        <w:pStyle w:val="ConsPlusNormal"/>
        <w:jc w:val="right"/>
      </w:pPr>
      <w:r w:rsidRPr="003B3BCD">
        <w:t>безопасности, казачества</w:t>
      </w:r>
    </w:p>
    <w:p w:rsidR="00A614A8" w:rsidRPr="003B3BCD" w:rsidRDefault="00A614A8" w:rsidP="00A614A8">
      <w:pPr>
        <w:pStyle w:val="ConsPlusNormal"/>
        <w:jc w:val="right"/>
      </w:pPr>
      <w:r w:rsidRPr="003B3BCD">
        <w:t>и административных органов</w:t>
      </w:r>
    </w:p>
    <w:p w:rsidR="00A614A8" w:rsidRPr="003B3BCD" w:rsidRDefault="00A614A8" w:rsidP="00A614A8">
      <w:pPr>
        <w:pStyle w:val="ConsPlusNormal"/>
        <w:jc w:val="right"/>
      </w:pPr>
      <w:r w:rsidRPr="003B3BCD">
        <w:t>администрации Волгограда</w:t>
      </w:r>
    </w:p>
    <w:p w:rsidR="00B97C0A" w:rsidRDefault="00B97C0A">
      <w:bookmarkStart w:id="1" w:name="_GoBack"/>
      <w:bookmarkEnd w:id="1"/>
    </w:p>
    <w:sectPr w:rsidR="00B97C0A" w:rsidSect="004B0802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8"/>
    <w:rsid w:val="00A576E5"/>
    <w:rsid w:val="00A614A8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A8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A614A8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A8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A614A8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Положение о Почетном знаке города-героя Волгограда «За верность Отечеству»</FullName>
    <OrderBy xmlns="2ddf7b78-07cd-476e-95f3-e086c1cab124">2</OrderBy>
  </documentManagement>
</p:properties>
</file>

<file path=customXml/itemProps1.xml><?xml version="1.0" encoding="utf-8"?>
<ds:datastoreItem xmlns:ds="http://schemas.openxmlformats.org/officeDocument/2006/customXml" ds:itemID="{4FF590CD-643F-419A-8285-39A7B0427F9D}"/>
</file>

<file path=customXml/itemProps2.xml><?xml version="1.0" encoding="utf-8"?>
<ds:datastoreItem xmlns:ds="http://schemas.openxmlformats.org/officeDocument/2006/customXml" ds:itemID="{2FD88242-AD5C-4393-805D-3AE5A916FD33}"/>
</file>

<file path=customXml/itemProps3.xml><?xml version="1.0" encoding="utf-8"?>
<ds:datastoreItem xmlns:ds="http://schemas.openxmlformats.org/officeDocument/2006/customXml" ds:itemID="{A5EEAB9F-072A-4E77-B923-A8150CD2C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Почетном знаке города-героя Волгограда «За верность Отечеству»</dc:title>
  <dc:creator>Выходцева Алла Викторовна</dc:creator>
  <cp:lastModifiedBy>Выходцева Алла Викторовна</cp:lastModifiedBy>
  <cp:revision>1</cp:revision>
  <dcterms:created xsi:type="dcterms:W3CDTF">2022-05-30T11:56:00Z</dcterms:created>
  <dcterms:modified xsi:type="dcterms:W3CDTF">2022-05-30T12:21:00Z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