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66ED5" w:rsidRDefault="00715E23" w:rsidP="00A66ED5">
      <w:pPr>
        <w:jc w:val="center"/>
        <w:rPr>
          <w:caps/>
          <w:sz w:val="32"/>
          <w:szCs w:val="32"/>
        </w:rPr>
      </w:pPr>
      <w:r w:rsidRPr="00A66ED5">
        <w:rPr>
          <w:caps/>
          <w:sz w:val="32"/>
          <w:szCs w:val="32"/>
        </w:rPr>
        <w:t>ВОЛГОГРАДСКая городская дума</w:t>
      </w:r>
    </w:p>
    <w:p w:rsidR="00715E23" w:rsidRPr="00A66ED5" w:rsidRDefault="00715E23" w:rsidP="00A66ED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66ED5" w:rsidRDefault="00715E23" w:rsidP="00A66ED5">
      <w:pPr>
        <w:pBdr>
          <w:bottom w:val="double" w:sz="12" w:space="1" w:color="auto"/>
        </w:pBdr>
        <w:jc w:val="center"/>
        <w:rPr>
          <w:b/>
          <w:sz w:val="32"/>
        </w:rPr>
      </w:pPr>
      <w:r w:rsidRPr="00A66ED5">
        <w:rPr>
          <w:b/>
          <w:sz w:val="32"/>
        </w:rPr>
        <w:t>РЕШЕНИЕ</w:t>
      </w:r>
    </w:p>
    <w:p w:rsidR="00715E23" w:rsidRPr="00A66ED5" w:rsidRDefault="00715E23" w:rsidP="00A66ED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66ED5" w:rsidRDefault="00556EF0" w:rsidP="00A66ED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66ED5">
        <w:rPr>
          <w:sz w:val="16"/>
          <w:szCs w:val="16"/>
        </w:rPr>
        <w:t xml:space="preserve">400066, Волгоград, </w:t>
      </w:r>
      <w:proofErr w:type="spellStart"/>
      <w:r w:rsidRPr="00A66ED5">
        <w:rPr>
          <w:sz w:val="16"/>
          <w:szCs w:val="16"/>
        </w:rPr>
        <w:t>пр-кт</w:t>
      </w:r>
      <w:proofErr w:type="spellEnd"/>
      <w:r w:rsidRPr="00A66ED5">
        <w:rPr>
          <w:sz w:val="16"/>
          <w:szCs w:val="16"/>
        </w:rPr>
        <w:t xml:space="preserve"> им.</w:t>
      </w:r>
      <w:r w:rsidR="0010551E" w:rsidRPr="00A66ED5">
        <w:rPr>
          <w:sz w:val="16"/>
          <w:szCs w:val="16"/>
        </w:rPr>
        <w:t xml:space="preserve"> </w:t>
      </w:r>
      <w:proofErr w:type="spellStart"/>
      <w:r w:rsidRPr="00A66ED5">
        <w:rPr>
          <w:sz w:val="16"/>
          <w:szCs w:val="16"/>
        </w:rPr>
        <w:t>В.И.Ленина</w:t>
      </w:r>
      <w:proofErr w:type="spellEnd"/>
      <w:r w:rsidRPr="00A66ED5">
        <w:rPr>
          <w:sz w:val="16"/>
          <w:szCs w:val="16"/>
        </w:rPr>
        <w:t xml:space="preserve">, д. 10, тел./факс (8442) 38-08-89, </w:t>
      </w:r>
      <w:r w:rsidRPr="00A66ED5">
        <w:rPr>
          <w:sz w:val="16"/>
          <w:szCs w:val="16"/>
          <w:lang w:val="en-US"/>
        </w:rPr>
        <w:t>E</w:t>
      </w:r>
      <w:r w:rsidRPr="00A66ED5">
        <w:rPr>
          <w:sz w:val="16"/>
          <w:szCs w:val="16"/>
        </w:rPr>
        <w:t>-</w:t>
      </w:r>
      <w:r w:rsidRPr="00A66ED5">
        <w:rPr>
          <w:sz w:val="16"/>
          <w:szCs w:val="16"/>
          <w:lang w:val="en-US"/>
        </w:rPr>
        <w:t>mail</w:t>
      </w:r>
      <w:r w:rsidRPr="00A66ED5">
        <w:rPr>
          <w:sz w:val="16"/>
          <w:szCs w:val="16"/>
        </w:rPr>
        <w:t xml:space="preserve">: </w:t>
      </w:r>
      <w:r w:rsidR="005E5400" w:rsidRPr="00A66ED5">
        <w:rPr>
          <w:sz w:val="16"/>
          <w:szCs w:val="16"/>
          <w:lang w:val="en-US"/>
        </w:rPr>
        <w:t>gs</w:t>
      </w:r>
      <w:r w:rsidR="005E5400" w:rsidRPr="00A66ED5">
        <w:rPr>
          <w:sz w:val="16"/>
          <w:szCs w:val="16"/>
        </w:rPr>
        <w:t>_</w:t>
      </w:r>
      <w:r w:rsidR="005E5400" w:rsidRPr="00A66ED5">
        <w:rPr>
          <w:sz w:val="16"/>
          <w:szCs w:val="16"/>
          <w:lang w:val="en-US"/>
        </w:rPr>
        <w:t>kanc</w:t>
      </w:r>
      <w:r w:rsidR="005E5400" w:rsidRPr="00A66ED5">
        <w:rPr>
          <w:sz w:val="16"/>
          <w:szCs w:val="16"/>
        </w:rPr>
        <w:t>@</w:t>
      </w:r>
      <w:r w:rsidR="005E5400" w:rsidRPr="00A66ED5">
        <w:rPr>
          <w:sz w:val="16"/>
          <w:szCs w:val="16"/>
          <w:lang w:val="en-US"/>
        </w:rPr>
        <w:t>volgsovet</w:t>
      </w:r>
      <w:r w:rsidR="005E5400" w:rsidRPr="00A66ED5">
        <w:rPr>
          <w:sz w:val="16"/>
          <w:szCs w:val="16"/>
        </w:rPr>
        <w:t>.</w:t>
      </w:r>
      <w:r w:rsidR="005E5400" w:rsidRPr="00A66ED5">
        <w:rPr>
          <w:sz w:val="16"/>
          <w:szCs w:val="16"/>
          <w:lang w:val="en-US"/>
        </w:rPr>
        <w:t>ru</w:t>
      </w:r>
    </w:p>
    <w:p w:rsidR="00715E23" w:rsidRPr="00A66ED5" w:rsidRDefault="00715E23" w:rsidP="00A66ED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66ED5" w:rsidTr="002E7342">
        <w:tc>
          <w:tcPr>
            <w:tcW w:w="486" w:type="dxa"/>
            <w:vAlign w:val="bottom"/>
            <w:hideMark/>
          </w:tcPr>
          <w:p w:rsidR="00715E23" w:rsidRPr="00A66ED5" w:rsidRDefault="00715E23" w:rsidP="00A66ED5">
            <w:pPr>
              <w:pStyle w:val="ab"/>
              <w:jc w:val="center"/>
            </w:pPr>
            <w:r w:rsidRPr="00A66ED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66ED5" w:rsidRDefault="00271A66" w:rsidP="00A66ED5">
            <w:pPr>
              <w:pStyle w:val="ab"/>
              <w:jc w:val="center"/>
            </w:pPr>
            <w:r>
              <w:t>15.09.2022</w:t>
            </w:r>
          </w:p>
        </w:tc>
        <w:tc>
          <w:tcPr>
            <w:tcW w:w="434" w:type="dxa"/>
            <w:vAlign w:val="bottom"/>
            <w:hideMark/>
          </w:tcPr>
          <w:p w:rsidR="00715E23" w:rsidRPr="00A66ED5" w:rsidRDefault="00715E23" w:rsidP="00A66ED5">
            <w:pPr>
              <w:pStyle w:val="ab"/>
              <w:jc w:val="center"/>
            </w:pPr>
            <w:r w:rsidRPr="00A66ED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66ED5" w:rsidRDefault="00271A66" w:rsidP="00A66ED5">
            <w:pPr>
              <w:pStyle w:val="ab"/>
              <w:jc w:val="center"/>
            </w:pPr>
            <w:r>
              <w:t>72/1055</w:t>
            </w:r>
          </w:p>
        </w:tc>
      </w:tr>
    </w:tbl>
    <w:p w:rsidR="004D75D6" w:rsidRPr="00A66ED5" w:rsidRDefault="004D75D6" w:rsidP="00A66ED5">
      <w:pPr>
        <w:ind w:left="4820"/>
        <w:rPr>
          <w:sz w:val="28"/>
          <w:szCs w:val="28"/>
        </w:rPr>
      </w:pPr>
    </w:p>
    <w:p w:rsidR="00BD0B2D" w:rsidRPr="00A66ED5" w:rsidRDefault="00BD0B2D" w:rsidP="00A66ED5">
      <w:pPr>
        <w:tabs>
          <w:tab w:val="left" w:pos="6804"/>
        </w:tabs>
        <w:suppressAutoHyphens/>
        <w:autoSpaceDN w:val="0"/>
        <w:ind w:right="2976"/>
        <w:jc w:val="both"/>
        <w:textAlignment w:val="baseline"/>
        <w:rPr>
          <w:kern w:val="3"/>
        </w:rPr>
      </w:pPr>
      <w:r w:rsidRPr="00A66ED5">
        <w:rPr>
          <w:kern w:val="3"/>
          <w:sz w:val="28"/>
          <w:szCs w:val="28"/>
        </w:rPr>
        <w:t xml:space="preserve">О персональных стипендиях Волгоградской городской Думы на 2022–2023 учебный год и внесении изменений в решение Волгоградской городской Думы </w:t>
      </w:r>
      <w:r w:rsidRPr="00A66ED5">
        <w:rPr>
          <w:iCs/>
          <w:kern w:val="3"/>
          <w:sz w:val="28"/>
          <w:szCs w:val="28"/>
        </w:rPr>
        <w:t>от 21.07.2022 № 69/1024 «</w:t>
      </w:r>
      <w:r w:rsidRPr="00A66ED5">
        <w:rPr>
          <w:kern w:val="3"/>
          <w:sz w:val="28"/>
          <w:szCs w:val="28"/>
        </w:rPr>
        <w:t>О присуждении персональных стипендий Волгоградской городской Думы на 2022–2023 учебный год</w:t>
      </w:r>
      <w:r w:rsidRPr="00A66ED5">
        <w:rPr>
          <w:iCs/>
          <w:kern w:val="3"/>
          <w:sz w:val="28"/>
          <w:szCs w:val="28"/>
        </w:rPr>
        <w:t>»</w:t>
      </w:r>
    </w:p>
    <w:p w:rsidR="00BD0B2D" w:rsidRPr="00A66ED5" w:rsidRDefault="00BD0B2D" w:rsidP="00A66ED5">
      <w:pPr>
        <w:ind w:right="5670"/>
        <w:rPr>
          <w:sz w:val="28"/>
          <w:szCs w:val="28"/>
        </w:rPr>
      </w:pPr>
    </w:p>
    <w:p w:rsidR="00BD0B2D" w:rsidRPr="00A66ED5" w:rsidRDefault="00BD0B2D" w:rsidP="00A66ED5">
      <w:pPr>
        <w:suppressAutoHyphens/>
        <w:autoSpaceDN w:val="0"/>
        <w:ind w:firstLine="709"/>
        <w:jc w:val="both"/>
        <w:textAlignment w:val="baseline"/>
        <w:rPr>
          <w:kern w:val="3"/>
        </w:rPr>
      </w:pPr>
      <w:proofErr w:type="gramStart"/>
      <w:r w:rsidRPr="00A66ED5">
        <w:rPr>
          <w:kern w:val="3"/>
          <w:sz w:val="28"/>
          <w:szCs w:val="28"/>
        </w:rPr>
        <w:t>В</w:t>
      </w:r>
      <w:r w:rsidRPr="00A66ED5">
        <w:rPr>
          <w:kern w:val="3"/>
          <w:szCs w:val="28"/>
        </w:rPr>
        <w:t xml:space="preserve"> </w:t>
      </w:r>
      <w:r w:rsidRPr="00A66ED5">
        <w:rPr>
          <w:kern w:val="3"/>
          <w:sz w:val="28"/>
          <w:szCs w:val="28"/>
        </w:rPr>
        <w:t>соответствии с решением Волгоградской городской Думы от 31.10.2012 № 68/2046 «Об утверждении Положения о персональных стипендиях Волгоградской городской Думы», на основании протокола заседания комиссии 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</w:t>
      </w:r>
      <w:proofErr w:type="gramEnd"/>
      <w:r w:rsidRPr="00A66ED5">
        <w:rPr>
          <w:kern w:val="3"/>
          <w:sz w:val="28"/>
          <w:szCs w:val="28"/>
        </w:rPr>
        <w:t xml:space="preserve"> учреждений сферы спорта Волгограда                    от 30.08.2022 № 9, </w:t>
      </w:r>
      <w:r w:rsidRPr="00A66ED5">
        <w:rPr>
          <w:sz w:val="28"/>
          <w:szCs w:val="28"/>
        </w:rPr>
        <w:t xml:space="preserve">писем департамента по образованию администрации Волгограда от 11.08.2022 № 6/1145, от 15.08.2022 № 6/1173, от 23.08.2022         № 6/1223, </w:t>
      </w:r>
      <w:r w:rsidRPr="00A66ED5">
        <w:rPr>
          <w:kern w:val="3"/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BD0B2D" w:rsidRPr="00A66ED5" w:rsidRDefault="00BD0B2D" w:rsidP="00A66ED5">
      <w:pPr>
        <w:widowControl w:val="0"/>
        <w:jc w:val="both"/>
        <w:rPr>
          <w:b/>
          <w:snapToGrid w:val="0"/>
          <w:sz w:val="28"/>
        </w:rPr>
      </w:pPr>
      <w:r w:rsidRPr="00A66ED5">
        <w:rPr>
          <w:b/>
          <w:snapToGrid w:val="0"/>
          <w:sz w:val="28"/>
        </w:rPr>
        <w:t>РЕШИЛА:</w:t>
      </w:r>
    </w:p>
    <w:p w:rsidR="00BD0B2D" w:rsidRPr="00A66ED5" w:rsidRDefault="00BD0B2D" w:rsidP="00A66ED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A66ED5">
        <w:rPr>
          <w:kern w:val="3"/>
          <w:sz w:val="28"/>
          <w:szCs w:val="28"/>
        </w:rPr>
        <w:t xml:space="preserve">1. Прекратить выплату персональных стипендий Волгоградской городской Думы, присужденных решением Волгоградской городской Думы </w:t>
      </w:r>
      <w:r w:rsidR="00C25E93">
        <w:rPr>
          <w:kern w:val="3"/>
          <w:sz w:val="28"/>
          <w:szCs w:val="28"/>
        </w:rPr>
        <w:t xml:space="preserve">от </w:t>
      </w:r>
      <w:r w:rsidRPr="00A66ED5">
        <w:rPr>
          <w:sz w:val="28"/>
          <w:szCs w:val="28"/>
        </w:rPr>
        <w:t>21.07.2022       № 69/1024 «О присуждении персональных стипендий Волгоградской городской Думы на 2022–2023 учебный год»:</w:t>
      </w:r>
    </w:p>
    <w:p w:rsidR="00BD0B2D" w:rsidRPr="00A66ED5" w:rsidRDefault="00BD0B2D" w:rsidP="00A66ED5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A66ED5">
        <w:rPr>
          <w:bCs/>
          <w:sz w:val="28"/>
          <w:szCs w:val="28"/>
          <w:lang w:eastAsia="zh-CN"/>
        </w:rPr>
        <w:t>Васютенко</w:t>
      </w:r>
      <w:proofErr w:type="spellEnd"/>
      <w:r w:rsidRPr="00A66ED5">
        <w:rPr>
          <w:bCs/>
          <w:sz w:val="28"/>
          <w:szCs w:val="28"/>
          <w:lang w:eastAsia="zh-CN"/>
        </w:rPr>
        <w:t xml:space="preserve"> Екатерине Алексеевне </w:t>
      </w:r>
      <w:r w:rsidRPr="00A66ED5">
        <w:rPr>
          <w:sz w:val="28"/>
          <w:szCs w:val="28"/>
        </w:rPr>
        <w:t xml:space="preserve">– обучающейся муниципального общеобразовательного учреждения </w:t>
      </w:r>
      <w:r w:rsidRPr="00A66ED5">
        <w:rPr>
          <w:rFonts w:eastAsia="Times"/>
          <w:sz w:val="28"/>
          <w:szCs w:val="28"/>
          <w:lang w:eastAsia="zh-CN"/>
        </w:rPr>
        <w:t>«Средняя школа № 78 Краснооктябрьского района Волгограда»;</w:t>
      </w:r>
    </w:p>
    <w:p w:rsidR="00BD0B2D" w:rsidRPr="00A66ED5" w:rsidRDefault="00BD0B2D" w:rsidP="00A66ED5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A66ED5">
        <w:rPr>
          <w:sz w:val="28"/>
          <w:szCs w:val="28"/>
        </w:rPr>
        <w:t xml:space="preserve">Гаврилову Андрею Юрьевичу – </w:t>
      </w:r>
      <w:r w:rsidRPr="00A66ED5">
        <w:rPr>
          <w:rFonts w:eastAsia="Andale Sans UI"/>
          <w:kern w:val="3"/>
          <w:sz w:val="28"/>
          <w:szCs w:val="28"/>
          <w:lang w:eastAsia="ja-JP" w:bidi="fa-IR"/>
        </w:rPr>
        <w:t xml:space="preserve">обучающемуся </w:t>
      </w:r>
      <w:r w:rsidRPr="00A66ED5">
        <w:rPr>
          <w:sz w:val="28"/>
          <w:szCs w:val="28"/>
        </w:rPr>
        <w:t xml:space="preserve">муниципального общеобразовательного учреждения «Лицей № 5 имени </w:t>
      </w:r>
      <w:proofErr w:type="spellStart"/>
      <w:r w:rsidRPr="00A66ED5">
        <w:rPr>
          <w:sz w:val="28"/>
          <w:szCs w:val="28"/>
        </w:rPr>
        <w:t>Ю.А.Гагарина</w:t>
      </w:r>
      <w:proofErr w:type="spellEnd"/>
      <w:r w:rsidRPr="00A66ED5">
        <w:rPr>
          <w:sz w:val="28"/>
          <w:szCs w:val="28"/>
        </w:rPr>
        <w:t xml:space="preserve"> Центрального района Волгограда».</w:t>
      </w:r>
    </w:p>
    <w:p w:rsidR="00BD0B2D" w:rsidRDefault="00BD0B2D" w:rsidP="00A66ED5">
      <w:pPr>
        <w:suppressAutoHyphens/>
        <w:autoSpaceDN w:val="0"/>
        <w:ind w:firstLine="720"/>
        <w:jc w:val="both"/>
        <w:textAlignment w:val="baseline"/>
        <w:rPr>
          <w:iCs/>
          <w:kern w:val="3"/>
          <w:sz w:val="28"/>
          <w:szCs w:val="28"/>
        </w:rPr>
      </w:pPr>
      <w:r w:rsidRPr="00A66ED5">
        <w:rPr>
          <w:kern w:val="3"/>
          <w:sz w:val="28"/>
          <w:szCs w:val="28"/>
        </w:rPr>
        <w:t xml:space="preserve">2. Присудить персональные стипендии Волгоградской городской Думы (далее – стипендии) </w:t>
      </w:r>
      <w:proofErr w:type="gramStart"/>
      <w:r w:rsidRPr="00A66ED5">
        <w:rPr>
          <w:kern w:val="3"/>
          <w:sz w:val="28"/>
          <w:szCs w:val="28"/>
        </w:rPr>
        <w:t>обучающимся</w:t>
      </w:r>
      <w:proofErr w:type="gramEnd"/>
      <w:r w:rsidRPr="00A66ED5">
        <w:rPr>
          <w:kern w:val="3"/>
          <w:sz w:val="28"/>
          <w:szCs w:val="28"/>
        </w:rPr>
        <w:t xml:space="preserve"> муниципальных учреждений общего среднего образования Волгограда</w:t>
      </w:r>
      <w:r w:rsidRPr="00A66ED5">
        <w:rPr>
          <w:iCs/>
          <w:kern w:val="3"/>
          <w:sz w:val="28"/>
          <w:szCs w:val="28"/>
        </w:rPr>
        <w:t xml:space="preserve"> </w:t>
      </w:r>
      <w:r w:rsidRPr="00A66ED5">
        <w:rPr>
          <w:kern w:val="3"/>
          <w:sz w:val="28"/>
        </w:rPr>
        <w:t xml:space="preserve">в размере 1 тыс. 500 рублей ежемесячно </w:t>
      </w:r>
      <w:r w:rsidRPr="00A66ED5">
        <w:rPr>
          <w:iCs/>
          <w:kern w:val="3"/>
          <w:sz w:val="28"/>
          <w:szCs w:val="28"/>
        </w:rPr>
        <w:t>за достижения в области образования и науки:</w:t>
      </w:r>
    </w:p>
    <w:p w:rsidR="00A66ED5" w:rsidRPr="00A66ED5" w:rsidRDefault="00A66ED5" w:rsidP="00A66ED5">
      <w:pPr>
        <w:suppressAutoHyphens/>
        <w:autoSpaceDN w:val="0"/>
        <w:ind w:firstLine="720"/>
        <w:jc w:val="both"/>
        <w:textAlignment w:val="baseline"/>
        <w:rPr>
          <w:iCs/>
          <w:kern w:val="3"/>
          <w:sz w:val="28"/>
          <w:szCs w:val="28"/>
        </w:rPr>
      </w:pPr>
    </w:p>
    <w:p w:rsidR="00BD0B2D" w:rsidRPr="00A66ED5" w:rsidRDefault="00BD0B2D" w:rsidP="00A66ED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A66ED5">
        <w:rPr>
          <w:sz w:val="28"/>
          <w:szCs w:val="28"/>
        </w:rPr>
        <w:lastRenderedPageBreak/>
        <w:t>Черновой Марии Андреевне – обучающейся муниципального общеобразовательного учреждения «Средняя школа № 5 Краснооктябрьского района Волгограда»;</w:t>
      </w:r>
    </w:p>
    <w:p w:rsidR="00BD0B2D" w:rsidRPr="00A66ED5" w:rsidRDefault="00BD0B2D" w:rsidP="00A66ED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A66ED5">
        <w:rPr>
          <w:sz w:val="28"/>
          <w:szCs w:val="28"/>
        </w:rPr>
        <w:t>Чернышкову</w:t>
      </w:r>
      <w:proofErr w:type="spellEnd"/>
      <w:r w:rsidRPr="00A66ED5">
        <w:rPr>
          <w:sz w:val="28"/>
          <w:szCs w:val="28"/>
        </w:rPr>
        <w:t xml:space="preserve"> Ивану Михайловичу – </w:t>
      </w:r>
      <w:r w:rsidRPr="00A66ED5">
        <w:rPr>
          <w:rFonts w:eastAsia="Andale Sans UI"/>
          <w:kern w:val="3"/>
          <w:sz w:val="28"/>
          <w:szCs w:val="28"/>
          <w:lang w:eastAsia="ja-JP" w:bidi="fa-IR"/>
        </w:rPr>
        <w:t xml:space="preserve">обучающемуся </w:t>
      </w:r>
      <w:r w:rsidRPr="00A66ED5">
        <w:rPr>
          <w:sz w:val="28"/>
          <w:szCs w:val="28"/>
        </w:rPr>
        <w:t xml:space="preserve">муниципального общеобразовательного учреждения «Лицей № 3 </w:t>
      </w:r>
      <w:proofErr w:type="spellStart"/>
      <w:r w:rsidRPr="00A66ED5">
        <w:rPr>
          <w:sz w:val="28"/>
          <w:szCs w:val="28"/>
        </w:rPr>
        <w:t>Тракторозаводского</w:t>
      </w:r>
      <w:proofErr w:type="spellEnd"/>
      <w:r w:rsidRPr="00A66ED5">
        <w:rPr>
          <w:sz w:val="28"/>
          <w:szCs w:val="28"/>
        </w:rPr>
        <w:t xml:space="preserve"> района Волгограда».</w:t>
      </w:r>
    </w:p>
    <w:p w:rsidR="00BD0B2D" w:rsidRPr="00A66ED5" w:rsidRDefault="00BD0B2D" w:rsidP="00A66ED5">
      <w:pPr>
        <w:widowControl w:val="0"/>
        <w:suppressAutoHyphens/>
        <w:autoSpaceDN w:val="0"/>
        <w:ind w:firstLine="709"/>
        <w:jc w:val="both"/>
        <w:textAlignment w:val="baseline"/>
        <w:rPr>
          <w:iCs/>
          <w:kern w:val="3"/>
          <w:sz w:val="28"/>
          <w:szCs w:val="28"/>
        </w:rPr>
      </w:pPr>
      <w:r w:rsidRPr="00A66ED5">
        <w:rPr>
          <w:kern w:val="3"/>
          <w:sz w:val="28"/>
          <w:szCs w:val="28"/>
        </w:rPr>
        <w:t xml:space="preserve">3. </w:t>
      </w:r>
      <w:r w:rsidRPr="00A66ED5">
        <w:rPr>
          <w:sz w:val="28"/>
          <w:szCs w:val="28"/>
        </w:rPr>
        <w:t>Внести в</w:t>
      </w:r>
      <w:r w:rsidRPr="00A66ED5">
        <w:rPr>
          <w:kern w:val="3"/>
          <w:sz w:val="28"/>
          <w:szCs w:val="28"/>
        </w:rPr>
        <w:t xml:space="preserve"> подпункт 1.1 пункта 1 решения Волгоградской городской Думы </w:t>
      </w:r>
      <w:r w:rsidRPr="00A66ED5">
        <w:rPr>
          <w:iCs/>
          <w:kern w:val="3"/>
          <w:sz w:val="28"/>
          <w:szCs w:val="28"/>
        </w:rPr>
        <w:t>от 21.07.2022 № 69/1024 «</w:t>
      </w:r>
      <w:r w:rsidRPr="00A66ED5">
        <w:rPr>
          <w:kern w:val="3"/>
          <w:sz w:val="28"/>
          <w:szCs w:val="28"/>
        </w:rPr>
        <w:t>О присуждении персональных стипендий Волгоградской городской Думы на 2022–2023 учебный год</w:t>
      </w:r>
      <w:r w:rsidRPr="00A66ED5">
        <w:rPr>
          <w:iCs/>
          <w:kern w:val="3"/>
          <w:sz w:val="28"/>
          <w:szCs w:val="28"/>
        </w:rPr>
        <w:t>» изменения, признав утратившими силу а</w:t>
      </w:r>
      <w:r w:rsidRPr="00A66ED5">
        <w:rPr>
          <w:kern w:val="3"/>
          <w:sz w:val="28"/>
          <w:szCs w:val="28"/>
        </w:rPr>
        <w:t>бзацы седьмой, девятый</w:t>
      </w:r>
      <w:r w:rsidRPr="00A66ED5">
        <w:rPr>
          <w:iCs/>
          <w:kern w:val="3"/>
          <w:sz w:val="28"/>
          <w:szCs w:val="28"/>
        </w:rPr>
        <w:t>.</w:t>
      </w:r>
    </w:p>
    <w:p w:rsidR="00BD0B2D" w:rsidRPr="00A66ED5" w:rsidRDefault="00BD0B2D" w:rsidP="00A66ED5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66ED5">
        <w:rPr>
          <w:kern w:val="3"/>
          <w:sz w:val="28"/>
          <w:szCs w:val="28"/>
        </w:rPr>
        <w:t>4. Администрации Волгограда:</w:t>
      </w:r>
    </w:p>
    <w:p w:rsidR="00BD0B2D" w:rsidRPr="00A66ED5" w:rsidRDefault="00BD0B2D" w:rsidP="00A66ED5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</w:rPr>
      </w:pPr>
      <w:r w:rsidRPr="00A66ED5">
        <w:rPr>
          <w:kern w:val="3"/>
          <w:sz w:val="28"/>
          <w:szCs w:val="28"/>
        </w:rPr>
        <w:t>4.1. Производить выплату стипендий стипендиатам, указанным в пункте 2 настоящего решения, в рамках бюджетных ассигнований, предусмотренных</w:t>
      </w:r>
      <w:r w:rsidR="00A66ED5">
        <w:rPr>
          <w:kern w:val="3"/>
          <w:sz w:val="28"/>
          <w:szCs w:val="28"/>
        </w:rPr>
        <w:t xml:space="preserve">       </w:t>
      </w:r>
      <w:r w:rsidRPr="00A66ED5">
        <w:rPr>
          <w:kern w:val="3"/>
          <w:sz w:val="28"/>
          <w:szCs w:val="28"/>
        </w:rPr>
        <w:t xml:space="preserve"> на выплату стипендий подпунктом 2.1.1 подпункта 2.1 пункта 2 решения Волгоградской городской Думы </w:t>
      </w:r>
      <w:r w:rsidRPr="00A66ED5">
        <w:rPr>
          <w:iCs/>
          <w:kern w:val="3"/>
          <w:sz w:val="28"/>
          <w:szCs w:val="28"/>
        </w:rPr>
        <w:t>от 21.07.2022 № 69/1024 «</w:t>
      </w:r>
      <w:r w:rsidRPr="00A66ED5">
        <w:rPr>
          <w:kern w:val="3"/>
          <w:sz w:val="28"/>
          <w:szCs w:val="28"/>
        </w:rPr>
        <w:t xml:space="preserve">О присуждении персональных стипендий Волгоградской городской Думы </w:t>
      </w:r>
      <w:r w:rsidR="00A66ED5">
        <w:rPr>
          <w:kern w:val="3"/>
          <w:sz w:val="28"/>
          <w:szCs w:val="28"/>
        </w:rPr>
        <w:t xml:space="preserve">                                              </w:t>
      </w:r>
      <w:r w:rsidRPr="00A66ED5">
        <w:rPr>
          <w:kern w:val="3"/>
          <w:sz w:val="28"/>
          <w:szCs w:val="28"/>
        </w:rPr>
        <w:t>на 2022–2023 учебный год</w:t>
      </w:r>
      <w:r w:rsidRPr="00A66ED5">
        <w:rPr>
          <w:iCs/>
          <w:kern w:val="3"/>
          <w:sz w:val="28"/>
          <w:szCs w:val="28"/>
        </w:rPr>
        <w:t xml:space="preserve">». </w:t>
      </w:r>
    </w:p>
    <w:p w:rsidR="00BD0B2D" w:rsidRPr="00A66ED5" w:rsidRDefault="00BD0B2D" w:rsidP="00A66ED5">
      <w:pPr>
        <w:suppressAutoHyphens/>
        <w:autoSpaceDN w:val="0"/>
        <w:ind w:firstLine="709"/>
        <w:jc w:val="both"/>
        <w:textAlignment w:val="baseline"/>
        <w:rPr>
          <w:kern w:val="3"/>
        </w:rPr>
      </w:pPr>
      <w:r w:rsidRPr="00A66ED5">
        <w:rPr>
          <w:kern w:val="3"/>
          <w:sz w:val="28"/>
          <w:szCs w:val="28"/>
        </w:rPr>
        <w:t>4.2. Опубликовать настоящее решение в официальных средствах массовой информации в установленном порядке.</w:t>
      </w:r>
    </w:p>
    <w:p w:rsidR="00BD0B2D" w:rsidRPr="00A66ED5" w:rsidRDefault="00BD0B2D" w:rsidP="00A66ED5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66ED5">
        <w:rPr>
          <w:kern w:val="3"/>
          <w:sz w:val="28"/>
        </w:rPr>
        <w:t xml:space="preserve">5. </w:t>
      </w:r>
      <w:r w:rsidRPr="00A66ED5">
        <w:rPr>
          <w:kern w:val="3"/>
          <w:sz w:val="28"/>
          <w:szCs w:val="28"/>
        </w:rPr>
        <w:t>Настоящее решение вступает в силу со дня его принятия и распространяет свое действие на отношения, возникшие с 01 сентября 2022 г.</w:t>
      </w:r>
    </w:p>
    <w:p w:rsidR="00BD0B2D" w:rsidRPr="00A66ED5" w:rsidRDefault="00BD0B2D" w:rsidP="00A66ED5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66ED5">
        <w:rPr>
          <w:kern w:val="3"/>
          <w:sz w:val="28"/>
          <w:szCs w:val="28"/>
        </w:rPr>
        <w:t xml:space="preserve">6. </w:t>
      </w:r>
      <w:proofErr w:type="gramStart"/>
      <w:r w:rsidRPr="00A66ED5">
        <w:rPr>
          <w:kern w:val="3"/>
          <w:sz w:val="28"/>
          <w:szCs w:val="28"/>
        </w:rPr>
        <w:t>Контроль за</w:t>
      </w:r>
      <w:proofErr w:type="gramEnd"/>
      <w:r w:rsidRPr="00A66ED5">
        <w:rPr>
          <w:kern w:val="3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BD0B2D" w:rsidRPr="00A66ED5" w:rsidRDefault="00BD0B2D" w:rsidP="00A66ED5">
      <w:pPr>
        <w:widowControl w:val="0"/>
        <w:jc w:val="both"/>
        <w:rPr>
          <w:snapToGrid w:val="0"/>
          <w:sz w:val="28"/>
        </w:rPr>
      </w:pPr>
    </w:p>
    <w:p w:rsidR="00BD0B2D" w:rsidRPr="00A66ED5" w:rsidRDefault="00BD0B2D" w:rsidP="00A66ED5">
      <w:pPr>
        <w:widowControl w:val="0"/>
        <w:jc w:val="both"/>
        <w:rPr>
          <w:snapToGrid w:val="0"/>
          <w:sz w:val="28"/>
        </w:rPr>
      </w:pPr>
    </w:p>
    <w:p w:rsidR="00BD0B2D" w:rsidRPr="00A66ED5" w:rsidRDefault="00BD0B2D" w:rsidP="00A66ED5">
      <w:pPr>
        <w:widowControl w:val="0"/>
        <w:jc w:val="both"/>
        <w:rPr>
          <w:snapToGrid w:val="0"/>
          <w:sz w:val="28"/>
        </w:rPr>
      </w:pPr>
    </w:p>
    <w:p w:rsidR="00BD0B2D" w:rsidRPr="00A66ED5" w:rsidRDefault="00BD0B2D" w:rsidP="00A66ED5">
      <w:pPr>
        <w:pStyle w:val="a3"/>
      </w:pPr>
      <w:r w:rsidRPr="00A66ED5">
        <w:t xml:space="preserve">Председатель </w:t>
      </w:r>
    </w:p>
    <w:p w:rsidR="00BD0B2D" w:rsidRPr="00A66ED5" w:rsidRDefault="00BD0B2D" w:rsidP="00A66ED5">
      <w:pPr>
        <w:pStyle w:val="a3"/>
      </w:pPr>
      <w:r w:rsidRPr="00A66ED5">
        <w:t>Волгоградской городской Думы                                                      В.В.Колесников</w:t>
      </w:r>
    </w:p>
    <w:p w:rsidR="00BD0B2D" w:rsidRPr="00A66ED5" w:rsidRDefault="00BD0B2D" w:rsidP="00A66ED5">
      <w:pPr>
        <w:pStyle w:val="a3"/>
      </w:pPr>
    </w:p>
    <w:p w:rsidR="00BD0B2D" w:rsidRPr="00A66ED5" w:rsidRDefault="00BD0B2D" w:rsidP="00A66ED5">
      <w:pPr>
        <w:ind w:left="1440" w:hanging="1440"/>
        <w:jc w:val="both"/>
        <w:rPr>
          <w:sz w:val="28"/>
          <w:szCs w:val="28"/>
        </w:rPr>
      </w:pPr>
    </w:p>
    <w:p w:rsidR="00BD0B2D" w:rsidRPr="00A66ED5" w:rsidRDefault="00BD0B2D" w:rsidP="00A66ED5">
      <w:pPr>
        <w:ind w:left="1440" w:hanging="1440"/>
        <w:jc w:val="both"/>
        <w:rPr>
          <w:sz w:val="28"/>
          <w:szCs w:val="28"/>
        </w:rPr>
      </w:pPr>
    </w:p>
    <w:p w:rsidR="00BD0B2D" w:rsidRPr="00A66ED5" w:rsidRDefault="00BD0B2D" w:rsidP="00A66ED5">
      <w:pPr>
        <w:ind w:left="1440" w:hanging="1440"/>
        <w:jc w:val="both"/>
        <w:rPr>
          <w:sz w:val="28"/>
          <w:szCs w:val="28"/>
        </w:rPr>
      </w:pPr>
    </w:p>
    <w:p w:rsidR="00BD0B2D" w:rsidRPr="00A66ED5" w:rsidRDefault="00BD0B2D" w:rsidP="00A66ED5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BD0B2D" w:rsidRPr="00A66ED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25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248456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1A6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625B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6ED5"/>
    <w:rsid w:val="00AD47C9"/>
    <w:rsid w:val="00AE6D24"/>
    <w:rsid w:val="00B537FA"/>
    <w:rsid w:val="00B86D39"/>
    <w:rsid w:val="00BB75F2"/>
    <w:rsid w:val="00BD0B2D"/>
    <w:rsid w:val="00C25E9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BD0B2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D0B2D"/>
    <w:rPr>
      <w:sz w:val="28"/>
    </w:rPr>
  </w:style>
  <w:style w:type="paragraph" w:customStyle="1" w:styleId="210">
    <w:name w:val="Основной текст с отступом 21"/>
    <w:basedOn w:val="a"/>
    <w:rsid w:val="00BD0B2D"/>
    <w:pPr>
      <w:ind w:firstLine="709"/>
      <w:jc w:val="both"/>
    </w:pPr>
    <w:rPr>
      <w:sz w:val="28"/>
    </w:rPr>
  </w:style>
  <w:style w:type="table" w:styleId="af0">
    <w:name w:val="Table Grid"/>
    <w:basedOn w:val="a1"/>
    <w:rsid w:val="00BD0B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BD0B2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D0B2D"/>
    <w:rPr>
      <w:sz w:val="28"/>
    </w:rPr>
  </w:style>
  <w:style w:type="paragraph" w:customStyle="1" w:styleId="210">
    <w:name w:val="Основной текст с отступом 21"/>
    <w:basedOn w:val="a"/>
    <w:rsid w:val="00BD0B2D"/>
    <w:pPr>
      <w:ind w:firstLine="709"/>
      <w:jc w:val="both"/>
    </w:pPr>
    <w:rPr>
      <w:sz w:val="28"/>
    </w:rPr>
  </w:style>
  <w:style w:type="table" w:styleId="af0">
    <w:name w:val="Table Grid"/>
    <w:basedOn w:val="a1"/>
    <w:rsid w:val="00BD0B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0A4C613-9F67-4A33-A7EE-18ABD9DB12F9}"/>
</file>

<file path=customXml/itemProps2.xml><?xml version="1.0" encoding="utf-8"?>
<ds:datastoreItem xmlns:ds="http://schemas.openxmlformats.org/officeDocument/2006/customXml" ds:itemID="{DF96920E-03F9-4F06-ADD9-C33E8445CF1E}"/>
</file>

<file path=customXml/itemProps3.xml><?xml version="1.0" encoding="utf-8"?>
<ds:datastoreItem xmlns:ds="http://schemas.openxmlformats.org/officeDocument/2006/customXml" ds:itemID="{A7810A27-735D-4045-B96E-DA66BAD5CCA8}"/>
</file>

<file path=customXml/itemProps4.xml><?xml version="1.0" encoding="utf-8"?>
<ds:datastoreItem xmlns:ds="http://schemas.openxmlformats.org/officeDocument/2006/customXml" ds:itemID="{010D4BAD-D87E-443C-851A-EF84A2E9A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2022-09-15T12:46:00Z</cp:lastPrinted>
  <dcterms:created xsi:type="dcterms:W3CDTF">2018-09-17T12:51:00Z</dcterms:created>
  <dcterms:modified xsi:type="dcterms:W3CDTF">2022-09-16T12:02:00Z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