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47C74" w:rsidRDefault="00715E23" w:rsidP="00347C74">
      <w:pPr>
        <w:jc w:val="center"/>
        <w:rPr>
          <w:caps/>
          <w:sz w:val="32"/>
          <w:szCs w:val="32"/>
        </w:rPr>
      </w:pPr>
      <w:r w:rsidRPr="00347C74">
        <w:rPr>
          <w:caps/>
          <w:sz w:val="32"/>
          <w:szCs w:val="32"/>
        </w:rPr>
        <w:t>ВОЛГОГРАДСКая городская дума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32"/>
        </w:rPr>
      </w:pPr>
      <w:r w:rsidRPr="00347C74">
        <w:rPr>
          <w:b/>
          <w:sz w:val="32"/>
        </w:rPr>
        <w:t>РЕШЕНИЕ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7C74" w:rsidRDefault="00556EF0" w:rsidP="00347C7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7C74">
        <w:rPr>
          <w:sz w:val="16"/>
          <w:szCs w:val="16"/>
        </w:rPr>
        <w:t xml:space="preserve">400066, Волгоград, </w:t>
      </w:r>
      <w:proofErr w:type="spellStart"/>
      <w:r w:rsidRPr="00347C74">
        <w:rPr>
          <w:sz w:val="16"/>
          <w:szCs w:val="16"/>
        </w:rPr>
        <w:t>пр-кт</w:t>
      </w:r>
      <w:proofErr w:type="spellEnd"/>
      <w:r w:rsidRPr="00347C74">
        <w:rPr>
          <w:sz w:val="16"/>
          <w:szCs w:val="16"/>
        </w:rPr>
        <w:t xml:space="preserve"> им.</w:t>
      </w:r>
      <w:r w:rsidR="0010551E" w:rsidRPr="00347C74">
        <w:rPr>
          <w:sz w:val="16"/>
          <w:szCs w:val="16"/>
        </w:rPr>
        <w:t xml:space="preserve"> </w:t>
      </w:r>
      <w:proofErr w:type="spellStart"/>
      <w:r w:rsidRPr="00347C74">
        <w:rPr>
          <w:sz w:val="16"/>
          <w:szCs w:val="16"/>
        </w:rPr>
        <w:t>В.И.Ленина</w:t>
      </w:r>
      <w:proofErr w:type="spellEnd"/>
      <w:r w:rsidRPr="00347C74">
        <w:rPr>
          <w:sz w:val="16"/>
          <w:szCs w:val="16"/>
        </w:rPr>
        <w:t xml:space="preserve">, д. 10, тел./факс (8442) 38-08-89, </w:t>
      </w:r>
      <w:r w:rsidRPr="00347C74">
        <w:rPr>
          <w:sz w:val="16"/>
          <w:szCs w:val="16"/>
          <w:lang w:val="en-US"/>
        </w:rPr>
        <w:t>E</w:t>
      </w:r>
      <w:r w:rsidRPr="00347C74">
        <w:rPr>
          <w:sz w:val="16"/>
          <w:szCs w:val="16"/>
        </w:rPr>
        <w:t>-</w:t>
      </w:r>
      <w:r w:rsidRPr="00347C74">
        <w:rPr>
          <w:sz w:val="16"/>
          <w:szCs w:val="16"/>
          <w:lang w:val="en-US"/>
        </w:rPr>
        <w:t>mail</w:t>
      </w:r>
      <w:r w:rsidRPr="00347C74">
        <w:rPr>
          <w:sz w:val="16"/>
          <w:szCs w:val="16"/>
        </w:rPr>
        <w:t xml:space="preserve">: </w:t>
      </w:r>
      <w:r w:rsidR="005E5400" w:rsidRPr="00347C74">
        <w:rPr>
          <w:sz w:val="16"/>
          <w:szCs w:val="16"/>
          <w:lang w:val="en-US"/>
        </w:rPr>
        <w:t>gs</w:t>
      </w:r>
      <w:r w:rsidR="005E5400" w:rsidRPr="00347C74">
        <w:rPr>
          <w:sz w:val="16"/>
          <w:szCs w:val="16"/>
        </w:rPr>
        <w:t>_</w:t>
      </w:r>
      <w:r w:rsidR="005E5400" w:rsidRPr="00347C74">
        <w:rPr>
          <w:sz w:val="16"/>
          <w:szCs w:val="16"/>
          <w:lang w:val="en-US"/>
        </w:rPr>
        <w:t>kanc</w:t>
      </w:r>
      <w:r w:rsidR="005E5400" w:rsidRPr="00347C74">
        <w:rPr>
          <w:sz w:val="16"/>
          <w:szCs w:val="16"/>
        </w:rPr>
        <w:t>@</w:t>
      </w:r>
      <w:r w:rsidR="005E5400" w:rsidRPr="00347C74">
        <w:rPr>
          <w:sz w:val="16"/>
          <w:szCs w:val="16"/>
          <w:lang w:val="en-US"/>
        </w:rPr>
        <w:t>volgsovet</w:t>
      </w:r>
      <w:r w:rsidR="005E5400" w:rsidRPr="00347C74">
        <w:rPr>
          <w:sz w:val="16"/>
          <w:szCs w:val="16"/>
        </w:rPr>
        <w:t>.</w:t>
      </w:r>
      <w:r w:rsidR="005E5400" w:rsidRPr="00347C74">
        <w:rPr>
          <w:sz w:val="16"/>
          <w:szCs w:val="16"/>
          <w:lang w:val="en-US"/>
        </w:rPr>
        <w:t>ru</w:t>
      </w:r>
    </w:p>
    <w:p w:rsidR="00715E23" w:rsidRPr="00347C74" w:rsidRDefault="00715E23" w:rsidP="00347C7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7C74" w:rsidTr="002E7342">
        <w:tc>
          <w:tcPr>
            <w:tcW w:w="486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</w:tr>
    </w:tbl>
    <w:p w:rsidR="004D75D6" w:rsidRPr="00347C74" w:rsidRDefault="004D75D6" w:rsidP="00347C74">
      <w:pPr>
        <w:rPr>
          <w:sz w:val="28"/>
          <w:szCs w:val="28"/>
        </w:rPr>
      </w:pPr>
    </w:p>
    <w:p w:rsidR="00347C74" w:rsidRPr="00347C74" w:rsidRDefault="00347C74" w:rsidP="00347C74">
      <w:pPr>
        <w:ind w:right="5103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Об утверждении в первом чтении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</w:t>
      </w:r>
    </w:p>
    <w:p w:rsidR="00347C74" w:rsidRPr="00347C74" w:rsidRDefault="00347C74" w:rsidP="00347C74">
      <w:pPr>
        <w:tabs>
          <w:tab w:val="left" w:pos="9639"/>
        </w:tabs>
        <w:ind w:firstLine="709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>
        <w:rPr>
          <w:sz w:val="28"/>
          <w:szCs w:val="28"/>
        </w:rPr>
        <w:t>утвержденным</w:t>
      </w:r>
      <w:r w:rsidRPr="00347C74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347C74" w:rsidRPr="00347C74" w:rsidRDefault="00347C74" w:rsidP="00347C74">
      <w:pPr>
        <w:tabs>
          <w:tab w:val="left" w:pos="9639"/>
        </w:tabs>
        <w:jc w:val="both"/>
        <w:rPr>
          <w:b/>
          <w:sz w:val="28"/>
          <w:szCs w:val="28"/>
        </w:rPr>
      </w:pPr>
      <w:r w:rsidRPr="00347C74">
        <w:rPr>
          <w:b/>
          <w:sz w:val="28"/>
          <w:szCs w:val="28"/>
        </w:rPr>
        <w:t>РЕШИЛА: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1. Утвердить в первом чтении бюджет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2. Утвердить основные характеристики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2.1</w:t>
      </w:r>
      <w:r w:rsidRPr="00347C74">
        <w:rPr>
          <w:sz w:val="28"/>
          <w:szCs w:val="28"/>
        </w:rPr>
        <w:t xml:space="preserve">. </w:t>
      </w:r>
      <w:r w:rsidRPr="00347C74">
        <w:rPr>
          <w:rFonts w:ascii="Times New Roman" w:hAnsi="Times New Roman" w:cs="Times New Roman"/>
          <w:sz w:val="28"/>
          <w:szCs w:val="28"/>
        </w:rPr>
        <w:t>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Pr="00347C74">
        <w:rPr>
          <w:rFonts w:ascii="Times New Roman" w:hAnsi="Times New Roman" w:cs="Times New Roman"/>
          <w:sz w:val="28"/>
          <w:szCs w:val="28"/>
        </w:rPr>
        <w:t>год:</w:t>
      </w:r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0A3485" w:rsidRPr="008148EE">
        <w:rPr>
          <w:sz w:val="28"/>
          <w:szCs w:val="28"/>
        </w:rPr>
        <w:t>21026765,3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0A3485" w:rsidRPr="008148EE">
        <w:rPr>
          <w:sz w:val="28"/>
          <w:szCs w:val="28"/>
        </w:rPr>
        <w:t>12729071,9</w:t>
      </w:r>
      <w:r w:rsidRPr="008148EE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6A6EE6" w:rsidRPr="008148EE">
        <w:rPr>
          <w:sz w:val="28"/>
          <w:szCs w:val="28"/>
        </w:rPr>
        <w:t>2034,2</w:t>
      </w:r>
      <w:r w:rsidRPr="008148EE">
        <w:rPr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0A3485" w:rsidRPr="008148EE">
        <w:rPr>
          <w:rFonts w:ascii="Times New Roman" w:hAnsi="Times New Roman" w:cs="Times New Roman"/>
          <w:sz w:val="28"/>
          <w:szCs w:val="28"/>
        </w:rPr>
        <w:t>21026765,3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</w:t>
      </w:r>
      <w:r w:rsidR="009168EE" w:rsidRPr="008148EE">
        <w:rPr>
          <w:rFonts w:ascii="Times New Roman" w:hAnsi="Times New Roman" w:cs="Times New Roman"/>
          <w:sz w:val="28"/>
          <w:szCs w:val="28"/>
        </w:rPr>
        <w:t>20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2.2.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1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2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7C74" w:rsidRPr="008148EE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>20124821,3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12265580,3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</w:t>
      </w:r>
      <w:r w:rsidR="009168EE" w:rsidRPr="008148EE">
        <w:rPr>
          <w:sz w:val="28"/>
          <w:szCs w:val="28"/>
        </w:rPr>
        <w:t xml:space="preserve"> </w:t>
      </w:r>
      <w:r w:rsidR="009168EE" w:rsidRPr="008148EE">
        <w:rPr>
          <w:sz w:val="28"/>
          <w:szCs w:val="28"/>
        </w:rPr>
        <w:br/>
      </w:r>
      <w:r w:rsidR="000A3485" w:rsidRPr="008148EE">
        <w:rPr>
          <w:sz w:val="28"/>
          <w:szCs w:val="28"/>
        </w:rPr>
        <w:t>18422770,4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10508514,8</w:t>
      </w:r>
      <w:r w:rsidRPr="008148EE">
        <w:rPr>
          <w:sz w:val="28"/>
          <w:szCs w:val="28"/>
        </w:rPr>
        <w:t xml:space="preserve"> тыс. рублей;</w:t>
      </w:r>
      <w:proofErr w:type="gramEnd"/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</w:t>
      </w:r>
      <w:bookmarkStart w:id="0" w:name="_GoBack"/>
      <w:bookmarkEnd w:id="0"/>
      <w:r w:rsidRPr="008148EE">
        <w:rPr>
          <w:sz w:val="28"/>
          <w:szCs w:val="28"/>
        </w:rPr>
        <w:t xml:space="preserve">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20124821,3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196481,0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18422770,4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</w:t>
      </w:r>
      <w:r w:rsidRPr="008148EE">
        <w:rPr>
          <w:sz w:val="28"/>
          <w:szCs w:val="28"/>
        </w:rPr>
        <w:lastRenderedPageBreak/>
        <w:t>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395712,8</w:t>
      </w:r>
      <w:r w:rsidRPr="008148EE">
        <w:rPr>
          <w:sz w:val="28"/>
          <w:szCs w:val="28"/>
        </w:rPr>
        <w:t xml:space="preserve"> тыс. рублей;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1</w:t>
      </w:r>
      <w:r w:rsidRPr="008148EE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 w:rsidRPr="008148EE">
        <w:rPr>
          <w:rFonts w:ascii="Times New Roman" w:hAnsi="Times New Roman" w:cs="Times New Roman"/>
          <w:sz w:val="28"/>
          <w:szCs w:val="28"/>
        </w:rPr>
        <w:t>2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47C74">
        <w:rPr>
          <w:rFonts w:ascii="Times New Roman" w:hAnsi="Times New Roman" w:cs="Times New Roman"/>
          <w:sz w:val="28"/>
          <w:szCs w:val="28"/>
        </w:rPr>
        <w:t>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3. Утвердить 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68EE">
        <w:rPr>
          <w:rFonts w:ascii="Times New Roman" w:hAnsi="Times New Roman" w:cs="Times New Roman"/>
          <w:sz w:val="28"/>
          <w:szCs w:val="28"/>
        </w:rPr>
        <w:t>1</w:t>
      </w:r>
      <w:r w:rsidRPr="00347C74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>
        <w:rPr>
          <w:rFonts w:ascii="Times New Roman" w:hAnsi="Times New Roman" w:cs="Times New Roman"/>
          <w:sz w:val="28"/>
          <w:szCs w:val="28"/>
        </w:rPr>
        <w:t>2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приложению 3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74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B70B61" w:rsidRPr="008148EE" w:rsidRDefault="00B70B61" w:rsidP="00B70B6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4. Установить верхний предел муниципального долга Волгограда по состоянию:</w:t>
      </w:r>
    </w:p>
    <w:p w:rsidR="00B70B61" w:rsidRPr="008148EE" w:rsidRDefault="00B70B61" w:rsidP="00B70B6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2021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B70B61" w:rsidRPr="008148EE" w:rsidRDefault="00B70B61" w:rsidP="00B70B61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2022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B70B61" w:rsidRPr="008148EE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2023 г. в сумме 7790000,2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B70B61" w:rsidRPr="008148EE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2020 году 1000000 тыс. рублей, в 2021 году – 0 тыс. рублей, в 2022 году – 0 тыс. рублей.</w:t>
      </w:r>
    </w:p>
    <w:p w:rsidR="00B70B61" w:rsidRPr="00347C74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5.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lastRenderedPageBreak/>
        <w:t>6. Настоящее решение вступает в силу со дня его официального опубликования.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7</w:t>
      </w:r>
      <w:r w:rsidRPr="00347C74">
        <w:rPr>
          <w:sz w:val="28"/>
          <w:szCs w:val="28"/>
        </w:rPr>
        <w:t xml:space="preserve">. </w:t>
      </w:r>
      <w:proofErr w:type="gramStart"/>
      <w:r w:rsidRPr="00347C74">
        <w:rPr>
          <w:rFonts w:ascii="Times New Roman" w:hAnsi="Times New Roman" w:cs="Times New Roman"/>
          <w:sz w:val="28"/>
        </w:rPr>
        <w:t>Контроль за</w:t>
      </w:r>
      <w:proofErr w:type="gramEnd"/>
      <w:r w:rsidRPr="00347C7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47C74">
        <w:rPr>
          <w:rFonts w:ascii="Times New Roman" w:hAnsi="Times New Roman" w:cs="Times New Roman"/>
          <w:sz w:val="28"/>
        </w:rPr>
        <w:t>В.В.Колесникова</w:t>
      </w:r>
      <w:proofErr w:type="spellEnd"/>
      <w:r w:rsidRPr="00347C74">
        <w:rPr>
          <w:rFonts w:ascii="Times New Roman" w:hAnsi="Times New Roman" w:cs="Times New Roman"/>
          <w:sz w:val="28"/>
        </w:rPr>
        <w:t>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Глава Волгограда                                            </w:t>
      </w:r>
      <w:r>
        <w:rPr>
          <w:sz w:val="28"/>
          <w:szCs w:val="28"/>
        </w:rPr>
        <w:t xml:space="preserve">    </w:t>
      </w:r>
      <w:r w:rsidRPr="00347C74">
        <w:rPr>
          <w:sz w:val="28"/>
          <w:szCs w:val="28"/>
        </w:rPr>
        <w:t xml:space="preserve">                                     </w:t>
      </w:r>
      <w:proofErr w:type="spellStart"/>
      <w:r w:rsidRPr="00347C74">
        <w:rPr>
          <w:sz w:val="28"/>
          <w:szCs w:val="28"/>
        </w:rPr>
        <w:t>В.В.Лихачев</w:t>
      </w:r>
      <w:proofErr w:type="spellEnd"/>
    </w:p>
    <w:p w:rsidR="00FE021D" w:rsidRDefault="00FE021D" w:rsidP="00347C74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021D" w:rsidRDefault="00FE021D" w:rsidP="00FE021D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итоговая электронная версия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): </w:t>
      </w:r>
      <w:proofErr w:type="gramStart"/>
      <w:r>
        <w:rPr>
          <w:sz w:val="28"/>
          <w:szCs w:val="28"/>
        </w:rPr>
        <w:t>Контрольно-счетной палате  Волгограда (</w:t>
      </w:r>
      <w:hyperlink r:id="rId9" w:history="1">
        <w:r>
          <w:rPr>
            <w:rStyle w:val="ae"/>
            <w:sz w:val="28"/>
            <w:szCs w:val="28"/>
          </w:rPr>
          <w:t>ksp_delo@volgadmin.ru</w:t>
        </w:r>
      </w:hyperlink>
      <w:r>
        <w:rPr>
          <w:sz w:val="28"/>
          <w:szCs w:val="28"/>
        </w:rPr>
        <w:t>), прокуратуре Волгограда   (volgograd@volgoproc.ru), управлению по взаимодействию с общественными объединениями и органами местного самоуправления аппарата главы Волгограда (</w:t>
      </w:r>
      <w:hyperlink r:id="rId10" w:history="1">
        <w:r w:rsidRPr="000C1A98">
          <w:rPr>
            <w:rStyle w:val="ae"/>
            <w:sz w:val="28"/>
            <w:szCs w:val="28"/>
            <w:lang w:val="en-US"/>
          </w:rPr>
          <w:t>uproo</w:t>
        </w:r>
        <w:r w:rsidRPr="000C1A98">
          <w:rPr>
            <w:rStyle w:val="ae"/>
            <w:sz w:val="28"/>
            <w:szCs w:val="28"/>
          </w:rPr>
          <w:t>@volgadmin.ru</w:t>
        </w:r>
      </w:hyperlink>
      <w:r>
        <w:rPr>
          <w:sz w:val="28"/>
          <w:szCs w:val="28"/>
        </w:rPr>
        <w:t>), управлению по взаимодействию со средствами массовой информации аппарата главы Волгограда (</w:t>
      </w:r>
      <w:proofErr w:type="spellStart"/>
      <w:r>
        <w:rPr>
          <w:sz w:val="28"/>
          <w:szCs w:val="28"/>
          <w:lang w:val="en-US"/>
        </w:rPr>
        <w:t>depinf</w:t>
      </w:r>
      <w:proofErr w:type="spellEnd"/>
      <w:r>
        <w:rPr>
          <w:sz w:val="28"/>
          <w:szCs w:val="28"/>
        </w:rPr>
        <w:t>@volgadmin.ru), ООО «Информационные Коммуникации» (</w:t>
      </w:r>
      <w:proofErr w:type="spellStart"/>
      <w:r>
        <w:rPr>
          <w:sz w:val="28"/>
          <w:szCs w:val="28"/>
          <w:lang w:val="en-US"/>
        </w:rPr>
        <w:t>ric</w:t>
      </w:r>
      <w:proofErr w:type="spellEnd"/>
      <w:r>
        <w:rPr>
          <w:sz w:val="28"/>
          <w:szCs w:val="28"/>
        </w:rPr>
        <w:t>180@</w:t>
      </w:r>
      <w:proofErr w:type="spellStart"/>
      <w:r>
        <w:rPr>
          <w:sz w:val="28"/>
          <w:szCs w:val="28"/>
          <w:lang w:val="en-US"/>
        </w:rPr>
        <w:t>icm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), ООО «Агентство правовой информации Волгограда» (find@garantkey.ru), администрации Волгограда (</w:t>
      </w:r>
      <w:proofErr w:type="spellStart"/>
      <w:r>
        <w:rPr>
          <w:sz w:val="28"/>
          <w:szCs w:val="28"/>
          <w:lang w:val="en-US"/>
        </w:rPr>
        <w:t>delo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agv</w:t>
      </w:r>
      <w:proofErr w:type="spellEnd"/>
      <w:r>
        <w:rPr>
          <w:sz w:val="28"/>
          <w:szCs w:val="28"/>
        </w:rPr>
        <w:t>@volgadmin.ru</w:t>
      </w:r>
      <w:proofErr w:type="gramEnd"/>
      <w:r>
        <w:rPr>
          <w:sz w:val="28"/>
          <w:szCs w:val="28"/>
        </w:rPr>
        <w:t>), председателю Волгоградской областной Думы (</w:t>
      </w:r>
      <w:proofErr w:type="spellStart"/>
      <w:r>
        <w:rPr>
          <w:sz w:val="28"/>
          <w:szCs w:val="28"/>
          <w:lang w:val="en-US"/>
        </w:rPr>
        <w:t>dumapred</w:t>
      </w:r>
      <w:proofErr w:type="spellEnd"/>
      <w:r>
        <w:rPr>
          <w:sz w:val="28"/>
          <w:szCs w:val="28"/>
        </w:rPr>
        <w:t>@ </w:t>
      </w:r>
      <w:proofErr w:type="spellStart"/>
      <w:r>
        <w:rPr>
          <w:sz w:val="28"/>
          <w:szCs w:val="28"/>
          <w:lang w:val="en-US"/>
        </w:rPr>
        <w:t>volgoduma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br/>
        <w:t xml:space="preserve">департаменту финансов администрации Волгограда </w:t>
      </w:r>
      <w:r>
        <w:rPr>
          <w:sz w:val="28"/>
          <w:szCs w:val="28"/>
        </w:rPr>
        <w:br/>
        <w:t>(</w:t>
      </w:r>
      <w:proofErr w:type="spellStart"/>
      <w:r w:rsidRPr="00623F95">
        <w:rPr>
          <w:sz w:val="28"/>
          <w:szCs w:val="28"/>
          <w:lang w:val="en-US"/>
        </w:rPr>
        <w:t>delo</w:t>
      </w:r>
      <w:proofErr w:type="spellEnd"/>
      <w:r w:rsidRPr="00BC368A">
        <w:rPr>
          <w:sz w:val="28"/>
          <w:szCs w:val="28"/>
        </w:rPr>
        <w:t>-</w:t>
      </w:r>
      <w:proofErr w:type="spellStart"/>
      <w:r w:rsidRPr="00623F95">
        <w:rPr>
          <w:sz w:val="28"/>
          <w:szCs w:val="28"/>
          <w:lang w:val="en-US"/>
        </w:rPr>
        <w:t>depfin</w:t>
      </w:r>
      <w:proofErr w:type="spellEnd"/>
      <w:r w:rsidRPr="00BC368A">
        <w:rPr>
          <w:sz w:val="28"/>
          <w:szCs w:val="28"/>
        </w:rPr>
        <w:t>@</w:t>
      </w:r>
      <w:proofErr w:type="spellStart"/>
      <w:r w:rsidRPr="00623F95">
        <w:rPr>
          <w:sz w:val="28"/>
          <w:szCs w:val="28"/>
          <w:lang w:val="en-US"/>
        </w:rPr>
        <w:t>depfin</w:t>
      </w:r>
      <w:proofErr w:type="spellEnd"/>
      <w:r w:rsidRPr="00BC368A">
        <w:rPr>
          <w:sz w:val="28"/>
          <w:szCs w:val="28"/>
        </w:rPr>
        <w:t>.</w:t>
      </w:r>
      <w:proofErr w:type="spellStart"/>
      <w:r w:rsidRPr="00623F95">
        <w:rPr>
          <w:sz w:val="28"/>
          <w:szCs w:val="28"/>
          <w:lang w:val="en-US"/>
        </w:rPr>
        <w:t>volgadmin</w:t>
      </w:r>
      <w:proofErr w:type="spellEnd"/>
      <w:r w:rsidRPr="00BC368A">
        <w:rPr>
          <w:sz w:val="28"/>
          <w:szCs w:val="28"/>
        </w:rPr>
        <w:t>.</w:t>
      </w:r>
      <w:proofErr w:type="spellStart"/>
      <w:r w:rsidRPr="00623F9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FE021D" w:rsidRDefault="00FE021D" w:rsidP="00FE021D">
      <w:pPr>
        <w:ind w:left="127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 САДД «ДЕЛО»: депутатам, первому заместителю председателя гордумы, председателю комитета гордумы по бюджету и налогам, управляющему делами гордумы, консультационно-организационному отделу гордумы, </w:t>
      </w:r>
      <w:r>
        <w:rPr>
          <w:spacing w:val="-10"/>
          <w:sz w:val="28"/>
          <w:szCs w:val="28"/>
        </w:rPr>
        <w:t xml:space="preserve">протокольно-редакционному </w:t>
      </w:r>
      <w:r>
        <w:rPr>
          <w:spacing w:val="-10"/>
          <w:sz w:val="28"/>
          <w:szCs w:val="28"/>
        </w:rPr>
        <w:br/>
        <w:t xml:space="preserve">отделу гордумы; </w:t>
      </w:r>
    </w:p>
    <w:p w:rsidR="00FE021D" w:rsidRDefault="00FE021D" w:rsidP="00FE021D">
      <w:pPr>
        <w:ind w:left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бумажном носителе: департаменту финансов администрации </w:t>
      </w:r>
      <w:r>
        <w:rPr>
          <w:sz w:val="28"/>
          <w:szCs w:val="28"/>
        </w:rPr>
        <w:br/>
        <w:t xml:space="preserve">Волгограда – 2, Управлению Федеральной налоговой службы России по Волгоградской области (400005, Волгоград,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 xml:space="preserve">, д 90), Управлению Федерального казначейства по Волгоградской </w:t>
      </w:r>
      <w:proofErr w:type="gramEnd"/>
    </w:p>
    <w:p w:rsidR="00FE021D" w:rsidRDefault="00FE021D" w:rsidP="00FE021D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(400066, Волгоград, ул. Коммунистическая, д. 28а), комитету финансов Волгоградской области (400066, Волгоград, ул. Порт-Саида, д. 7), управлению по взаимодействию со средствами массовой информации аппарата главы Волгограда, прокуратуре г. Волгограда, ГБУК «Волгоградская областная универсальная научная библиотека им.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» – 2.</w:t>
      </w:r>
    </w:p>
    <w:p w:rsidR="00347C74" w:rsidRPr="00347C74" w:rsidRDefault="00347C74" w:rsidP="00347C74">
      <w:pPr>
        <w:ind w:left="1276" w:hanging="1276"/>
        <w:jc w:val="both"/>
        <w:rPr>
          <w:sz w:val="28"/>
          <w:szCs w:val="28"/>
        </w:rPr>
      </w:pPr>
    </w:p>
    <w:sectPr w:rsidR="00347C74" w:rsidRPr="00347C74" w:rsidSect="006F459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EE" w:rsidRPr="00816A47" w:rsidRDefault="009168EE" w:rsidP="009168EE">
    <w:pPr>
      <w:pStyle w:val="ac"/>
    </w:pPr>
    <w:r w:rsidRPr="00816A47">
      <w:t>Руководитель департамента финансов</w:t>
    </w:r>
  </w:p>
  <w:p w:rsidR="009168EE" w:rsidRPr="00816A47" w:rsidRDefault="009168EE" w:rsidP="009168EE">
    <w:pPr>
      <w:pStyle w:val="ac"/>
    </w:pPr>
    <w:r w:rsidRPr="00816A47">
      <w:t>администрации Волгограда                                                                                                                        С.С.Сивушкин</w:t>
    </w:r>
  </w:p>
  <w:p w:rsidR="009168EE" w:rsidRPr="00816A47" w:rsidRDefault="009168EE" w:rsidP="009168EE">
    <w:pPr>
      <w:pStyle w:val="ac"/>
    </w:pPr>
    <w:r w:rsidRPr="00816A47">
      <w:t>Начальник юридического отдела</w:t>
    </w:r>
  </w:p>
  <w:p w:rsidR="009168EE" w:rsidRPr="00816A47" w:rsidRDefault="009168EE" w:rsidP="009168EE">
    <w:pPr>
      <w:pStyle w:val="ac"/>
    </w:pPr>
    <w:r w:rsidRPr="00816A47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EE" w:rsidRPr="00816A47" w:rsidRDefault="009168EE" w:rsidP="009168EE">
    <w:pPr>
      <w:pStyle w:val="ac"/>
    </w:pPr>
    <w:r w:rsidRPr="00816A47">
      <w:t>Руководитель департамента финансов</w:t>
    </w:r>
  </w:p>
  <w:p w:rsidR="009168EE" w:rsidRPr="00816A47" w:rsidRDefault="009168EE" w:rsidP="009168EE">
    <w:pPr>
      <w:pStyle w:val="ac"/>
    </w:pPr>
    <w:r w:rsidRPr="00816A47">
      <w:t>администрации Волгограда                                                                                                                        С.С.Сивушкин</w:t>
    </w:r>
  </w:p>
  <w:p w:rsidR="009168EE" w:rsidRPr="00816A47" w:rsidRDefault="009168EE" w:rsidP="009168EE">
    <w:pPr>
      <w:pStyle w:val="ac"/>
    </w:pPr>
    <w:r w:rsidRPr="00816A47">
      <w:t>Начальник юридического отдела</w:t>
    </w:r>
  </w:p>
  <w:p w:rsidR="009168EE" w:rsidRPr="00816A47" w:rsidRDefault="009168EE" w:rsidP="009168EE">
    <w:pPr>
      <w:pStyle w:val="ac"/>
    </w:pPr>
    <w:r w:rsidRPr="00816A47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2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351747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48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7C74"/>
    <w:rsid w:val="00361F4A"/>
    <w:rsid w:val="00382528"/>
    <w:rsid w:val="003C0F8E"/>
    <w:rsid w:val="003C6565"/>
    <w:rsid w:val="0040530C"/>
    <w:rsid w:val="00421B61"/>
    <w:rsid w:val="00476D1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2EA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6EE6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4124"/>
    <w:rsid w:val="007F5864"/>
    <w:rsid w:val="008148E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A07440"/>
    <w:rsid w:val="00A25AC1"/>
    <w:rsid w:val="00AD47C9"/>
    <w:rsid w:val="00AE6D24"/>
    <w:rsid w:val="00B537FA"/>
    <w:rsid w:val="00B70B61"/>
    <w:rsid w:val="00B86D39"/>
    <w:rsid w:val="00BB75F2"/>
    <w:rsid w:val="00C53FF7"/>
    <w:rsid w:val="00C7414B"/>
    <w:rsid w:val="00C85A85"/>
    <w:rsid w:val="00CD3203"/>
    <w:rsid w:val="00D0358D"/>
    <w:rsid w:val="00D144F7"/>
    <w:rsid w:val="00D1742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proo@volgadmin.ru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ksp_delo@volgadmin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63BAA044-FD7D-4A56-9619-10267E0DD0D7}"/>
</file>

<file path=customXml/itemProps2.xml><?xml version="1.0" encoding="utf-8"?>
<ds:datastoreItem xmlns:ds="http://schemas.openxmlformats.org/officeDocument/2006/customXml" ds:itemID="{86D841B6-C321-4B3F-84B3-35C0D214DB3A}"/>
</file>

<file path=customXml/itemProps3.xml><?xml version="1.0" encoding="utf-8"?>
<ds:datastoreItem xmlns:ds="http://schemas.openxmlformats.org/officeDocument/2006/customXml" ds:itemID="{9B30E4B7-4732-444D-91BC-1401C0A896FB}"/>
</file>

<file path=customXml/itemProps4.xml><?xml version="1.0" encoding="utf-8"?>
<ds:datastoreItem xmlns:ds="http://schemas.openxmlformats.org/officeDocument/2006/customXml" ds:itemID="{9CB423A2-97BD-4A28-B0AF-4CCA198DC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781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утверждении в первом чтении бюджета Волгограда на 2020 год и на плановый период 2021 и 2022 годов"</dc:title>
  <dc:creator>Шейкин А.В.</dc:creator>
  <cp:lastModifiedBy>Захарова Инна Леонидовна</cp:lastModifiedBy>
  <cp:revision>10</cp:revision>
  <cp:lastPrinted>2019-11-13T13:55:00Z</cp:lastPrinted>
  <dcterms:created xsi:type="dcterms:W3CDTF">2018-12-06T11:02:00Z</dcterms:created>
  <dcterms:modified xsi:type="dcterms:W3CDTF">2019-11-13T14:27:00Z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