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AC2" w:rsidRDefault="008A3752">
      <w:pPr>
        <w:rPr>
          <w:rFonts w:cs="Helvetica"/>
          <w:sz w:val="43"/>
          <w:szCs w:val="43"/>
        </w:rPr>
      </w:pPr>
      <w:bookmarkStart w:id="0" w:name="_GoBack"/>
      <w:bookmarkEnd w:id="0"/>
      <w:r w:rsidRPr="008A3752">
        <w:rPr>
          <w:rFonts w:cs="Helvetica"/>
          <w:sz w:val="43"/>
          <w:szCs w:val="43"/>
        </w:rPr>
        <w:t>Сведения о состоявшемся заседании Комиссии</w:t>
      </w:r>
      <w:r w:rsidR="006D062C">
        <w:rPr>
          <w:rFonts w:cs="Helvetica"/>
          <w:sz w:val="43"/>
          <w:szCs w:val="43"/>
        </w:rPr>
        <w:t xml:space="preserve"> Волгоградской городской Думы </w:t>
      </w:r>
      <w:r w:rsidR="00C7338F">
        <w:rPr>
          <w:rFonts w:cs="Helvetica"/>
          <w:sz w:val="43"/>
          <w:szCs w:val="43"/>
        </w:rPr>
        <w:t>по противодействию коррупции</w:t>
      </w:r>
      <w:r w:rsidRPr="008A3752">
        <w:rPr>
          <w:rFonts w:cs="Helvetica"/>
          <w:sz w:val="43"/>
          <w:szCs w:val="43"/>
        </w:rPr>
        <w:t>, принятых Комиссией решениях</w:t>
      </w:r>
    </w:p>
    <w:p w:rsidR="008A3752" w:rsidRPr="008A3752" w:rsidRDefault="008A3752" w:rsidP="008A3752">
      <w:pPr>
        <w:spacing w:after="375" w:line="240" w:lineRule="auto"/>
        <w:outlineLvl w:val="0"/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</w:pPr>
      <w:r w:rsidRPr="008A3752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 xml:space="preserve">Заседание Комиссии от </w:t>
      </w:r>
      <w:r w:rsidR="00F11B5F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>23</w:t>
      </w:r>
      <w:r w:rsidR="006D062C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 xml:space="preserve"> </w:t>
      </w:r>
      <w:r w:rsidR="00F11B5F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>мая</w:t>
      </w:r>
      <w:r w:rsidR="006D062C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 xml:space="preserve"> 201</w:t>
      </w:r>
      <w:r w:rsidR="00291E65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>8</w:t>
      </w:r>
      <w:r w:rsidR="006D062C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 xml:space="preserve"> г.</w:t>
      </w:r>
    </w:p>
    <w:p w:rsidR="008A3752" w:rsidRPr="008A3752" w:rsidRDefault="00F11B5F" w:rsidP="00163E75">
      <w:pPr>
        <w:spacing w:after="150" w:line="240" w:lineRule="auto"/>
        <w:jc w:val="both"/>
        <w:rPr>
          <w:rFonts w:ascii="SegoeUI" w:eastAsia="Times New Roman" w:hAnsi="SegoeUI" w:cs="Helvetica"/>
          <w:sz w:val="24"/>
          <w:szCs w:val="24"/>
          <w:lang w:eastAsia="ru-RU"/>
        </w:rPr>
      </w:pPr>
      <w:r>
        <w:rPr>
          <w:rFonts w:ascii="SegoeUI" w:eastAsia="Times New Roman" w:hAnsi="SegoeUI" w:cs="Helvetica"/>
          <w:sz w:val="24"/>
          <w:szCs w:val="24"/>
          <w:lang w:eastAsia="ru-RU"/>
        </w:rPr>
        <w:t>23</w:t>
      </w:r>
      <w:r w:rsidR="00C7338F">
        <w:rPr>
          <w:rFonts w:ascii="SegoeUI" w:eastAsia="Times New Roman" w:hAnsi="SegoeUI" w:cs="Helvetica"/>
          <w:sz w:val="24"/>
          <w:szCs w:val="24"/>
          <w:lang w:eastAsia="ru-RU"/>
        </w:rPr>
        <w:t xml:space="preserve"> </w:t>
      </w:r>
      <w:r>
        <w:rPr>
          <w:rFonts w:ascii="SegoeUI" w:eastAsia="Times New Roman" w:hAnsi="SegoeUI" w:cs="Helvetica"/>
          <w:sz w:val="24"/>
          <w:szCs w:val="24"/>
          <w:lang w:eastAsia="ru-RU"/>
        </w:rPr>
        <w:t>ма</w:t>
      </w:r>
      <w:r w:rsidR="00291E65">
        <w:rPr>
          <w:rFonts w:ascii="SegoeUI" w:eastAsia="Times New Roman" w:hAnsi="SegoeUI" w:cs="Helvetica"/>
          <w:sz w:val="24"/>
          <w:szCs w:val="24"/>
          <w:lang w:eastAsia="ru-RU"/>
        </w:rPr>
        <w:t>я</w:t>
      </w:r>
      <w:r w:rsidR="00C7338F">
        <w:rPr>
          <w:rFonts w:ascii="SegoeUI" w:eastAsia="Times New Roman" w:hAnsi="SegoeUI" w:cs="Helvetica"/>
          <w:sz w:val="24"/>
          <w:szCs w:val="24"/>
          <w:lang w:eastAsia="ru-RU"/>
        </w:rPr>
        <w:t xml:space="preserve"> 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>201</w:t>
      </w:r>
      <w:r w:rsidR="00291E65">
        <w:rPr>
          <w:rFonts w:ascii="SegoeUI" w:eastAsia="Times New Roman" w:hAnsi="SegoeUI" w:cs="Helvetica"/>
          <w:sz w:val="24"/>
          <w:szCs w:val="24"/>
          <w:lang w:eastAsia="ru-RU"/>
        </w:rPr>
        <w:t>8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 xml:space="preserve"> года состоялось заседание Комиссии </w:t>
      </w:r>
      <w:r w:rsidR="006D062C" w:rsidRPr="006D062C">
        <w:rPr>
          <w:rFonts w:cs="Helvetica"/>
          <w:sz w:val="24"/>
          <w:szCs w:val="24"/>
        </w:rPr>
        <w:t xml:space="preserve">Волгоградской городской Думы </w:t>
      </w:r>
      <w:r w:rsidR="00291E65">
        <w:rPr>
          <w:rFonts w:ascii="SegoeUI" w:eastAsia="Times New Roman" w:hAnsi="SegoeUI" w:cs="Helvetica"/>
          <w:sz w:val="24"/>
          <w:szCs w:val="24"/>
          <w:lang w:eastAsia="ru-RU"/>
        </w:rPr>
        <w:t>по противодействию коррупции</w:t>
      </w:r>
      <w:r w:rsidR="00291E65" w:rsidRPr="006D062C">
        <w:rPr>
          <w:rFonts w:cs="Helvetica"/>
          <w:sz w:val="24"/>
          <w:szCs w:val="24"/>
        </w:rPr>
        <w:t xml:space="preserve"> 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>(далее – Комиссия).</w:t>
      </w:r>
    </w:p>
    <w:p w:rsidR="008A3752" w:rsidRPr="008A3752" w:rsidRDefault="006D062C" w:rsidP="003168E4">
      <w:pPr>
        <w:spacing w:after="150" w:line="240" w:lineRule="auto"/>
        <w:jc w:val="both"/>
        <w:rPr>
          <w:rFonts w:ascii="SegoeUI" w:eastAsia="Times New Roman" w:hAnsi="SegoeUI" w:cs="Helvetica"/>
          <w:sz w:val="24"/>
          <w:szCs w:val="24"/>
          <w:lang w:eastAsia="ru-RU"/>
        </w:rPr>
      </w:pPr>
      <w:r>
        <w:rPr>
          <w:rFonts w:ascii="SegoeUI" w:eastAsia="Times New Roman" w:hAnsi="SegoeUI" w:cs="Helvetica"/>
          <w:sz w:val="24"/>
          <w:szCs w:val="24"/>
          <w:lang w:eastAsia="ru-RU"/>
        </w:rPr>
        <w:t>На заседании Комиссии был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 xml:space="preserve"> рассмотрен следующ</w:t>
      </w:r>
      <w:r w:rsidR="00E22742">
        <w:rPr>
          <w:rFonts w:ascii="SegoeUI" w:eastAsia="Times New Roman" w:hAnsi="SegoeUI" w:cs="Helvetica"/>
          <w:sz w:val="24"/>
          <w:szCs w:val="24"/>
          <w:lang w:eastAsia="ru-RU"/>
        </w:rPr>
        <w:t>и</w:t>
      </w:r>
      <w:r w:rsidR="00C7338F">
        <w:rPr>
          <w:rFonts w:ascii="SegoeUI" w:eastAsia="Times New Roman" w:hAnsi="SegoeUI" w:cs="Helvetica"/>
          <w:sz w:val="24"/>
          <w:szCs w:val="24"/>
          <w:lang w:eastAsia="ru-RU"/>
        </w:rPr>
        <w:t>й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 xml:space="preserve"> вопрос:</w:t>
      </w:r>
    </w:p>
    <w:p w:rsidR="00FB1830" w:rsidRPr="00FB1830" w:rsidRDefault="006D062C" w:rsidP="003168E4">
      <w:pPr>
        <w:pStyle w:val="a6"/>
        <w:jc w:val="both"/>
        <w:rPr>
          <w:rFonts w:ascii="SegoeUI" w:hAnsi="SegoeUI" w:cs="Arial"/>
        </w:rPr>
      </w:pPr>
      <w:r w:rsidRPr="00FB1830">
        <w:rPr>
          <w:rFonts w:ascii="SegoeUI" w:hAnsi="SegoeUI" w:cs="Helvetica"/>
        </w:rPr>
        <w:tab/>
      </w:r>
      <w:r w:rsidR="00C7338F">
        <w:rPr>
          <w:rFonts w:ascii="SegoeUI" w:hAnsi="SegoeUI" w:cs="Arial"/>
        </w:rPr>
        <w:t>уведомление депутата Волгоградской городской Думы о возможности возникновения конфликта интересов</w:t>
      </w:r>
    </w:p>
    <w:p w:rsidR="00163E75" w:rsidRDefault="008A3752" w:rsidP="003168E4">
      <w:pPr>
        <w:spacing w:after="150" w:line="240" w:lineRule="auto"/>
        <w:jc w:val="both"/>
        <w:rPr>
          <w:rFonts w:ascii="SegoeUI" w:eastAsia="Times New Roman" w:hAnsi="SegoeUI" w:cs="Helvetica"/>
          <w:sz w:val="24"/>
          <w:szCs w:val="24"/>
          <w:lang w:eastAsia="ru-RU"/>
        </w:rPr>
      </w:pPr>
      <w:r w:rsidRPr="008A3752">
        <w:rPr>
          <w:rFonts w:ascii="SegoeUI" w:eastAsia="Times New Roman" w:hAnsi="SegoeUI" w:cs="Helvetica"/>
          <w:sz w:val="24"/>
          <w:szCs w:val="24"/>
          <w:lang w:eastAsia="ru-RU"/>
        </w:rPr>
        <w:t>По итогам заседания Комиссии принят</w:t>
      </w:r>
      <w:r w:rsidR="00B64582">
        <w:rPr>
          <w:rFonts w:ascii="SegoeUI" w:eastAsia="Times New Roman" w:hAnsi="SegoeUI" w:cs="Helvetica"/>
          <w:sz w:val="24"/>
          <w:szCs w:val="24"/>
          <w:lang w:eastAsia="ru-RU"/>
        </w:rPr>
        <w:t>ы</w:t>
      </w:r>
      <w:r w:rsidRPr="008A3752">
        <w:rPr>
          <w:rFonts w:ascii="SegoeUI" w:eastAsia="Times New Roman" w:hAnsi="SegoeUI" w:cs="Helvetica"/>
          <w:sz w:val="24"/>
          <w:szCs w:val="24"/>
          <w:lang w:eastAsia="ru-RU"/>
        </w:rPr>
        <w:t xml:space="preserve"> решени</w:t>
      </w:r>
      <w:r w:rsidR="00B64582">
        <w:rPr>
          <w:rFonts w:ascii="SegoeUI" w:eastAsia="Times New Roman" w:hAnsi="SegoeUI" w:cs="Helvetica"/>
          <w:sz w:val="24"/>
          <w:szCs w:val="24"/>
          <w:lang w:eastAsia="ru-RU"/>
        </w:rPr>
        <w:t>я</w:t>
      </w:r>
      <w:r w:rsidR="00163E75">
        <w:rPr>
          <w:rFonts w:ascii="SegoeUI" w:eastAsia="Times New Roman" w:hAnsi="SegoeUI" w:cs="Helvetica"/>
          <w:sz w:val="24"/>
          <w:szCs w:val="24"/>
          <w:lang w:eastAsia="ru-RU"/>
        </w:rPr>
        <w:t>:</w:t>
      </w:r>
    </w:p>
    <w:p w:rsidR="00163E75" w:rsidRDefault="002F0172" w:rsidP="003168E4">
      <w:pPr>
        <w:spacing w:after="150" w:line="240" w:lineRule="auto"/>
        <w:ind w:firstLine="708"/>
        <w:jc w:val="both"/>
        <w:rPr>
          <w:rFonts w:ascii="SegoeUI" w:eastAsia="Times New Roman" w:hAnsi="SegoeUI" w:cs="Helvetica"/>
          <w:sz w:val="24"/>
          <w:szCs w:val="24"/>
          <w:lang w:eastAsia="ru-RU"/>
        </w:rPr>
      </w:pPr>
      <w:r>
        <w:rPr>
          <w:rFonts w:ascii="SegoeUI" w:eastAsia="Times New Roman" w:hAnsi="SegoeUI" w:cs="Helvetica"/>
          <w:sz w:val="24"/>
          <w:szCs w:val="24"/>
          <w:lang w:eastAsia="ru-RU"/>
        </w:rPr>
        <w:t xml:space="preserve">признать </w:t>
      </w:r>
      <w:r w:rsidR="001F1BA5">
        <w:rPr>
          <w:rFonts w:ascii="SegoeUI" w:eastAsia="Times New Roman" w:hAnsi="SegoeUI" w:cs="Helvetica"/>
          <w:sz w:val="24"/>
          <w:szCs w:val="24"/>
          <w:lang w:eastAsia="ru-RU"/>
        </w:rPr>
        <w:t>наличие возможности возникновения</w:t>
      </w:r>
      <w:r>
        <w:rPr>
          <w:rFonts w:ascii="SegoeUI" w:eastAsia="Times New Roman" w:hAnsi="SegoeUI" w:cs="Helvetica"/>
          <w:sz w:val="24"/>
          <w:szCs w:val="24"/>
          <w:lang w:eastAsia="ru-RU"/>
        </w:rPr>
        <w:t xml:space="preserve"> конфликта интересов </w:t>
      </w:r>
    </w:p>
    <w:p w:rsidR="00B64582" w:rsidRPr="008A3752" w:rsidRDefault="00B64582" w:rsidP="003168E4">
      <w:pPr>
        <w:spacing w:after="150" w:line="240" w:lineRule="auto"/>
        <w:ind w:firstLine="708"/>
        <w:jc w:val="both"/>
        <w:rPr>
          <w:rFonts w:ascii="SegoeUI" w:eastAsia="Times New Roman" w:hAnsi="SegoeUI" w:cs="Helvetica"/>
          <w:sz w:val="24"/>
          <w:szCs w:val="24"/>
          <w:lang w:eastAsia="ru-RU"/>
        </w:rPr>
      </w:pPr>
      <w:r>
        <w:rPr>
          <w:rFonts w:ascii="SegoeUI" w:eastAsia="Times New Roman" w:hAnsi="SegoeUI" w:cs="Helvetica"/>
          <w:sz w:val="24"/>
          <w:szCs w:val="24"/>
          <w:lang w:eastAsia="ru-RU"/>
        </w:rPr>
        <w:t xml:space="preserve">рекомендовать </w:t>
      </w:r>
      <w:r w:rsidR="001F1BA5">
        <w:rPr>
          <w:rFonts w:ascii="SegoeUI" w:eastAsia="Times New Roman" w:hAnsi="SegoeUI" w:cs="Helvetica"/>
          <w:sz w:val="24"/>
          <w:szCs w:val="24"/>
          <w:lang w:eastAsia="ru-RU"/>
        </w:rPr>
        <w:t>депутату</w:t>
      </w:r>
      <w:r>
        <w:rPr>
          <w:rFonts w:ascii="SegoeUI" w:eastAsia="Times New Roman" w:hAnsi="SegoeUI" w:cs="Helvetica"/>
          <w:sz w:val="24"/>
          <w:szCs w:val="24"/>
          <w:lang w:eastAsia="ru-RU"/>
        </w:rPr>
        <w:t xml:space="preserve"> Волгоградской городской Думы </w:t>
      </w:r>
      <w:r w:rsidR="001F1BA5">
        <w:rPr>
          <w:rFonts w:ascii="SegoeUI" w:eastAsia="Times New Roman" w:hAnsi="SegoeUI" w:cs="Helvetica"/>
          <w:sz w:val="24"/>
          <w:szCs w:val="24"/>
          <w:lang w:eastAsia="ru-RU"/>
        </w:rPr>
        <w:t>воздержаться от обсуждения и принятия решения по проекту на заседании Волгоградской городской Думы</w:t>
      </w:r>
    </w:p>
    <w:p w:rsidR="00044C25" w:rsidRPr="00044C25" w:rsidRDefault="00044C25" w:rsidP="00044C25">
      <w:pPr>
        <w:spacing w:after="0" w:line="240" w:lineRule="auto"/>
        <w:rPr>
          <w:rFonts w:ascii="SegoeUI" w:eastAsia="Times New Roman" w:hAnsi="SegoeUI" w:cs="Arial"/>
          <w:color w:val="767676"/>
          <w:sz w:val="24"/>
          <w:szCs w:val="24"/>
          <w:lang w:eastAsia="ru-RU"/>
        </w:rPr>
      </w:pPr>
    </w:p>
    <w:p w:rsidR="008A3752" w:rsidRPr="008A3752" w:rsidRDefault="008A3752"/>
    <w:sectPr w:rsidR="008A3752" w:rsidRPr="008A3752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UI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32DA7"/>
    <w:multiLevelType w:val="multilevel"/>
    <w:tmpl w:val="3C96C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444F5C"/>
    <w:multiLevelType w:val="multilevel"/>
    <w:tmpl w:val="6D3E4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CC77CA"/>
    <w:multiLevelType w:val="multilevel"/>
    <w:tmpl w:val="98D0D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752"/>
    <w:rsid w:val="00044C25"/>
    <w:rsid w:val="00136870"/>
    <w:rsid w:val="00147531"/>
    <w:rsid w:val="00163E75"/>
    <w:rsid w:val="001F1BA5"/>
    <w:rsid w:val="002360E8"/>
    <w:rsid w:val="00291E65"/>
    <w:rsid w:val="00293B5C"/>
    <w:rsid w:val="002F0172"/>
    <w:rsid w:val="002F3671"/>
    <w:rsid w:val="003012F2"/>
    <w:rsid w:val="00305BE6"/>
    <w:rsid w:val="003168E4"/>
    <w:rsid w:val="003333D5"/>
    <w:rsid w:val="003719D5"/>
    <w:rsid w:val="00407879"/>
    <w:rsid w:val="004210AB"/>
    <w:rsid w:val="0048263A"/>
    <w:rsid w:val="004E44AA"/>
    <w:rsid w:val="00523DE6"/>
    <w:rsid w:val="005B414B"/>
    <w:rsid w:val="005C3FB8"/>
    <w:rsid w:val="00665401"/>
    <w:rsid w:val="006956B8"/>
    <w:rsid w:val="006A5C5B"/>
    <w:rsid w:val="006B2F7C"/>
    <w:rsid w:val="006D062C"/>
    <w:rsid w:val="006E0495"/>
    <w:rsid w:val="007225F1"/>
    <w:rsid w:val="008A3752"/>
    <w:rsid w:val="008F4A15"/>
    <w:rsid w:val="0091497C"/>
    <w:rsid w:val="00927FD8"/>
    <w:rsid w:val="00951698"/>
    <w:rsid w:val="009518D8"/>
    <w:rsid w:val="00A37C8C"/>
    <w:rsid w:val="00A87CDC"/>
    <w:rsid w:val="00AA2AC2"/>
    <w:rsid w:val="00B64582"/>
    <w:rsid w:val="00BD7882"/>
    <w:rsid w:val="00C2307E"/>
    <w:rsid w:val="00C7338F"/>
    <w:rsid w:val="00C96164"/>
    <w:rsid w:val="00D25355"/>
    <w:rsid w:val="00E00D0D"/>
    <w:rsid w:val="00E22742"/>
    <w:rsid w:val="00E325B7"/>
    <w:rsid w:val="00E33C90"/>
    <w:rsid w:val="00E85C97"/>
    <w:rsid w:val="00F11B5F"/>
    <w:rsid w:val="00F9322A"/>
    <w:rsid w:val="00FB1830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FB1830"/>
    <w:pPr>
      <w:spacing w:after="150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FB1830"/>
    <w:pPr>
      <w:spacing w:after="150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7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3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5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3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95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5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59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7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059017">
                  <w:marLeft w:val="0"/>
                  <w:marRight w:val="0"/>
                  <w:marTop w:val="0"/>
                  <w:marBottom w:val="900"/>
                  <w:divBdr>
                    <w:top w:val="single" w:sz="6" w:space="29" w:color="EDEDED"/>
                    <w:left w:val="single" w:sz="6" w:space="23" w:color="EDEDED"/>
                    <w:bottom w:val="single" w:sz="6" w:space="25" w:color="EDEDED"/>
                    <w:right w:val="single" w:sz="6" w:space="23" w:color="EDEDED"/>
                  </w:divBdr>
                </w:div>
              </w:divsChild>
            </w:div>
          </w:divsChild>
        </w:div>
        <w:div w:id="52541073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9789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70682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8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3119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2999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4410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40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394470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43667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48677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14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48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098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8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678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10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9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38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468E0B455EAE43B054BAB118A04665" ma:contentTypeVersion="3" ma:contentTypeDescription="Создание документа." ma:contentTypeScope="" ma:versionID="fc6dae919316d94baa55ef9170b2ae91">
  <xsd:schema xmlns:xsd="http://www.w3.org/2001/XMLSchema" xmlns:xs="http://www.w3.org/2001/XMLSchema" xmlns:p="http://schemas.microsoft.com/office/2006/metadata/properties" xmlns:ns2="41ea915e-28c8-48c0-b967-60a96ae1abcf" targetNamespace="http://schemas.microsoft.com/office/2006/metadata/properties" ma:root="true" ma:fieldsID="263f3f2fc19b5fe968da9ac227f1130d" ns2:_="">
    <xsd:import namespace="41ea915e-28c8-48c0-b967-60a96ae1abcf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  <xsd:element ref="ns2:Pa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a915e-28c8-48c0-b967-60a96ae1abcf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>
      <xsd:simpleType>
        <xsd:restriction base="dms:Text">
          <xsd:maxLength value="255"/>
        </xsd:restriction>
      </xsd:simpleType>
    </xsd:element>
    <xsd:element name="Past" ma:index="10" nillable="true" ma:displayName="Состоявшееся заседание" ma:default="0" ma:internalName="Pas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41ea915e-28c8-48c0-b967-60a96ae1abcf">004</OrderBy>
    <FullName xmlns="41ea915e-28c8-48c0-b967-60a96ae1abcf">Заседание Комиссии от 23 мая 2018 г.</FullName>
    <Past xmlns="41ea915e-28c8-48c0-b967-60a96ae1abcf">true</Pas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9D6C1F-6977-447C-99BA-5F0FDDD6C0C3}"/>
</file>

<file path=customXml/itemProps2.xml><?xml version="1.0" encoding="utf-8"?>
<ds:datastoreItem xmlns:ds="http://schemas.openxmlformats.org/officeDocument/2006/customXml" ds:itemID="{46D6839A-9FD6-4CD0-9B12-037176850DC5}"/>
</file>

<file path=customXml/itemProps3.xml><?xml version="1.0" encoding="utf-8"?>
<ds:datastoreItem xmlns:ds="http://schemas.openxmlformats.org/officeDocument/2006/customXml" ds:itemID="{3B33C072-3ED8-43F3-B507-4DBA6BEA8B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604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Комиссии от 01 декабря 2017 г.</vt:lpstr>
    </vt:vector>
  </TitlesOfParts>
  <Company>Волгоградская городская Дума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Комиссии от 23 мая 2018 г.</dc:title>
  <dc:creator>Веселова Татьяна Владимировна</dc:creator>
  <cp:lastModifiedBy>Выходцева Алла Викторовна</cp:lastModifiedBy>
  <cp:revision>2</cp:revision>
  <dcterms:created xsi:type="dcterms:W3CDTF">2018-05-23T08:43:00Z</dcterms:created>
  <dcterms:modified xsi:type="dcterms:W3CDTF">2018-05-23T08:43:00Z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0x010100BE468E0B455EAE43B054BAB118A04665</vt:lpwstr>
  </property>
</Properties>
</file>