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64" w:rsidRDefault="00F33164" w:rsidP="00F33164">
      <w:pPr>
        <w:pStyle w:val="ConsPlusNormal"/>
        <w:ind w:left="5670"/>
      </w:pPr>
      <w:r w:rsidRPr="003E5697">
        <w:t xml:space="preserve">Приложение  </w:t>
      </w:r>
    </w:p>
    <w:p w:rsidR="00F33164" w:rsidRPr="003E5697" w:rsidRDefault="00F33164" w:rsidP="00F33164">
      <w:pPr>
        <w:pStyle w:val="ConsPlusNormal"/>
        <w:ind w:left="5670"/>
      </w:pPr>
      <w:r w:rsidRPr="003E5697">
        <w:t xml:space="preserve">к решению </w:t>
      </w:r>
    </w:p>
    <w:p w:rsidR="006E22CE" w:rsidRPr="00F33164" w:rsidRDefault="00F33164" w:rsidP="00F33164">
      <w:pPr>
        <w:ind w:left="5670"/>
        <w:rPr>
          <w:sz w:val="32"/>
          <w:szCs w:val="28"/>
        </w:rPr>
      </w:pPr>
      <w:r w:rsidRPr="00F33164">
        <w:rPr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33164" w:rsidRPr="00CC1B45" w:rsidTr="00B2064C">
        <w:tc>
          <w:tcPr>
            <w:tcW w:w="486" w:type="dxa"/>
            <w:vAlign w:val="bottom"/>
            <w:hideMark/>
          </w:tcPr>
          <w:p w:rsidR="00F33164" w:rsidRPr="00CC1B45" w:rsidRDefault="00F33164" w:rsidP="00B2064C">
            <w:pPr>
              <w:pStyle w:val="a4"/>
              <w:jc w:val="center"/>
            </w:pPr>
            <w:r w:rsidRPr="00CC1B4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164" w:rsidRPr="00CC1B45" w:rsidRDefault="00DD3D17" w:rsidP="00B2064C">
            <w:pPr>
              <w:pStyle w:val="a4"/>
              <w:jc w:val="center"/>
            </w:pPr>
            <w:r>
              <w:t>20.03.2024</w:t>
            </w:r>
          </w:p>
        </w:tc>
        <w:tc>
          <w:tcPr>
            <w:tcW w:w="434" w:type="dxa"/>
            <w:vAlign w:val="bottom"/>
            <w:hideMark/>
          </w:tcPr>
          <w:p w:rsidR="00F33164" w:rsidRPr="00CC1B45" w:rsidRDefault="00F33164" w:rsidP="00B2064C">
            <w:pPr>
              <w:pStyle w:val="a4"/>
              <w:jc w:val="center"/>
            </w:pPr>
            <w:r w:rsidRPr="00CC1B4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164" w:rsidRPr="00CC1B45" w:rsidRDefault="00DD3D17" w:rsidP="00B2064C">
            <w:pPr>
              <w:pStyle w:val="a4"/>
              <w:jc w:val="center"/>
            </w:pPr>
            <w:r>
              <w:t>9/141</w:t>
            </w:r>
          </w:p>
        </w:tc>
      </w:tr>
    </w:tbl>
    <w:p w:rsidR="00956DCF" w:rsidRDefault="00956DCF">
      <w:pPr>
        <w:rPr>
          <w:sz w:val="28"/>
          <w:szCs w:val="28"/>
        </w:rPr>
      </w:pPr>
    </w:p>
    <w:p w:rsidR="00B20177" w:rsidRDefault="00B20177">
      <w:pPr>
        <w:rPr>
          <w:sz w:val="28"/>
          <w:szCs w:val="28"/>
        </w:rPr>
      </w:pPr>
    </w:p>
    <w:p w:rsidR="00934A4A" w:rsidRPr="00934A4A" w:rsidRDefault="00934A4A" w:rsidP="00B20177">
      <w:pPr>
        <w:tabs>
          <w:tab w:val="left" w:pos="9639"/>
        </w:tabs>
        <w:ind w:left="5103"/>
        <w:jc w:val="both"/>
        <w:rPr>
          <w:sz w:val="28"/>
          <w:szCs w:val="28"/>
        </w:rPr>
      </w:pPr>
      <w:r w:rsidRPr="00934A4A">
        <w:rPr>
          <w:sz w:val="28"/>
          <w:szCs w:val="28"/>
        </w:rPr>
        <w:t xml:space="preserve">«Приложение </w:t>
      </w:r>
      <w:r w:rsidR="000239CB">
        <w:rPr>
          <w:sz w:val="28"/>
          <w:szCs w:val="28"/>
        </w:rPr>
        <w:t>3</w:t>
      </w:r>
    </w:p>
    <w:p w:rsidR="00934A4A" w:rsidRPr="00AB25EB" w:rsidRDefault="000239CB" w:rsidP="00B20177">
      <w:pPr>
        <w:tabs>
          <w:tab w:val="left" w:pos="9639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  <w:r w:rsidR="00934A4A" w:rsidRPr="00934A4A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в сфере благоустройства в </w:t>
      </w:r>
      <w:r w:rsidR="00934A4A" w:rsidRPr="00934A4A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="00934A4A" w:rsidRPr="00934A4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="00934A4A" w:rsidRPr="00934A4A">
        <w:rPr>
          <w:sz w:val="28"/>
          <w:szCs w:val="28"/>
        </w:rPr>
        <w:t xml:space="preserve"> город-герой Волгоград, утвержденному решением Волгоградской городской Думы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34A4A" w:rsidTr="00C478B4">
        <w:tc>
          <w:tcPr>
            <w:tcW w:w="486" w:type="dxa"/>
            <w:vAlign w:val="bottom"/>
            <w:hideMark/>
          </w:tcPr>
          <w:p w:rsidR="00934A4A" w:rsidRDefault="00934A4A" w:rsidP="00C478B4">
            <w:pPr>
              <w:pStyle w:val="a4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A4A" w:rsidRDefault="00934A4A" w:rsidP="00C478B4">
            <w:pPr>
              <w:pStyle w:val="a4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934A4A" w:rsidRDefault="00934A4A" w:rsidP="00C478B4">
            <w:pPr>
              <w:pStyle w:val="a4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A4A" w:rsidRDefault="00934A4A" w:rsidP="000239CB">
            <w:pPr>
              <w:pStyle w:val="a4"/>
              <w:jc w:val="center"/>
            </w:pPr>
            <w:r>
              <w:t>51/80</w:t>
            </w:r>
            <w:r w:rsidR="000239CB">
              <w:t>6</w:t>
            </w:r>
          </w:p>
        </w:tc>
      </w:tr>
    </w:tbl>
    <w:p w:rsidR="00B2105C" w:rsidRDefault="00B2105C" w:rsidP="00B2105C">
      <w:pPr>
        <w:rPr>
          <w:sz w:val="28"/>
          <w:szCs w:val="28"/>
        </w:rPr>
      </w:pPr>
    </w:p>
    <w:p w:rsidR="00CE3564" w:rsidRPr="00376564" w:rsidRDefault="00CE3564" w:rsidP="00B2105C">
      <w:pPr>
        <w:rPr>
          <w:sz w:val="28"/>
          <w:szCs w:val="28"/>
        </w:rPr>
      </w:pPr>
    </w:p>
    <w:p w:rsidR="000239CB" w:rsidRPr="000239CB" w:rsidRDefault="000239CB" w:rsidP="00E8096B">
      <w:pPr>
        <w:rPr>
          <w:sz w:val="28"/>
          <w:szCs w:val="28"/>
        </w:rPr>
      </w:pPr>
    </w:p>
    <w:p w:rsidR="00B20177" w:rsidRDefault="00E8096B" w:rsidP="00B20177">
      <w:pPr>
        <w:jc w:val="center"/>
        <w:rPr>
          <w:sz w:val="28"/>
          <w:szCs w:val="28"/>
        </w:rPr>
      </w:pPr>
      <w:r w:rsidRPr="009A5F8F">
        <w:rPr>
          <w:sz w:val="28"/>
          <w:szCs w:val="28"/>
        </w:rPr>
        <w:t xml:space="preserve">Перечень </w:t>
      </w:r>
    </w:p>
    <w:p w:rsidR="00B20177" w:rsidRDefault="00E8096B" w:rsidP="00B20177">
      <w:pPr>
        <w:jc w:val="center"/>
        <w:rPr>
          <w:sz w:val="28"/>
          <w:szCs w:val="28"/>
        </w:rPr>
      </w:pPr>
      <w:r w:rsidRPr="009A5F8F">
        <w:rPr>
          <w:sz w:val="28"/>
          <w:szCs w:val="28"/>
        </w:rPr>
        <w:t xml:space="preserve">индикаторов риска нарушения </w:t>
      </w:r>
      <w:r w:rsidRPr="00E8096B">
        <w:rPr>
          <w:sz w:val="28"/>
          <w:szCs w:val="28"/>
        </w:rPr>
        <w:t>обязательных требований</w:t>
      </w:r>
      <w:r w:rsidRPr="009A5F8F">
        <w:rPr>
          <w:sz w:val="28"/>
          <w:szCs w:val="28"/>
        </w:rPr>
        <w:t xml:space="preserve">, </w:t>
      </w:r>
    </w:p>
    <w:p w:rsidR="00E8096B" w:rsidRPr="009A5F8F" w:rsidRDefault="00E8096B" w:rsidP="00B20177">
      <w:pPr>
        <w:jc w:val="center"/>
        <w:rPr>
          <w:sz w:val="28"/>
          <w:szCs w:val="28"/>
        </w:rPr>
      </w:pPr>
      <w:r w:rsidRPr="009A5F8F">
        <w:rPr>
          <w:sz w:val="28"/>
          <w:szCs w:val="28"/>
        </w:rPr>
        <w:t>оценка соблюдения которых осуществляется в рамках муниципального контроля в сфере благоустройства в городском округе город-герой Волгоград</w:t>
      </w:r>
    </w:p>
    <w:p w:rsidR="00E8096B" w:rsidRPr="009A5F8F" w:rsidRDefault="00E8096B" w:rsidP="00E8096B">
      <w:pPr>
        <w:ind w:firstLine="709"/>
        <w:jc w:val="center"/>
        <w:rPr>
          <w:sz w:val="28"/>
          <w:szCs w:val="28"/>
        </w:rPr>
      </w:pPr>
    </w:p>
    <w:p w:rsidR="00E8096B" w:rsidRPr="00A84876" w:rsidRDefault="00E8096B" w:rsidP="00E8096B">
      <w:pPr>
        <w:pStyle w:val="ConsPlusNormal"/>
        <w:ind w:firstLine="708"/>
        <w:jc w:val="both"/>
      </w:pPr>
      <w:r w:rsidRPr="009A5F8F"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</w:t>
      </w:r>
      <w:r w:rsidRPr="000239CB">
        <w:t xml:space="preserve">государственной власти, органов местного самоуправления, юридических лиц,  из средств </w:t>
      </w:r>
      <w:r w:rsidRPr="00A84876">
        <w:t>массовой информации, о наличии признаков несоблюдения обязательных требований, установленных Правилами благоустройства территории городского округа Волгоград, утвержденными решением Волгоградской городской Думы от 21.10.2015 № 34/1091 «Об утверждении Правил благоустройства территории городского округа Волгоград»,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26019" w:rsidRPr="00A84876">
        <w:t>,</w:t>
      </w:r>
      <w:r w:rsidRPr="00A84876">
        <w:t xml:space="preserve"> (далее – обязательные требования).</w:t>
      </w:r>
    </w:p>
    <w:p w:rsidR="00E8096B" w:rsidRPr="000239CB" w:rsidRDefault="00E8096B" w:rsidP="00E8096B">
      <w:pPr>
        <w:pStyle w:val="a4"/>
        <w:ind w:firstLine="709"/>
        <w:jc w:val="both"/>
        <w:rPr>
          <w:sz w:val="28"/>
          <w:szCs w:val="28"/>
        </w:rPr>
      </w:pPr>
      <w:r w:rsidRPr="00A84876">
        <w:rPr>
          <w:sz w:val="28"/>
          <w:szCs w:val="28"/>
        </w:rPr>
        <w:t xml:space="preserve">2. Поступление в Контрольный орган в течение </w:t>
      </w:r>
      <w:r w:rsidRPr="000239CB">
        <w:rPr>
          <w:sz w:val="28"/>
          <w:szCs w:val="28"/>
        </w:rPr>
        <w:t xml:space="preserve">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</w:t>
      </w:r>
      <w:r w:rsidRPr="009A5F8F">
        <w:rPr>
          <w:sz w:val="28"/>
          <w:szCs w:val="28"/>
        </w:rPr>
        <w:t xml:space="preserve">обязательных требований, </w:t>
      </w:r>
      <w:r w:rsidRPr="000239CB">
        <w:rPr>
          <w:sz w:val="28"/>
          <w:szCs w:val="28"/>
        </w:rPr>
        <w:t>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E8096B" w:rsidRPr="000239CB" w:rsidRDefault="00E8096B" w:rsidP="00E8096B">
      <w:pPr>
        <w:ind w:firstLine="708"/>
        <w:jc w:val="both"/>
        <w:rPr>
          <w:sz w:val="28"/>
          <w:szCs w:val="28"/>
        </w:rPr>
      </w:pPr>
      <w:r w:rsidRPr="000239CB">
        <w:rPr>
          <w:sz w:val="28"/>
          <w:szCs w:val="28"/>
        </w:rPr>
        <w:t>3</w:t>
      </w:r>
      <w:r w:rsidRPr="00A84876">
        <w:rPr>
          <w:sz w:val="28"/>
          <w:szCs w:val="28"/>
        </w:rPr>
        <w:t xml:space="preserve">. Наличие информации, размещенной в средствах массовой информации (информационно-телекоммуникационной сети «Интернет»), в обращениях граждан, общественных организаций, органов государственной власти и органов местного самоуправления, сведений о нарушении на объектах контроля </w:t>
      </w:r>
      <w:r w:rsidR="00226019" w:rsidRPr="00A84876">
        <w:rPr>
          <w:sz w:val="28"/>
          <w:szCs w:val="28"/>
        </w:rPr>
        <w:lastRenderedPageBreak/>
        <w:t>обязательных требований</w:t>
      </w:r>
      <w:r w:rsidRPr="00A84876">
        <w:rPr>
          <w:sz w:val="28"/>
          <w:szCs w:val="28"/>
        </w:rPr>
        <w:t xml:space="preserve"> – при наличии двух и более фактов</w:t>
      </w:r>
      <w:r w:rsidRPr="000239CB">
        <w:rPr>
          <w:sz w:val="28"/>
          <w:szCs w:val="28"/>
        </w:rPr>
        <w:t xml:space="preserve">, зафиксированных в течение года, предшествующего дню получения указанных </w:t>
      </w:r>
      <w:r w:rsidRPr="009A5F8F">
        <w:rPr>
          <w:sz w:val="28"/>
          <w:szCs w:val="28"/>
        </w:rPr>
        <w:t>сведений</w:t>
      </w:r>
      <w:r w:rsidRPr="000239CB">
        <w:rPr>
          <w:sz w:val="28"/>
          <w:szCs w:val="28"/>
        </w:rPr>
        <w:t>.</w:t>
      </w:r>
    </w:p>
    <w:p w:rsidR="000239CB" w:rsidRDefault="000239CB" w:rsidP="000239CB">
      <w:pPr>
        <w:ind w:firstLine="708"/>
        <w:jc w:val="both"/>
        <w:rPr>
          <w:sz w:val="28"/>
          <w:szCs w:val="28"/>
        </w:rPr>
      </w:pPr>
    </w:p>
    <w:p w:rsidR="00E8096B" w:rsidRDefault="00E8096B" w:rsidP="000239CB">
      <w:pPr>
        <w:ind w:firstLine="708"/>
        <w:jc w:val="both"/>
        <w:rPr>
          <w:sz w:val="28"/>
          <w:szCs w:val="28"/>
        </w:rPr>
      </w:pPr>
    </w:p>
    <w:p w:rsidR="00E8096B" w:rsidRPr="000239CB" w:rsidRDefault="00E8096B" w:rsidP="000239CB">
      <w:pPr>
        <w:ind w:firstLine="708"/>
        <w:jc w:val="both"/>
        <w:rPr>
          <w:sz w:val="28"/>
          <w:szCs w:val="28"/>
        </w:rPr>
      </w:pPr>
    </w:p>
    <w:p w:rsidR="000239CB" w:rsidRPr="000239CB" w:rsidRDefault="000239CB" w:rsidP="00B20177">
      <w:pPr>
        <w:widowControl w:val="0"/>
        <w:ind w:left="5387"/>
        <w:jc w:val="both"/>
        <w:rPr>
          <w:sz w:val="28"/>
          <w:szCs w:val="28"/>
        </w:rPr>
      </w:pPr>
      <w:r w:rsidRPr="000239CB">
        <w:rPr>
          <w:sz w:val="28"/>
          <w:szCs w:val="28"/>
        </w:rPr>
        <w:t>Департамент городского хозяйства администрации Волгограда»</w:t>
      </w:r>
    </w:p>
    <w:p w:rsidR="00B2105C" w:rsidRPr="00E8096B" w:rsidRDefault="00B2105C" w:rsidP="00B2105C">
      <w:pPr>
        <w:pStyle w:val="Style1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1965" w:rsidRPr="00E8096B" w:rsidRDefault="008D1965" w:rsidP="008D1965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33164" w:rsidRPr="00E8096B" w:rsidRDefault="00F33164" w:rsidP="00F33164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F33164" w:rsidRPr="00CC1B45" w:rsidTr="00B2064C">
        <w:tc>
          <w:tcPr>
            <w:tcW w:w="5353" w:type="dxa"/>
          </w:tcPr>
          <w:p w:rsidR="00F33164" w:rsidRPr="00CC1B45" w:rsidRDefault="00F33164" w:rsidP="00B2064C">
            <w:pPr>
              <w:pStyle w:val="ConsPlusNormal"/>
              <w:jc w:val="both"/>
            </w:pPr>
            <w:r w:rsidRPr="00CC1B45">
              <w:t>Председатель</w:t>
            </w:r>
          </w:p>
          <w:p w:rsidR="00F33164" w:rsidRPr="00CC1B45" w:rsidRDefault="00F33164" w:rsidP="00B2064C">
            <w:pPr>
              <w:pStyle w:val="ConsPlusNormal"/>
              <w:jc w:val="both"/>
            </w:pPr>
            <w:r w:rsidRPr="00CC1B45">
              <w:t xml:space="preserve">Волгоградской городской Думы </w:t>
            </w:r>
          </w:p>
          <w:p w:rsidR="00F33164" w:rsidRPr="00CC1B45" w:rsidRDefault="00F33164" w:rsidP="00B2064C">
            <w:pPr>
              <w:pStyle w:val="ConsPlusNormal"/>
              <w:jc w:val="both"/>
            </w:pPr>
          </w:p>
          <w:p w:rsidR="00F33164" w:rsidRPr="00CC1B45" w:rsidRDefault="00F33164" w:rsidP="00B2064C">
            <w:pPr>
              <w:pStyle w:val="ConsPlusNormal"/>
            </w:pPr>
            <w:r w:rsidRPr="00CC1B45">
              <w:t xml:space="preserve">                                 </w:t>
            </w:r>
            <w:r w:rsidR="00B20177">
              <w:t xml:space="preserve"> </w:t>
            </w:r>
            <w:r w:rsidRPr="00CC1B45">
              <w:t xml:space="preserve"> </w:t>
            </w:r>
            <w:r w:rsidR="00B20177">
              <w:t xml:space="preserve">  </w:t>
            </w:r>
            <w:r w:rsidRPr="00CC1B45">
              <w:t xml:space="preserve"> В.В.Колесников</w:t>
            </w:r>
          </w:p>
        </w:tc>
        <w:tc>
          <w:tcPr>
            <w:tcW w:w="4394" w:type="dxa"/>
          </w:tcPr>
          <w:p w:rsidR="00F33164" w:rsidRPr="00CC1B45" w:rsidRDefault="00F33164" w:rsidP="00B2064C">
            <w:pPr>
              <w:tabs>
                <w:tab w:val="left" w:pos="9639"/>
              </w:tabs>
              <w:ind w:left="317"/>
              <w:rPr>
                <w:sz w:val="28"/>
                <w:szCs w:val="28"/>
              </w:rPr>
            </w:pPr>
            <w:r w:rsidRPr="00CC1B45">
              <w:rPr>
                <w:sz w:val="28"/>
                <w:szCs w:val="28"/>
              </w:rPr>
              <w:t>Глава Волгограда</w:t>
            </w:r>
          </w:p>
          <w:p w:rsidR="00F33164" w:rsidRPr="00CC1B45" w:rsidRDefault="00F33164" w:rsidP="00B2064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F33164" w:rsidRPr="00CC1B45" w:rsidRDefault="00F33164" w:rsidP="00B2064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F33164" w:rsidRPr="00CC1B45" w:rsidRDefault="00F33164" w:rsidP="00B2064C">
            <w:pPr>
              <w:tabs>
                <w:tab w:val="left" w:pos="9639"/>
              </w:tabs>
              <w:ind w:right="-108"/>
              <w:jc w:val="right"/>
              <w:rPr>
                <w:sz w:val="28"/>
                <w:szCs w:val="28"/>
              </w:rPr>
            </w:pPr>
            <w:r w:rsidRPr="00CC1B45">
              <w:rPr>
                <w:sz w:val="28"/>
                <w:szCs w:val="28"/>
              </w:rPr>
              <w:t>В.В.Марченко</w:t>
            </w:r>
          </w:p>
        </w:tc>
      </w:tr>
    </w:tbl>
    <w:p w:rsidR="00F33164" w:rsidRDefault="00F33164" w:rsidP="00F33164">
      <w:pPr>
        <w:pStyle w:val="Style1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16"/>
        </w:rPr>
      </w:pPr>
      <w:bookmarkStart w:id="0" w:name="_GoBack"/>
      <w:bookmarkEnd w:id="0"/>
    </w:p>
    <w:sectPr w:rsidR="00F33164" w:rsidSect="00B20177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48" w:rsidRDefault="00620F48" w:rsidP="00F15625">
      <w:r>
        <w:separator/>
      </w:r>
    </w:p>
  </w:endnote>
  <w:endnote w:type="continuationSeparator" w:id="0">
    <w:p w:rsidR="00620F48" w:rsidRDefault="00620F48" w:rsidP="00F1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48" w:rsidRDefault="00620F48" w:rsidP="00F15625">
      <w:r>
        <w:separator/>
      </w:r>
    </w:p>
  </w:footnote>
  <w:footnote w:type="continuationSeparator" w:id="0">
    <w:p w:rsidR="00620F48" w:rsidRDefault="00620F48" w:rsidP="00F1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5982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15625" w:rsidRPr="00AD68F6" w:rsidRDefault="00F15625" w:rsidP="00F15625">
        <w:pPr>
          <w:pStyle w:val="a6"/>
          <w:jc w:val="center"/>
          <w:rPr>
            <w:sz w:val="20"/>
          </w:rPr>
        </w:pPr>
        <w:r w:rsidRPr="00AD68F6">
          <w:t xml:space="preserve">                                                                   </w:t>
        </w:r>
        <w:r w:rsidR="00B20177">
          <w:t xml:space="preserve">  </w:t>
        </w:r>
        <w:r w:rsidRPr="00AD68F6">
          <w:t xml:space="preserve">          </w:t>
        </w:r>
        <w:r w:rsidRPr="00AD68F6">
          <w:rPr>
            <w:sz w:val="20"/>
          </w:rPr>
          <w:fldChar w:fldCharType="begin"/>
        </w:r>
        <w:r w:rsidRPr="00AD68F6">
          <w:rPr>
            <w:sz w:val="20"/>
          </w:rPr>
          <w:instrText>PAGE   \* MERGEFORMAT</w:instrText>
        </w:r>
        <w:r w:rsidRPr="00AD68F6">
          <w:rPr>
            <w:sz w:val="20"/>
          </w:rPr>
          <w:fldChar w:fldCharType="separate"/>
        </w:r>
        <w:r w:rsidR="00B20177">
          <w:rPr>
            <w:noProof/>
            <w:sz w:val="20"/>
          </w:rPr>
          <w:t>2</w:t>
        </w:r>
        <w:r w:rsidRPr="00AD68F6">
          <w:rPr>
            <w:sz w:val="20"/>
          </w:rPr>
          <w:fldChar w:fldCharType="end"/>
        </w:r>
        <w:r w:rsidRPr="00AD68F6">
          <w:rPr>
            <w:sz w:val="20"/>
          </w:rPr>
          <w:t xml:space="preserve">       </w:t>
        </w:r>
        <w:r w:rsidR="00B20177">
          <w:rPr>
            <w:sz w:val="20"/>
          </w:rPr>
          <w:t xml:space="preserve">   </w:t>
        </w:r>
        <w:r w:rsidRPr="00AD68F6">
          <w:rPr>
            <w:sz w:val="20"/>
          </w:rPr>
          <w:t xml:space="preserve">                               </w:t>
        </w:r>
        <w:r w:rsidR="00B20177">
          <w:rPr>
            <w:sz w:val="20"/>
          </w:rPr>
          <w:t xml:space="preserve">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5C"/>
    <w:rsid w:val="000153E2"/>
    <w:rsid w:val="000239CB"/>
    <w:rsid w:val="00095034"/>
    <w:rsid w:val="000F44C9"/>
    <w:rsid w:val="00136E58"/>
    <w:rsid w:val="0017690A"/>
    <w:rsid w:val="001B555D"/>
    <w:rsid w:val="001E0BEF"/>
    <w:rsid w:val="00226019"/>
    <w:rsid w:val="002320CA"/>
    <w:rsid w:val="002538C8"/>
    <w:rsid w:val="00376564"/>
    <w:rsid w:val="003A33DC"/>
    <w:rsid w:val="00453E7A"/>
    <w:rsid w:val="00477B20"/>
    <w:rsid w:val="00480A8E"/>
    <w:rsid w:val="004969A7"/>
    <w:rsid w:val="004F0F18"/>
    <w:rsid w:val="00512E37"/>
    <w:rsid w:val="00530BC2"/>
    <w:rsid w:val="00562D5F"/>
    <w:rsid w:val="00583049"/>
    <w:rsid w:val="00586030"/>
    <w:rsid w:val="005B5DDB"/>
    <w:rsid w:val="00620F48"/>
    <w:rsid w:val="0064102E"/>
    <w:rsid w:val="006C6AC8"/>
    <w:rsid w:val="006E22CE"/>
    <w:rsid w:val="0077459E"/>
    <w:rsid w:val="007979CE"/>
    <w:rsid w:val="007A5EA9"/>
    <w:rsid w:val="007F212B"/>
    <w:rsid w:val="00842178"/>
    <w:rsid w:val="00846D4F"/>
    <w:rsid w:val="008B62D6"/>
    <w:rsid w:val="008D1965"/>
    <w:rsid w:val="008D7C3F"/>
    <w:rsid w:val="00917E3A"/>
    <w:rsid w:val="00934A4A"/>
    <w:rsid w:val="00956DCF"/>
    <w:rsid w:val="00961DD2"/>
    <w:rsid w:val="00965CE1"/>
    <w:rsid w:val="009A122C"/>
    <w:rsid w:val="009B51D1"/>
    <w:rsid w:val="009F581A"/>
    <w:rsid w:val="00A0557A"/>
    <w:rsid w:val="00A12379"/>
    <w:rsid w:val="00A16F51"/>
    <w:rsid w:val="00A31FB1"/>
    <w:rsid w:val="00A70657"/>
    <w:rsid w:val="00A84876"/>
    <w:rsid w:val="00AB25EB"/>
    <w:rsid w:val="00AC0A9C"/>
    <w:rsid w:val="00AC2723"/>
    <w:rsid w:val="00AD68F6"/>
    <w:rsid w:val="00B152D7"/>
    <w:rsid w:val="00B20177"/>
    <w:rsid w:val="00B2105C"/>
    <w:rsid w:val="00B32D3A"/>
    <w:rsid w:val="00B614F4"/>
    <w:rsid w:val="00B67E15"/>
    <w:rsid w:val="00C160BC"/>
    <w:rsid w:val="00C41629"/>
    <w:rsid w:val="00CB5486"/>
    <w:rsid w:val="00CE3564"/>
    <w:rsid w:val="00D44C53"/>
    <w:rsid w:val="00D97933"/>
    <w:rsid w:val="00DA7C56"/>
    <w:rsid w:val="00DB180F"/>
    <w:rsid w:val="00DD3D17"/>
    <w:rsid w:val="00DD51B8"/>
    <w:rsid w:val="00E62740"/>
    <w:rsid w:val="00E8096B"/>
    <w:rsid w:val="00E83B79"/>
    <w:rsid w:val="00EC3E0B"/>
    <w:rsid w:val="00F15625"/>
    <w:rsid w:val="00F23105"/>
    <w:rsid w:val="00F33164"/>
    <w:rsid w:val="00F51291"/>
    <w:rsid w:val="00F529BD"/>
    <w:rsid w:val="00FA4DF8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5D6CD-F2A0-45A0-94B5-90E9AB69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B210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B210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B2105C"/>
    <w:pPr>
      <w:autoSpaceDE/>
      <w:autoSpaceDN/>
      <w:jc w:val="right"/>
    </w:pPr>
    <w:rPr>
      <w:szCs w:val="20"/>
    </w:rPr>
  </w:style>
  <w:style w:type="character" w:customStyle="1" w:styleId="a5">
    <w:name w:val="Текст Знак"/>
    <w:basedOn w:val="a0"/>
    <w:link w:val="a4"/>
    <w:uiPriority w:val="99"/>
    <w:rsid w:val="00B21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2105C"/>
    <w:pPr>
      <w:widowControl w:val="0"/>
      <w:spacing w:line="298" w:lineRule="exact"/>
      <w:ind w:firstLine="1306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B67E15"/>
    <w:rPr>
      <w:rFonts w:ascii="Times New Roman" w:hAnsi="Times New Roman" w:cs="Times New Roman"/>
      <w:i/>
      <w:iCs/>
      <w:sz w:val="112"/>
      <w:szCs w:val="112"/>
    </w:rPr>
  </w:style>
  <w:style w:type="paragraph" w:customStyle="1" w:styleId="ConsPlusNonformat">
    <w:name w:val="ConsPlusNonformat"/>
    <w:rsid w:val="00B67E1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67E15"/>
    <w:pPr>
      <w:widowControl w:val="0"/>
      <w:spacing w:line="269" w:lineRule="exact"/>
      <w:ind w:firstLine="672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F15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56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5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1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0239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5FB903B-D6A2-4AA8-833E-3136977BCE35}"/>
</file>

<file path=customXml/itemProps2.xml><?xml version="1.0" encoding="utf-8"?>
<ds:datastoreItem xmlns:ds="http://schemas.openxmlformats.org/officeDocument/2006/customXml" ds:itemID="{7136C63F-C869-42EE-AA41-5EC4DE1B511E}"/>
</file>

<file path=customXml/itemProps3.xml><?xml version="1.0" encoding="utf-8"?>
<ds:datastoreItem xmlns:ds="http://schemas.openxmlformats.org/officeDocument/2006/customXml" ds:itemID="{B04607C7-6159-4D27-BBEA-7F9E1BA92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Капкова Ирина Васильевна</cp:lastModifiedBy>
  <cp:revision>11</cp:revision>
  <cp:lastPrinted>2023-05-05T12:08:00Z</cp:lastPrinted>
  <dcterms:created xsi:type="dcterms:W3CDTF">2024-02-13T12:46:00Z</dcterms:created>
  <dcterms:modified xsi:type="dcterms:W3CDTF">2024-03-19T10:35:00Z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