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Pr="00362E64" w:rsidRDefault="00715E23" w:rsidP="00362E64">
      <w:pPr>
        <w:jc w:val="center"/>
        <w:rPr>
          <w:caps/>
          <w:sz w:val="32"/>
          <w:szCs w:val="32"/>
        </w:rPr>
      </w:pPr>
      <w:r w:rsidRPr="00362E64">
        <w:rPr>
          <w:caps/>
          <w:sz w:val="32"/>
          <w:szCs w:val="32"/>
        </w:rPr>
        <w:t>ВОЛГОГРАДСКая городская дума</w:t>
      </w:r>
    </w:p>
    <w:p w:rsidR="00715E23" w:rsidRPr="00362E64" w:rsidRDefault="00715E23" w:rsidP="00362E64">
      <w:pPr>
        <w:pBdr>
          <w:bottom w:val="double" w:sz="12" w:space="1" w:color="auto"/>
        </w:pBdr>
        <w:jc w:val="center"/>
        <w:rPr>
          <w:sz w:val="12"/>
        </w:rPr>
      </w:pPr>
    </w:p>
    <w:p w:rsidR="00715E23" w:rsidRPr="00362E64" w:rsidRDefault="00715E23" w:rsidP="00362E64">
      <w:pPr>
        <w:pBdr>
          <w:bottom w:val="double" w:sz="12" w:space="1" w:color="auto"/>
        </w:pBdr>
        <w:jc w:val="center"/>
        <w:rPr>
          <w:b/>
          <w:sz w:val="32"/>
        </w:rPr>
      </w:pPr>
      <w:r w:rsidRPr="00362E64">
        <w:rPr>
          <w:b/>
          <w:sz w:val="32"/>
        </w:rPr>
        <w:t>РЕШЕНИЕ</w:t>
      </w:r>
    </w:p>
    <w:p w:rsidR="00715E23" w:rsidRPr="00362E64" w:rsidRDefault="00715E23" w:rsidP="00362E64">
      <w:pPr>
        <w:pBdr>
          <w:bottom w:val="double" w:sz="12" w:space="1" w:color="auto"/>
        </w:pBdr>
        <w:jc w:val="center"/>
        <w:rPr>
          <w:b/>
          <w:sz w:val="12"/>
          <w:szCs w:val="12"/>
        </w:rPr>
      </w:pPr>
    </w:p>
    <w:p w:rsidR="00556EF0" w:rsidRPr="00362E64" w:rsidRDefault="00556EF0" w:rsidP="00362E64">
      <w:pPr>
        <w:pBdr>
          <w:bottom w:val="double" w:sz="12" w:space="1" w:color="auto"/>
        </w:pBdr>
        <w:jc w:val="center"/>
        <w:rPr>
          <w:sz w:val="16"/>
          <w:szCs w:val="16"/>
        </w:rPr>
      </w:pPr>
      <w:r w:rsidRPr="00362E64">
        <w:rPr>
          <w:sz w:val="16"/>
          <w:szCs w:val="16"/>
        </w:rPr>
        <w:t>400066, Волгоград, пр-кт им.</w:t>
      </w:r>
      <w:r w:rsidR="0010551E" w:rsidRPr="00362E64">
        <w:rPr>
          <w:sz w:val="16"/>
          <w:szCs w:val="16"/>
        </w:rPr>
        <w:t xml:space="preserve"> </w:t>
      </w:r>
      <w:r w:rsidRPr="00362E64">
        <w:rPr>
          <w:sz w:val="16"/>
          <w:szCs w:val="16"/>
        </w:rPr>
        <w:t xml:space="preserve">В.И.Ленина, д. 10, тел./факс (8442) 38-08-89, </w:t>
      </w:r>
      <w:r w:rsidRPr="00362E64">
        <w:rPr>
          <w:sz w:val="16"/>
          <w:szCs w:val="16"/>
          <w:lang w:val="en-US"/>
        </w:rPr>
        <w:t>E</w:t>
      </w:r>
      <w:r w:rsidRPr="00362E64">
        <w:rPr>
          <w:sz w:val="16"/>
          <w:szCs w:val="16"/>
        </w:rPr>
        <w:t>-</w:t>
      </w:r>
      <w:r w:rsidRPr="00362E64">
        <w:rPr>
          <w:sz w:val="16"/>
          <w:szCs w:val="16"/>
          <w:lang w:val="en-US"/>
        </w:rPr>
        <w:t>mail</w:t>
      </w:r>
      <w:r w:rsidRPr="00362E64">
        <w:rPr>
          <w:sz w:val="16"/>
          <w:szCs w:val="16"/>
        </w:rPr>
        <w:t xml:space="preserve">: </w:t>
      </w:r>
      <w:proofErr w:type="spellStart"/>
      <w:r w:rsidR="005E5400" w:rsidRPr="00362E64">
        <w:rPr>
          <w:sz w:val="16"/>
          <w:szCs w:val="16"/>
          <w:lang w:val="en-US"/>
        </w:rPr>
        <w:t>gs</w:t>
      </w:r>
      <w:proofErr w:type="spellEnd"/>
      <w:r w:rsidR="005E5400" w:rsidRPr="00362E64">
        <w:rPr>
          <w:sz w:val="16"/>
          <w:szCs w:val="16"/>
        </w:rPr>
        <w:t>_</w:t>
      </w:r>
      <w:proofErr w:type="spellStart"/>
      <w:r w:rsidR="005E5400" w:rsidRPr="00362E64">
        <w:rPr>
          <w:sz w:val="16"/>
          <w:szCs w:val="16"/>
          <w:lang w:val="en-US"/>
        </w:rPr>
        <w:t>kanc</w:t>
      </w:r>
      <w:proofErr w:type="spellEnd"/>
      <w:r w:rsidR="005E5400" w:rsidRPr="00362E64">
        <w:rPr>
          <w:sz w:val="16"/>
          <w:szCs w:val="16"/>
        </w:rPr>
        <w:t>@</w:t>
      </w:r>
      <w:proofErr w:type="spellStart"/>
      <w:r w:rsidR="005E5400" w:rsidRPr="00362E64">
        <w:rPr>
          <w:sz w:val="16"/>
          <w:szCs w:val="16"/>
          <w:lang w:val="en-US"/>
        </w:rPr>
        <w:t>volgsovet</w:t>
      </w:r>
      <w:proofErr w:type="spellEnd"/>
      <w:r w:rsidR="005E5400" w:rsidRPr="00362E64">
        <w:rPr>
          <w:sz w:val="16"/>
          <w:szCs w:val="16"/>
        </w:rPr>
        <w:t>.</w:t>
      </w:r>
      <w:r w:rsidR="005E5400" w:rsidRPr="00362E64">
        <w:rPr>
          <w:sz w:val="16"/>
          <w:szCs w:val="16"/>
          <w:lang w:val="en-US"/>
        </w:rPr>
        <w:t>ru</w:t>
      </w:r>
    </w:p>
    <w:p w:rsidR="00715E23" w:rsidRPr="00362E64" w:rsidRDefault="00715E23" w:rsidP="00362E64">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362E64" w:rsidTr="002E7342">
        <w:tc>
          <w:tcPr>
            <w:tcW w:w="486" w:type="dxa"/>
            <w:vAlign w:val="bottom"/>
            <w:hideMark/>
          </w:tcPr>
          <w:p w:rsidR="00715E23" w:rsidRPr="00362E64" w:rsidRDefault="00715E23" w:rsidP="00362E64">
            <w:pPr>
              <w:pStyle w:val="ab"/>
              <w:jc w:val="center"/>
            </w:pPr>
            <w:r w:rsidRPr="00362E64">
              <w:t>от</w:t>
            </w:r>
          </w:p>
        </w:tc>
        <w:tc>
          <w:tcPr>
            <w:tcW w:w="1465" w:type="dxa"/>
            <w:tcBorders>
              <w:top w:val="nil"/>
              <w:left w:val="nil"/>
              <w:bottom w:val="single" w:sz="4" w:space="0" w:color="auto"/>
              <w:right w:val="nil"/>
            </w:tcBorders>
            <w:vAlign w:val="bottom"/>
          </w:tcPr>
          <w:p w:rsidR="00715E23" w:rsidRPr="00362E64" w:rsidRDefault="00715E23" w:rsidP="00362E64">
            <w:pPr>
              <w:pStyle w:val="ab"/>
              <w:jc w:val="center"/>
            </w:pPr>
          </w:p>
        </w:tc>
        <w:tc>
          <w:tcPr>
            <w:tcW w:w="434" w:type="dxa"/>
            <w:vAlign w:val="bottom"/>
            <w:hideMark/>
          </w:tcPr>
          <w:p w:rsidR="00715E23" w:rsidRPr="00362E64" w:rsidRDefault="00715E23" w:rsidP="00362E64">
            <w:pPr>
              <w:pStyle w:val="ab"/>
              <w:jc w:val="center"/>
            </w:pPr>
            <w:r w:rsidRPr="00362E64">
              <w:t>№</w:t>
            </w:r>
          </w:p>
        </w:tc>
        <w:tc>
          <w:tcPr>
            <w:tcW w:w="1125" w:type="dxa"/>
            <w:tcBorders>
              <w:top w:val="nil"/>
              <w:left w:val="nil"/>
              <w:bottom w:val="single" w:sz="4" w:space="0" w:color="auto"/>
              <w:right w:val="nil"/>
            </w:tcBorders>
            <w:vAlign w:val="bottom"/>
          </w:tcPr>
          <w:p w:rsidR="00715E23" w:rsidRPr="00362E64" w:rsidRDefault="00715E23" w:rsidP="00362E64">
            <w:pPr>
              <w:pStyle w:val="ab"/>
              <w:jc w:val="center"/>
            </w:pPr>
          </w:p>
        </w:tc>
      </w:tr>
    </w:tbl>
    <w:p w:rsidR="004D75D6" w:rsidRPr="00362E64" w:rsidRDefault="004D75D6" w:rsidP="00362E64">
      <w:pPr>
        <w:ind w:left="4820"/>
        <w:rPr>
          <w:sz w:val="28"/>
          <w:szCs w:val="28"/>
        </w:rPr>
      </w:pPr>
    </w:p>
    <w:p w:rsidR="00F73576" w:rsidRPr="00362E64" w:rsidRDefault="00F73576" w:rsidP="00A16516">
      <w:pPr>
        <w:ind w:right="3402"/>
        <w:jc w:val="both"/>
        <w:rPr>
          <w:sz w:val="28"/>
          <w:szCs w:val="28"/>
        </w:rPr>
      </w:pPr>
      <w:r w:rsidRPr="00362E64">
        <w:rPr>
          <w:sz w:val="28"/>
          <w:szCs w:val="28"/>
        </w:rPr>
        <w:t>О внесени</w:t>
      </w:r>
      <w:r w:rsidR="005C04E0">
        <w:rPr>
          <w:sz w:val="28"/>
          <w:szCs w:val="28"/>
        </w:rPr>
        <w:t>и</w:t>
      </w:r>
      <w:r w:rsidRPr="00362E64">
        <w:rPr>
          <w:sz w:val="28"/>
          <w:szCs w:val="28"/>
        </w:rPr>
        <w:t xml:space="preserve"> изменени</w:t>
      </w:r>
      <w:r w:rsidR="00B56B7F">
        <w:rPr>
          <w:sz w:val="28"/>
          <w:szCs w:val="28"/>
        </w:rPr>
        <w:t>й</w:t>
      </w:r>
      <w:r w:rsidRPr="00362E64">
        <w:rPr>
          <w:sz w:val="28"/>
          <w:szCs w:val="28"/>
        </w:rPr>
        <w:t xml:space="preserve"> в решение Волгоградской городской Думы </w:t>
      </w:r>
      <w:hyperlink r:id="rId9" w:history="1">
        <w:r w:rsidRPr="00362E64">
          <w:rPr>
            <w:iCs/>
            <w:sz w:val="28"/>
            <w:szCs w:val="28"/>
          </w:rPr>
          <w:t xml:space="preserve">от </w:t>
        </w:r>
        <w:r w:rsidR="004C52CB" w:rsidRPr="00362E64">
          <w:rPr>
            <w:iCs/>
            <w:sz w:val="28"/>
            <w:szCs w:val="28"/>
          </w:rPr>
          <w:t>23.05.2018</w:t>
        </w:r>
        <w:r w:rsidRPr="00362E64">
          <w:rPr>
            <w:iCs/>
            <w:sz w:val="28"/>
            <w:szCs w:val="28"/>
          </w:rPr>
          <w:t xml:space="preserve"> № </w:t>
        </w:r>
        <w:r w:rsidR="004C52CB" w:rsidRPr="00362E64">
          <w:rPr>
            <w:iCs/>
            <w:sz w:val="28"/>
            <w:szCs w:val="28"/>
          </w:rPr>
          <w:t>66</w:t>
        </w:r>
        <w:r w:rsidR="00196E8C" w:rsidRPr="00362E64">
          <w:rPr>
            <w:iCs/>
            <w:sz w:val="28"/>
            <w:szCs w:val="28"/>
          </w:rPr>
          <w:t>/</w:t>
        </w:r>
        <w:r w:rsidR="004C52CB" w:rsidRPr="00362E64">
          <w:rPr>
            <w:iCs/>
            <w:sz w:val="28"/>
            <w:szCs w:val="28"/>
          </w:rPr>
          <w:t>1965</w:t>
        </w:r>
        <w:r w:rsidRPr="00362E64">
          <w:rPr>
            <w:iCs/>
            <w:sz w:val="28"/>
            <w:szCs w:val="28"/>
          </w:rPr>
          <w:t xml:space="preserve"> </w:t>
        </w:r>
        <w:r w:rsidR="00A16516">
          <w:rPr>
            <w:iCs/>
            <w:sz w:val="28"/>
            <w:szCs w:val="28"/>
          </w:rPr>
          <w:t xml:space="preserve">            </w:t>
        </w:r>
        <w:r w:rsidRPr="00362E64">
          <w:rPr>
            <w:iCs/>
            <w:sz w:val="28"/>
            <w:szCs w:val="28"/>
          </w:rPr>
          <w:t>«</w:t>
        </w:r>
        <w:r w:rsidR="004C52CB" w:rsidRPr="00362E64">
          <w:rPr>
            <w:iCs/>
            <w:sz w:val="28"/>
            <w:szCs w:val="28"/>
          </w:rPr>
          <w:t>Об утверждении Порядка проведения конкурса по отбору кандидатур на должность главы муниципального образования городского округа город-герой Волгоград</w:t>
        </w:r>
        <w:r w:rsidR="00131D36" w:rsidRPr="00362E64">
          <w:rPr>
            <w:sz w:val="28"/>
            <w:szCs w:val="28"/>
          </w:rPr>
          <w:t>»</w:t>
        </w:r>
      </w:hyperlink>
    </w:p>
    <w:p w:rsidR="00F73576" w:rsidRPr="00362E64" w:rsidRDefault="00F73576" w:rsidP="00362E64">
      <w:pPr>
        <w:ind w:right="5670"/>
        <w:rPr>
          <w:sz w:val="28"/>
          <w:szCs w:val="28"/>
        </w:rPr>
      </w:pPr>
    </w:p>
    <w:p w:rsidR="00F73576" w:rsidRPr="00362E64" w:rsidRDefault="00BA7159" w:rsidP="00362E64">
      <w:pPr>
        <w:pStyle w:val="af1"/>
        <w:ind w:firstLine="720"/>
        <w:jc w:val="both"/>
        <w:rPr>
          <w:sz w:val="28"/>
        </w:rPr>
      </w:pPr>
      <w:proofErr w:type="gramStart"/>
      <w:r w:rsidRPr="00362E64">
        <w:rPr>
          <w:sz w:val="28"/>
        </w:rPr>
        <w:t>В соответствии с Федеральным</w:t>
      </w:r>
      <w:r w:rsidR="00656B85">
        <w:rPr>
          <w:sz w:val="28"/>
        </w:rPr>
        <w:t>и</w:t>
      </w:r>
      <w:r w:rsidRPr="00362E64">
        <w:rPr>
          <w:sz w:val="28"/>
        </w:rPr>
        <w:t xml:space="preserve"> закон</w:t>
      </w:r>
      <w:r w:rsidR="00656B85">
        <w:rPr>
          <w:sz w:val="28"/>
        </w:rPr>
        <w:t>а</w:t>
      </w:r>
      <w:r w:rsidRPr="00362E64">
        <w:rPr>
          <w:sz w:val="28"/>
        </w:rPr>
        <w:t>м</w:t>
      </w:r>
      <w:r w:rsidR="00656B85">
        <w:rPr>
          <w:sz w:val="28"/>
        </w:rPr>
        <w:t>и</w:t>
      </w:r>
      <w:r w:rsidRPr="00362E64">
        <w:rPr>
          <w:sz w:val="28"/>
        </w:rPr>
        <w:t xml:space="preserve"> от 06 октября 2003 г. </w:t>
      </w:r>
      <w:r w:rsidR="00986649" w:rsidRPr="00362E64">
        <w:rPr>
          <w:sz w:val="28"/>
        </w:rPr>
        <w:t xml:space="preserve">                            </w:t>
      </w:r>
      <w:r w:rsidRPr="00362E64">
        <w:rPr>
          <w:sz w:val="28"/>
        </w:rPr>
        <w:t>№ 131-ФЗ «Об общих принципах организации местного самоуправления в Российской Федерации»</w:t>
      </w:r>
      <w:r w:rsidR="004C52CB" w:rsidRPr="00362E64">
        <w:rPr>
          <w:sz w:val="28"/>
        </w:rPr>
        <w:t xml:space="preserve">, </w:t>
      </w:r>
      <w:r w:rsidR="00656B85">
        <w:rPr>
          <w:sz w:val="28"/>
        </w:rPr>
        <w:t>от 25</w:t>
      </w:r>
      <w:r w:rsidR="00BB7953">
        <w:rPr>
          <w:sz w:val="28"/>
        </w:rPr>
        <w:t xml:space="preserve"> июля </w:t>
      </w:r>
      <w:r w:rsidR="00656B85">
        <w:rPr>
          <w:sz w:val="28"/>
        </w:rPr>
        <w:t xml:space="preserve">2002 </w:t>
      </w:r>
      <w:r w:rsidR="00BB7953">
        <w:rPr>
          <w:sz w:val="28"/>
        </w:rPr>
        <w:t xml:space="preserve">г. </w:t>
      </w:r>
      <w:r w:rsidR="00656B85">
        <w:rPr>
          <w:sz w:val="28"/>
        </w:rPr>
        <w:t>№ 115-ФЗ «О правовом положении иностранных граждан в Российской Федерации»</w:t>
      </w:r>
      <w:r w:rsidR="00BB7953">
        <w:rPr>
          <w:sz w:val="28"/>
        </w:rPr>
        <w:t xml:space="preserve">, от 01 апреля </w:t>
      </w:r>
      <w:r w:rsidR="00834408">
        <w:rPr>
          <w:sz w:val="28"/>
        </w:rPr>
        <w:t xml:space="preserve">1996 </w:t>
      </w:r>
      <w:r w:rsidR="00BB7953">
        <w:rPr>
          <w:sz w:val="28"/>
        </w:rPr>
        <w:t xml:space="preserve">г. </w:t>
      </w:r>
      <w:r w:rsidR="00834408">
        <w:rPr>
          <w:sz w:val="28"/>
        </w:rPr>
        <w:t>№ 27-ФЗ «Об индивидуальном (персонифицированном) учете в системе обязательного пенсионного страхования»,</w:t>
      </w:r>
      <w:r w:rsidR="00656B85">
        <w:rPr>
          <w:sz w:val="28"/>
        </w:rPr>
        <w:t xml:space="preserve"> </w:t>
      </w:r>
      <w:r w:rsidR="00F73576" w:rsidRPr="00362E64">
        <w:rPr>
          <w:sz w:val="28"/>
        </w:rPr>
        <w:t xml:space="preserve">руководствуясь статьями </w:t>
      </w:r>
      <w:r w:rsidRPr="00362E64">
        <w:rPr>
          <w:sz w:val="28"/>
        </w:rPr>
        <w:t>7</w:t>
      </w:r>
      <w:r w:rsidR="00F73576" w:rsidRPr="00362E64">
        <w:rPr>
          <w:sz w:val="28"/>
        </w:rPr>
        <w:t>, 26 Устава города-героя</w:t>
      </w:r>
      <w:proofErr w:type="gramEnd"/>
      <w:r w:rsidR="00F73576" w:rsidRPr="00362E64">
        <w:rPr>
          <w:sz w:val="28"/>
        </w:rPr>
        <w:t xml:space="preserve"> Волгограда, Волгоградская городская Дума</w:t>
      </w:r>
      <w:r w:rsidR="00834408">
        <w:rPr>
          <w:sz w:val="28"/>
        </w:rPr>
        <w:t xml:space="preserve"> </w:t>
      </w:r>
    </w:p>
    <w:p w:rsidR="00DB2C7C" w:rsidRPr="00362E64" w:rsidRDefault="00F73576" w:rsidP="00362E64">
      <w:pPr>
        <w:widowControl w:val="0"/>
        <w:jc w:val="both"/>
        <w:rPr>
          <w:b/>
          <w:snapToGrid w:val="0"/>
          <w:sz w:val="28"/>
        </w:rPr>
      </w:pPr>
      <w:r w:rsidRPr="00362E64">
        <w:rPr>
          <w:b/>
          <w:snapToGrid w:val="0"/>
          <w:sz w:val="28"/>
        </w:rPr>
        <w:t>РЕШИЛА:</w:t>
      </w:r>
    </w:p>
    <w:p w:rsidR="00D83E0F" w:rsidRDefault="004C52CB" w:rsidP="00362E64">
      <w:pPr>
        <w:widowControl w:val="0"/>
        <w:ind w:firstLine="709"/>
        <w:jc w:val="both"/>
        <w:rPr>
          <w:sz w:val="28"/>
          <w:szCs w:val="28"/>
        </w:rPr>
      </w:pPr>
      <w:r w:rsidRPr="00362E64">
        <w:rPr>
          <w:sz w:val="28"/>
          <w:szCs w:val="28"/>
        </w:rPr>
        <w:t xml:space="preserve">1. </w:t>
      </w:r>
      <w:r w:rsidR="00F73576" w:rsidRPr="00362E64">
        <w:rPr>
          <w:sz w:val="28"/>
          <w:szCs w:val="28"/>
        </w:rPr>
        <w:t>Внести в</w:t>
      </w:r>
      <w:r w:rsidR="00B32293" w:rsidRPr="00362E64">
        <w:rPr>
          <w:sz w:val="28"/>
          <w:szCs w:val="28"/>
        </w:rPr>
        <w:t xml:space="preserve"> </w:t>
      </w:r>
      <w:r w:rsidR="008974F8">
        <w:rPr>
          <w:sz w:val="28"/>
          <w:szCs w:val="28"/>
        </w:rPr>
        <w:t>Поряд</w:t>
      </w:r>
      <w:r w:rsidR="00B56B7F">
        <w:rPr>
          <w:sz w:val="28"/>
          <w:szCs w:val="28"/>
        </w:rPr>
        <w:t>о</w:t>
      </w:r>
      <w:r w:rsidRPr="00362E64">
        <w:rPr>
          <w:sz w:val="28"/>
          <w:szCs w:val="28"/>
        </w:rPr>
        <w:t>к проведения конкурса по отбору кандидатур на должность главы муниципального образования городского округа город-герой Волгоград</w:t>
      </w:r>
      <w:r w:rsidR="00FD641C" w:rsidRPr="00362E64">
        <w:rPr>
          <w:sz w:val="28"/>
          <w:szCs w:val="28"/>
        </w:rPr>
        <w:t>, утвержденн</w:t>
      </w:r>
      <w:r w:rsidR="00BB7953">
        <w:rPr>
          <w:sz w:val="28"/>
          <w:szCs w:val="28"/>
        </w:rPr>
        <w:t>ый</w:t>
      </w:r>
      <w:r w:rsidR="00FD641C" w:rsidRPr="00362E64">
        <w:rPr>
          <w:sz w:val="28"/>
          <w:szCs w:val="28"/>
        </w:rPr>
        <w:t xml:space="preserve"> решением Волгоградской городской Думы</w:t>
      </w:r>
      <w:r w:rsidR="008974F8">
        <w:rPr>
          <w:sz w:val="28"/>
          <w:szCs w:val="28"/>
        </w:rPr>
        <w:t xml:space="preserve"> </w:t>
      </w:r>
      <w:hyperlink r:id="rId10" w:history="1">
        <w:r w:rsidR="00FD641C" w:rsidRPr="00362E64">
          <w:rPr>
            <w:iCs/>
            <w:sz w:val="28"/>
            <w:szCs w:val="28"/>
          </w:rPr>
          <w:t>от 23.05.2018 № 66/1965 «Об утверждении Порядка проведения конкурса по отбору кандидатур на должность главы муниципального образования городского округа город-герой Волгоград</w:t>
        </w:r>
        <w:r w:rsidR="00FD641C" w:rsidRPr="00362E64">
          <w:rPr>
            <w:sz w:val="28"/>
            <w:szCs w:val="28"/>
          </w:rPr>
          <w:t>»</w:t>
        </w:r>
      </w:hyperlink>
      <w:r w:rsidR="00BB7953">
        <w:rPr>
          <w:sz w:val="28"/>
          <w:szCs w:val="28"/>
        </w:rPr>
        <w:t>,</w:t>
      </w:r>
      <w:r w:rsidR="00D2365D">
        <w:rPr>
          <w:sz w:val="28"/>
          <w:szCs w:val="28"/>
        </w:rPr>
        <w:t xml:space="preserve"> (далее – Порядок)</w:t>
      </w:r>
      <w:r w:rsidR="00B56B7F">
        <w:rPr>
          <w:sz w:val="28"/>
          <w:szCs w:val="28"/>
        </w:rPr>
        <w:t xml:space="preserve"> следующие</w:t>
      </w:r>
      <w:r w:rsidR="00FD641C" w:rsidRPr="00362E64">
        <w:rPr>
          <w:iCs/>
          <w:sz w:val="28"/>
          <w:szCs w:val="28"/>
        </w:rPr>
        <w:t xml:space="preserve"> </w:t>
      </w:r>
      <w:r w:rsidR="000A18BF" w:rsidRPr="00362E64">
        <w:rPr>
          <w:sz w:val="28"/>
          <w:szCs w:val="28"/>
        </w:rPr>
        <w:t>изменени</w:t>
      </w:r>
      <w:r w:rsidR="00B56B7F">
        <w:rPr>
          <w:sz w:val="28"/>
          <w:szCs w:val="28"/>
        </w:rPr>
        <w:t>я</w:t>
      </w:r>
      <w:r w:rsidR="008974F8">
        <w:rPr>
          <w:sz w:val="28"/>
          <w:szCs w:val="28"/>
        </w:rPr>
        <w:t>:</w:t>
      </w:r>
    </w:p>
    <w:p w:rsidR="00656B85" w:rsidRDefault="00B56B7F" w:rsidP="00362E64">
      <w:pPr>
        <w:widowControl w:val="0"/>
        <w:ind w:firstLine="709"/>
        <w:jc w:val="both"/>
        <w:rPr>
          <w:iCs/>
          <w:sz w:val="28"/>
          <w:szCs w:val="28"/>
        </w:rPr>
      </w:pPr>
      <w:r>
        <w:rPr>
          <w:iCs/>
          <w:sz w:val="28"/>
          <w:szCs w:val="28"/>
        </w:rPr>
        <w:t xml:space="preserve">1.1. </w:t>
      </w:r>
      <w:r w:rsidR="00656B85">
        <w:rPr>
          <w:iCs/>
          <w:sz w:val="28"/>
          <w:szCs w:val="28"/>
        </w:rPr>
        <w:t>В разделе 2:</w:t>
      </w:r>
    </w:p>
    <w:p w:rsidR="00B56B7F" w:rsidRDefault="00656B85" w:rsidP="00362E64">
      <w:pPr>
        <w:widowControl w:val="0"/>
        <w:ind w:firstLine="709"/>
        <w:jc w:val="both"/>
        <w:rPr>
          <w:iCs/>
          <w:sz w:val="28"/>
          <w:szCs w:val="28"/>
        </w:rPr>
      </w:pPr>
      <w:r>
        <w:rPr>
          <w:iCs/>
          <w:sz w:val="28"/>
          <w:szCs w:val="28"/>
        </w:rPr>
        <w:t xml:space="preserve">1.1.1. </w:t>
      </w:r>
      <w:r w:rsidR="009C3C96">
        <w:rPr>
          <w:iCs/>
          <w:sz w:val="28"/>
          <w:szCs w:val="28"/>
        </w:rPr>
        <w:t>Дополнить п</w:t>
      </w:r>
      <w:r w:rsidR="00B56B7F">
        <w:rPr>
          <w:iCs/>
          <w:sz w:val="28"/>
          <w:szCs w:val="28"/>
        </w:rPr>
        <w:t>одпункт</w:t>
      </w:r>
      <w:r w:rsidR="009C3C96">
        <w:rPr>
          <w:iCs/>
          <w:sz w:val="28"/>
          <w:szCs w:val="28"/>
        </w:rPr>
        <w:t>ом</w:t>
      </w:r>
      <w:r w:rsidR="00B56B7F">
        <w:rPr>
          <w:iCs/>
          <w:sz w:val="28"/>
          <w:szCs w:val="28"/>
        </w:rPr>
        <w:t xml:space="preserve"> 2.2</w:t>
      </w:r>
      <w:r w:rsidR="009C3C96" w:rsidRPr="009C3C96">
        <w:rPr>
          <w:iCs/>
          <w:sz w:val="28"/>
          <w:szCs w:val="28"/>
          <w:vertAlign w:val="superscript"/>
        </w:rPr>
        <w:t>1</w:t>
      </w:r>
      <w:r w:rsidR="00B56B7F">
        <w:rPr>
          <w:iCs/>
          <w:sz w:val="28"/>
          <w:szCs w:val="28"/>
        </w:rPr>
        <w:t xml:space="preserve"> следующего содержания:</w:t>
      </w:r>
    </w:p>
    <w:p w:rsidR="00B56B7F" w:rsidRPr="00362E64" w:rsidRDefault="00B56B7F" w:rsidP="00362E64">
      <w:pPr>
        <w:widowControl w:val="0"/>
        <w:ind w:firstLine="709"/>
        <w:jc w:val="both"/>
        <w:rPr>
          <w:iCs/>
          <w:sz w:val="28"/>
          <w:szCs w:val="28"/>
        </w:rPr>
      </w:pPr>
      <w:r>
        <w:rPr>
          <w:iCs/>
          <w:sz w:val="28"/>
          <w:szCs w:val="28"/>
        </w:rPr>
        <w:t>«</w:t>
      </w:r>
      <w:r w:rsidR="009C3C96">
        <w:rPr>
          <w:iCs/>
          <w:sz w:val="28"/>
          <w:szCs w:val="28"/>
        </w:rPr>
        <w:t>2.2.</w:t>
      </w:r>
      <w:r w:rsidR="009C3C96" w:rsidRPr="009C3C96">
        <w:rPr>
          <w:iCs/>
          <w:sz w:val="28"/>
          <w:szCs w:val="28"/>
          <w:vertAlign w:val="superscript"/>
        </w:rPr>
        <w:t>1</w:t>
      </w:r>
      <w:r w:rsidR="009C3C96">
        <w:rPr>
          <w:iCs/>
          <w:sz w:val="28"/>
          <w:szCs w:val="28"/>
          <w:vertAlign w:val="superscript"/>
        </w:rPr>
        <w:t xml:space="preserve"> </w:t>
      </w:r>
      <w:r w:rsidR="00AB7091">
        <w:rPr>
          <w:iCs/>
          <w:sz w:val="28"/>
          <w:szCs w:val="28"/>
        </w:rPr>
        <w:t>Факт соответствия либо не соответствия кандидата на должность главы Волгограда требованиям, указанным в подпунктах 2 и 3 пункта</w:t>
      </w:r>
      <w:r w:rsidR="009C3C96">
        <w:rPr>
          <w:iCs/>
          <w:sz w:val="28"/>
          <w:szCs w:val="28"/>
        </w:rPr>
        <w:t xml:space="preserve"> 2.2 настоящего раздела</w:t>
      </w:r>
      <w:r w:rsidR="00AB7091">
        <w:rPr>
          <w:iCs/>
          <w:sz w:val="28"/>
          <w:szCs w:val="28"/>
        </w:rPr>
        <w:t>, не может являться основанием для отказа в допуске к участию в конкурсе и учитывается при оценке на должность главы Волгограда на втором этапе конкурса</w:t>
      </w:r>
      <w:proofErr w:type="gramStart"/>
      <w:r w:rsidR="00AB7091">
        <w:rPr>
          <w:iCs/>
          <w:sz w:val="28"/>
          <w:szCs w:val="28"/>
        </w:rPr>
        <w:t>.</w:t>
      </w:r>
      <w:r>
        <w:rPr>
          <w:iCs/>
          <w:sz w:val="28"/>
          <w:szCs w:val="28"/>
        </w:rPr>
        <w:t>»</w:t>
      </w:r>
      <w:r w:rsidR="00AB7091">
        <w:rPr>
          <w:iCs/>
          <w:sz w:val="28"/>
          <w:szCs w:val="28"/>
        </w:rPr>
        <w:t>.</w:t>
      </w:r>
      <w:proofErr w:type="gramEnd"/>
    </w:p>
    <w:p w:rsidR="00834408" w:rsidRDefault="00656B85" w:rsidP="00AB7091">
      <w:pPr>
        <w:autoSpaceDE w:val="0"/>
        <w:autoSpaceDN w:val="0"/>
        <w:adjustRightInd w:val="0"/>
        <w:ind w:firstLine="709"/>
        <w:jc w:val="both"/>
        <w:rPr>
          <w:sz w:val="28"/>
          <w:szCs w:val="28"/>
        </w:rPr>
      </w:pPr>
      <w:r>
        <w:rPr>
          <w:sz w:val="28"/>
          <w:szCs w:val="28"/>
        </w:rPr>
        <w:t xml:space="preserve">1.1.2. </w:t>
      </w:r>
      <w:r w:rsidR="00834408">
        <w:rPr>
          <w:sz w:val="28"/>
          <w:szCs w:val="28"/>
        </w:rPr>
        <w:t xml:space="preserve">В </w:t>
      </w:r>
      <w:r>
        <w:rPr>
          <w:sz w:val="28"/>
          <w:szCs w:val="28"/>
        </w:rPr>
        <w:t>пункт</w:t>
      </w:r>
      <w:r w:rsidR="00834408">
        <w:rPr>
          <w:sz w:val="28"/>
          <w:szCs w:val="28"/>
        </w:rPr>
        <w:t>е 2.3:</w:t>
      </w:r>
    </w:p>
    <w:p w:rsidR="00AB7091" w:rsidRPr="007C59F7" w:rsidRDefault="00834408" w:rsidP="00AB7091">
      <w:pPr>
        <w:autoSpaceDE w:val="0"/>
        <w:autoSpaceDN w:val="0"/>
        <w:adjustRightInd w:val="0"/>
        <w:ind w:firstLine="709"/>
        <w:jc w:val="both"/>
        <w:rPr>
          <w:sz w:val="28"/>
          <w:szCs w:val="28"/>
        </w:rPr>
      </w:pPr>
      <w:r>
        <w:rPr>
          <w:sz w:val="28"/>
          <w:szCs w:val="28"/>
        </w:rPr>
        <w:t xml:space="preserve">1.1.2.1. Подпункт 4 </w:t>
      </w:r>
      <w:r w:rsidR="00656B85">
        <w:rPr>
          <w:sz w:val="28"/>
          <w:szCs w:val="28"/>
        </w:rPr>
        <w:t>дополнить словами «или иной документ, удостоверяющий личность»</w:t>
      </w:r>
      <w:r w:rsidR="007C59F7">
        <w:rPr>
          <w:sz w:val="28"/>
          <w:szCs w:val="28"/>
        </w:rPr>
        <w:t>.</w:t>
      </w:r>
    </w:p>
    <w:p w:rsidR="00656B85" w:rsidRDefault="00834408" w:rsidP="00362E64">
      <w:pPr>
        <w:autoSpaceDE w:val="0"/>
        <w:autoSpaceDN w:val="0"/>
        <w:adjustRightInd w:val="0"/>
        <w:ind w:firstLine="709"/>
        <w:jc w:val="both"/>
        <w:rPr>
          <w:sz w:val="28"/>
          <w:szCs w:val="28"/>
        </w:rPr>
      </w:pPr>
      <w:r>
        <w:rPr>
          <w:sz w:val="28"/>
          <w:szCs w:val="28"/>
        </w:rPr>
        <w:t>1.1.2.2. Подпункт 7 изложить в следующей редакции:</w:t>
      </w:r>
    </w:p>
    <w:p w:rsidR="00834408" w:rsidRDefault="00834408" w:rsidP="00362E64">
      <w:pPr>
        <w:autoSpaceDE w:val="0"/>
        <w:autoSpaceDN w:val="0"/>
        <w:adjustRightInd w:val="0"/>
        <w:ind w:firstLine="709"/>
        <w:jc w:val="both"/>
        <w:rPr>
          <w:sz w:val="28"/>
          <w:szCs w:val="28"/>
        </w:rPr>
      </w:pPr>
      <w:r>
        <w:rPr>
          <w:sz w:val="28"/>
          <w:szCs w:val="28"/>
        </w:rPr>
        <w:t xml:space="preserve">«7) документ, подтверждающий регистрацию в системе индивидуального (персонифицированного) учета, на бумажном носителе или в форме </w:t>
      </w:r>
      <w:r>
        <w:rPr>
          <w:sz w:val="28"/>
          <w:szCs w:val="28"/>
        </w:rPr>
        <w:lastRenderedPageBreak/>
        <w:t>электронного документа либо страховое свидетельство обязательного пенсионного страхования</w:t>
      </w:r>
      <w:proofErr w:type="gramStart"/>
      <w:r>
        <w:rPr>
          <w:sz w:val="28"/>
          <w:szCs w:val="28"/>
        </w:rPr>
        <w:t>;»</w:t>
      </w:r>
      <w:proofErr w:type="gramEnd"/>
      <w:r>
        <w:rPr>
          <w:sz w:val="28"/>
          <w:szCs w:val="28"/>
        </w:rPr>
        <w:t>.</w:t>
      </w:r>
    </w:p>
    <w:p w:rsidR="009C3C96" w:rsidRDefault="009C3C96" w:rsidP="00362E64">
      <w:pPr>
        <w:autoSpaceDE w:val="0"/>
        <w:autoSpaceDN w:val="0"/>
        <w:adjustRightInd w:val="0"/>
        <w:ind w:firstLine="709"/>
        <w:jc w:val="both"/>
        <w:rPr>
          <w:sz w:val="28"/>
          <w:szCs w:val="28"/>
        </w:rPr>
      </w:pPr>
      <w:r>
        <w:rPr>
          <w:sz w:val="28"/>
          <w:szCs w:val="28"/>
        </w:rPr>
        <w:t>1.1.3. Абзац второй пункта 2.5 признать утратившим силу.</w:t>
      </w:r>
    </w:p>
    <w:p w:rsidR="009C3C96" w:rsidRDefault="009C3C96" w:rsidP="00362E64">
      <w:pPr>
        <w:autoSpaceDE w:val="0"/>
        <w:autoSpaceDN w:val="0"/>
        <w:adjustRightInd w:val="0"/>
        <w:ind w:firstLine="709"/>
        <w:jc w:val="both"/>
        <w:rPr>
          <w:sz w:val="28"/>
          <w:szCs w:val="28"/>
        </w:rPr>
      </w:pPr>
      <w:r>
        <w:rPr>
          <w:sz w:val="28"/>
          <w:szCs w:val="28"/>
        </w:rPr>
        <w:t>1.1.4. Пункт 2.7 дополнить абзацем следующего содержания:</w:t>
      </w:r>
    </w:p>
    <w:p w:rsidR="009C3C96" w:rsidRDefault="009C3C96" w:rsidP="00362E64">
      <w:pPr>
        <w:autoSpaceDE w:val="0"/>
        <w:autoSpaceDN w:val="0"/>
        <w:adjustRightInd w:val="0"/>
        <w:ind w:firstLine="709"/>
        <w:jc w:val="both"/>
        <w:rPr>
          <w:sz w:val="28"/>
          <w:szCs w:val="28"/>
        </w:rPr>
      </w:pPr>
      <w:r>
        <w:rPr>
          <w:sz w:val="28"/>
          <w:szCs w:val="28"/>
        </w:rPr>
        <w:t>«Заявлени</w:t>
      </w:r>
      <w:r w:rsidR="00BB7953">
        <w:rPr>
          <w:sz w:val="28"/>
          <w:szCs w:val="28"/>
        </w:rPr>
        <w:t>я</w:t>
      </w:r>
      <w:r>
        <w:rPr>
          <w:sz w:val="28"/>
          <w:szCs w:val="28"/>
        </w:rPr>
        <w:t xml:space="preserve"> граждан и приложенные к ним документы (копии документов) хранятся у секретаря конкурсной комиссии с соблюдением требований по хранению персональных данных</w:t>
      </w:r>
      <w:proofErr w:type="gramStart"/>
      <w:r>
        <w:rPr>
          <w:sz w:val="28"/>
          <w:szCs w:val="28"/>
        </w:rPr>
        <w:t>.».</w:t>
      </w:r>
      <w:proofErr w:type="gramEnd"/>
    </w:p>
    <w:p w:rsidR="00656B85" w:rsidRDefault="00D2365D" w:rsidP="00362E64">
      <w:pPr>
        <w:autoSpaceDE w:val="0"/>
        <w:autoSpaceDN w:val="0"/>
        <w:adjustRightInd w:val="0"/>
        <w:ind w:firstLine="709"/>
        <w:jc w:val="both"/>
        <w:rPr>
          <w:sz w:val="28"/>
          <w:szCs w:val="28"/>
        </w:rPr>
      </w:pPr>
      <w:r>
        <w:rPr>
          <w:sz w:val="28"/>
          <w:szCs w:val="28"/>
        </w:rPr>
        <w:t>1.2. В разделе 3:</w:t>
      </w:r>
    </w:p>
    <w:p w:rsidR="00D2365D" w:rsidRDefault="00BE00C9" w:rsidP="00362E64">
      <w:pPr>
        <w:autoSpaceDE w:val="0"/>
        <w:autoSpaceDN w:val="0"/>
        <w:adjustRightInd w:val="0"/>
        <w:ind w:firstLine="709"/>
        <w:jc w:val="both"/>
        <w:rPr>
          <w:sz w:val="28"/>
          <w:szCs w:val="28"/>
        </w:rPr>
      </w:pPr>
      <w:r>
        <w:rPr>
          <w:sz w:val="28"/>
          <w:szCs w:val="28"/>
        </w:rPr>
        <w:t>1.2.1. Абзац четвертый пункта 3.1 признать утратившим силу.</w:t>
      </w:r>
    </w:p>
    <w:p w:rsidR="00BE00C9" w:rsidRDefault="00BE00C9" w:rsidP="00362E64">
      <w:pPr>
        <w:autoSpaceDE w:val="0"/>
        <w:autoSpaceDN w:val="0"/>
        <w:adjustRightInd w:val="0"/>
        <w:ind w:firstLine="709"/>
        <w:jc w:val="both"/>
        <w:rPr>
          <w:sz w:val="28"/>
          <w:szCs w:val="28"/>
        </w:rPr>
      </w:pPr>
      <w:r>
        <w:rPr>
          <w:sz w:val="28"/>
          <w:szCs w:val="28"/>
        </w:rPr>
        <w:t xml:space="preserve">1.2.2. </w:t>
      </w:r>
      <w:r w:rsidR="00D322ED">
        <w:rPr>
          <w:sz w:val="28"/>
          <w:szCs w:val="28"/>
        </w:rPr>
        <w:t>Д</w:t>
      </w:r>
      <w:r>
        <w:rPr>
          <w:sz w:val="28"/>
          <w:szCs w:val="28"/>
        </w:rPr>
        <w:t xml:space="preserve">ополнить </w:t>
      </w:r>
      <w:r w:rsidR="00D322ED">
        <w:rPr>
          <w:sz w:val="28"/>
          <w:szCs w:val="28"/>
        </w:rPr>
        <w:t>пунктами 3.2.</w:t>
      </w:r>
      <w:r w:rsidR="00D322ED" w:rsidRPr="00D322ED">
        <w:rPr>
          <w:sz w:val="28"/>
          <w:szCs w:val="28"/>
          <w:vertAlign w:val="superscript"/>
        </w:rPr>
        <w:t>1</w:t>
      </w:r>
      <w:r w:rsidR="00D322ED">
        <w:rPr>
          <w:sz w:val="28"/>
          <w:szCs w:val="28"/>
        </w:rPr>
        <w:t xml:space="preserve"> </w:t>
      </w:r>
      <w:r w:rsidR="009C3C96">
        <w:rPr>
          <w:sz w:val="28"/>
          <w:szCs w:val="28"/>
        </w:rPr>
        <w:t>и</w:t>
      </w:r>
      <w:r w:rsidR="00D322ED">
        <w:rPr>
          <w:sz w:val="28"/>
          <w:szCs w:val="28"/>
        </w:rPr>
        <w:t xml:space="preserve"> 3.2.</w:t>
      </w:r>
      <w:r w:rsidR="009C3C96">
        <w:rPr>
          <w:sz w:val="28"/>
          <w:szCs w:val="28"/>
          <w:vertAlign w:val="superscript"/>
        </w:rPr>
        <w:t>2</w:t>
      </w:r>
      <w:r w:rsidR="00BD421D">
        <w:rPr>
          <w:sz w:val="28"/>
          <w:szCs w:val="28"/>
        </w:rPr>
        <w:t xml:space="preserve"> </w:t>
      </w:r>
      <w:r>
        <w:rPr>
          <w:sz w:val="28"/>
          <w:szCs w:val="28"/>
        </w:rPr>
        <w:t>следующего содержания:</w:t>
      </w:r>
    </w:p>
    <w:p w:rsidR="00BE00C9" w:rsidRDefault="00BE00C9" w:rsidP="00362E64">
      <w:pPr>
        <w:autoSpaceDE w:val="0"/>
        <w:autoSpaceDN w:val="0"/>
        <w:adjustRightInd w:val="0"/>
        <w:ind w:firstLine="709"/>
        <w:jc w:val="both"/>
        <w:rPr>
          <w:sz w:val="28"/>
          <w:szCs w:val="28"/>
        </w:rPr>
      </w:pPr>
      <w:r>
        <w:rPr>
          <w:sz w:val="28"/>
          <w:szCs w:val="28"/>
        </w:rPr>
        <w:t>«</w:t>
      </w:r>
      <w:r w:rsidR="00D322ED">
        <w:rPr>
          <w:sz w:val="28"/>
          <w:szCs w:val="28"/>
        </w:rPr>
        <w:t>3.2.</w:t>
      </w:r>
      <w:r w:rsidR="00D322ED" w:rsidRPr="00D322ED">
        <w:rPr>
          <w:sz w:val="28"/>
          <w:szCs w:val="28"/>
          <w:vertAlign w:val="superscript"/>
        </w:rPr>
        <w:t>1</w:t>
      </w:r>
      <w:r w:rsidR="00D322ED">
        <w:rPr>
          <w:sz w:val="28"/>
          <w:szCs w:val="28"/>
        </w:rPr>
        <w:t xml:space="preserve"> </w:t>
      </w:r>
      <w:r>
        <w:rPr>
          <w:sz w:val="28"/>
          <w:szCs w:val="28"/>
        </w:rPr>
        <w:t>Полномочия члена конкурсной комиссии прекращаются досрочно в случаях:</w:t>
      </w:r>
    </w:p>
    <w:p w:rsidR="00BE00C9" w:rsidRDefault="00BE00C9" w:rsidP="00362E64">
      <w:pPr>
        <w:autoSpaceDE w:val="0"/>
        <w:autoSpaceDN w:val="0"/>
        <w:adjustRightInd w:val="0"/>
        <w:ind w:firstLine="709"/>
        <w:jc w:val="both"/>
        <w:rPr>
          <w:sz w:val="28"/>
          <w:szCs w:val="28"/>
        </w:rPr>
      </w:pPr>
      <w:r>
        <w:rPr>
          <w:sz w:val="28"/>
          <w:szCs w:val="28"/>
        </w:rPr>
        <w:t>смерти члена конкурсной комиссии;</w:t>
      </w:r>
    </w:p>
    <w:p w:rsidR="00BE00C9" w:rsidRDefault="00BE00C9" w:rsidP="00362E64">
      <w:pPr>
        <w:autoSpaceDE w:val="0"/>
        <w:autoSpaceDN w:val="0"/>
        <w:adjustRightInd w:val="0"/>
        <w:ind w:firstLine="709"/>
        <w:jc w:val="both"/>
        <w:rPr>
          <w:sz w:val="28"/>
          <w:szCs w:val="28"/>
        </w:rPr>
      </w:pPr>
      <w:r>
        <w:rPr>
          <w:sz w:val="28"/>
          <w:szCs w:val="28"/>
        </w:rPr>
        <w:t>представления членом конкурсной комиссии на имя председателя конкурсной комиссии заявления в письменной форме о сложении своих полномочий;</w:t>
      </w:r>
    </w:p>
    <w:p w:rsidR="00BE00C9" w:rsidRDefault="00BE00C9" w:rsidP="00362E64">
      <w:pPr>
        <w:autoSpaceDE w:val="0"/>
        <w:autoSpaceDN w:val="0"/>
        <w:adjustRightInd w:val="0"/>
        <w:ind w:firstLine="709"/>
        <w:jc w:val="both"/>
        <w:rPr>
          <w:sz w:val="28"/>
          <w:szCs w:val="28"/>
        </w:rPr>
      </w:pPr>
      <w:r>
        <w:rPr>
          <w:sz w:val="28"/>
          <w:szCs w:val="28"/>
        </w:rPr>
        <w:t>представления в конкурсную комиссию членом конкурсной комиссии документов для участия в конкурсе.</w:t>
      </w:r>
    </w:p>
    <w:p w:rsidR="00BE00C9" w:rsidRPr="00B57132" w:rsidRDefault="00BE00C9" w:rsidP="00362E64">
      <w:pPr>
        <w:autoSpaceDE w:val="0"/>
        <w:autoSpaceDN w:val="0"/>
        <w:adjustRightInd w:val="0"/>
        <w:ind w:firstLine="709"/>
        <w:jc w:val="both"/>
        <w:rPr>
          <w:sz w:val="28"/>
          <w:szCs w:val="28"/>
        </w:rPr>
      </w:pPr>
      <w:r>
        <w:rPr>
          <w:sz w:val="28"/>
          <w:szCs w:val="28"/>
        </w:rPr>
        <w:t>В указанных случаях конкурсная комиссия принимает решение об исключении такого лица из состава ко</w:t>
      </w:r>
      <w:r w:rsidRPr="00B57132">
        <w:rPr>
          <w:sz w:val="28"/>
          <w:szCs w:val="28"/>
        </w:rPr>
        <w:t xml:space="preserve">нкурсной комиссии в течение 3 </w:t>
      </w:r>
      <w:r w:rsidR="00646607" w:rsidRPr="00B57132">
        <w:rPr>
          <w:sz w:val="28"/>
          <w:szCs w:val="28"/>
        </w:rPr>
        <w:t xml:space="preserve">рабочих </w:t>
      </w:r>
      <w:r w:rsidRPr="00B57132">
        <w:rPr>
          <w:sz w:val="28"/>
          <w:szCs w:val="28"/>
        </w:rPr>
        <w:t>дней со дня наступления соответствующего случая.</w:t>
      </w:r>
    </w:p>
    <w:p w:rsidR="00C04338" w:rsidRDefault="00D322ED" w:rsidP="00362E64">
      <w:pPr>
        <w:autoSpaceDE w:val="0"/>
        <w:autoSpaceDN w:val="0"/>
        <w:adjustRightInd w:val="0"/>
        <w:ind w:firstLine="709"/>
        <w:jc w:val="both"/>
        <w:rPr>
          <w:sz w:val="28"/>
          <w:szCs w:val="28"/>
        </w:rPr>
      </w:pPr>
      <w:r>
        <w:rPr>
          <w:sz w:val="28"/>
          <w:szCs w:val="28"/>
        </w:rPr>
        <w:t>3.2.</w:t>
      </w:r>
      <w:r w:rsidRPr="00D322ED">
        <w:rPr>
          <w:sz w:val="28"/>
          <w:szCs w:val="28"/>
          <w:vertAlign w:val="superscript"/>
        </w:rPr>
        <w:t>2</w:t>
      </w:r>
      <w:proofErr w:type="gramStart"/>
      <w:r>
        <w:rPr>
          <w:sz w:val="28"/>
          <w:szCs w:val="28"/>
        </w:rPr>
        <w:t xml:space="preserve"> </w:t>
      </w:r>
      <w:r w:rsidR="00BE00C9" w:rsidRPr="00B57132">
        <w:rPr>
          <w:sz w:val="28"/>
          <w:szCs w:val="28"/>
        </w:rPr>
        <w:t>В</w:t>
      </w:r>
      <w:proofErr w:type="gramEnd"/>
      <w:r w:rsidR="00BE00C9" w:rsidRPr="00B57132">
        <w:rPr>
          <w:sz w:val="28"/>
          <w:szCs w:val="28"/>
        </w:rPr>
        <w:t xml:space="preserve"> случае исключения из состава конкурсной </w:t>
      </w:r>
      <w:r w:rsidR="00E84EBE" w:rsidRPr="00B57132">
        <w:rPr>
          <w:sz w:val="28"/>
          <w:szCs w:val="28"/>
        </w:rPr>
        <w:t xml:space="preserve">комиссии члена конкурсной комиссии, назначенного Губернатором Волгоградской области, председатель (заместитель председателя) конкурсной комиссии не позднее одного дня со дня принятия решения об исключении члена конкурсной комиссии предлагает Губернатору Волгоградской области назначить нового члена конкурсной комиссии в течение </w:t>
      </w:r>
      <w:r w:rsidR="00F27483" w:rsidRPr="00B57132">
        <w:rPr>
          <w:sz w:val="28"/>
          <w:szCs w:val="28"/>
        </w:rPr>
        <w:t>10</w:t>
      </w:r>
      <w:r w:rsidR="00E84EBE" w:rsidRPr="00B57132">
        <w:rPr>
          <w:sz w:val="28"/>
          <w:szCs w:val="28"/>
        </w:rPr>
        <w:t xml:space="preserve"> рабочих дней. В случае исключения из состава конкурсной комиссии члена конкурсной комиссии, назначенного городской Думой, председатель (заместитель председателя) конкурсной комиссии</w:t>
      </w:r>
      <w:r w:rsidR="00C04338" w:rsidRPr="00B57132">
        <w:rPr>
          <w:sz w:val="28"/>
          <w:szCs w:val="28"/>
        </w:rPr>
        <w:t xml:space="preserve"> не позднее одного дня со дня принятия решения об исключении члена конкурсной комиссии предлагает городской Думе назначить нового члена конкурсной комиссии в течение 5 рабочих дней.</w:t>
      </w:r>
    </w:p>
    <w:p w:rsidR="00BE00C9" w:rsidRDefault="00C04338" w:rsidP="00362E64">
      <w:pPr>
        <w:autoSpaceDE w:val="0"/>
        <w:autoSpaceDN w:val="0"/>
        <w:adjustRightInd w:val="0"/>
        <w:ind w:firstLine="709"/>
        <w:jc w:val="both"/>
        <w:rPr>
          <w:sz w:val="28"/>
          <w:szCs w:val="28"/>
        </w:rPr>
      </w:pPr>
      <w:proofErr w:type="gramStart"/>
      <w:r>
        <w:rPr>
          <w:sz w:val="28"/>
          <w:szCs w:val="28"/>
        </w:rPr>
        <w:t xml:space="preserve">Если из состава конкурсной комиссии исключена одна треть и более от установленной численности членов конкурсной комиссии, и уполномоченное должностное лицо (орган) не назначили нового члена (новых членов) конкурсной комиссии взамен исключенных в срок, указанный в уведомлении, то </w:t>
      </w:r>
      <w:r w:rsidRPr="00B57132">
        <w:rPr>
          <w:sz w:val="28"/>
          <w:szCs w:val="28"/>
        </w:rPr>
        <w:t>конкурсная комиссия считается неправомочной и конкурс признается несостоявшимся.</w:t>
      </w:r>
      <w:r w:rsidR="00BE00C9" w:rsidRPr="00B57132">
        <w:rPr>
          <w:sz w:val="28"/>
          <w:szCs w:val="28"/>
        </w:rPr>
        <w:t>»</w:t>
      </w:r>
      <w:r w:rsidRPr="00B57132">
        <w:rPr>
          <w:sz w:val="28"/>
          <w:szCs w:val="28"/>
        </w:rPr>
        <w:t>.</w:t>
      </w:r>
      <w:proofErr w:type="gramEnd"/>
    </w:p>
    <w:p w:rsidR="00656B85" w:rsidRDefault="00B2483D" w:rsidP="00362E64">
      <w:pPr>
        <w:autoSpaceDE w:val="0"/>
        <w:autoSpaceDN w:val="0"/>
        <w:adjustRightInd w:val="0"/>
        <w:ind w:firstLine="709"/>
        <w:jc w:val="both"/>
        <w:rPr>
          <w:sz w:val="28"/>
          <w:szCs w:val="28"/>
        </w:rPr>
      </w:pPr>
      <w:r>
        <w:rPr>
          <w:sz w:val="28"/>
          <w:szCs w:val="28"/>
        </w:rPr>
        <w:t>1.2.3. Пункт 3.3 дополнить абзацем следующего содержания:</w:t>
      </w:r>
    </w:p>
    <w:p w:rsidR="00B2483D" w:rsidRDefault="00B2483D" w:rsidP="00362E64">
      <w:pPr>
        <w:autoSpaceDE w:val="0"/>
        <w:autoSpaceDN w:val="0"/>
        <w:adjustRightInd w:val="0"/>
        <w:ind w:firstLine="709"/>
        <w:jc w:val="both"/>
        <w:rPr>
          <w:sz w:val="28"/>
          <w:szCs w:val="28"/>
        </w:rPr>
      </w:pPr>
      <w:r>
        <w:rPr>
          <w:sz w:val="28"/>
          <w:szCs w:val="28"/>
        </w:rPr>
        <w:t>«О дате, времени и месте проведения первого заседания конкурсной комиссии члены конкурсной комиссии уведомляются уполномоченным</w:t>
      </w:r>
      <w:r w:rsidR="00F27483">
        <w:rPr>
          <w:sz w:val="28"/>
          <w:szCs w:val="28"/>
        </w:rPr>
        <w:t xml:space="preserve"> городской Думой должностным лицом, последующих заседаний – секретарем конкурсной комиссии путем вручения соответствующего уведомления по</w:t>
      </w:r>
      <w:r w:rsidR="00BB7953">
        <w:rPr>
          <w:sz w:val="28"/>
          <w:szCs w:val="28"/>
        </w:rPr>
        <w:t>д</w:t>
      </w:r>
      <w:r w:rsidR="00F27483">
        <w:rPr>
          <w:sz w:val="28"/>
          <w:szCs w:val="28"/>
        </w:rPr>
        <w:t xml:space="preserve"> роспись</w:t>
      </w:r>
      <w:r w:rsidR="00BD421D">
        <w:rPr>
          <w:sz w:val="28"/>
          <w:szCs w:val="28"/>
        </w:rPr>
        <w:t xml:space="preserve"> </w:t>
      </w:r>
      <w:r w:rsidR="00F27483">
        <w:rPr>
          <w:sz w:val="28"/>
          <w:szCs w:val="28"/>
        </w:rPr>
        <w:t xml:space="preserve">или направления заказным письмом с уведомлением о вручении либо </w:t>
      </w:r>
      <w:r w:rsidR="00F27483">
        <w:rPr>
          <w:sz w:val="28"/>
          <w:szCs w:val="28"/>
        </w:rPr>
        <w:lastRenderedPageBreak/>
        <w:t>иным способом, обеспечивающим заблаговременное получение информации членом конкурсной комиссии</w:t>
      </w:r>
      <w:proofErr w:type="gramStart"/>
      <w:r w:rsidR="00F27483">
        <w:rPr>
          <w:sz w:val="28"/>
          <w:szCs w:val="28"/>
        </w:rPr>
        <w:t>.</w:t>
      </w:r>
      <w:r>
        <w:rPr>
          <w:sz w:val="28"/>
          <w:szCs w:val="28"/>
        </w:rPr>
        <w:t>»</w:t>
      </w:r>
      <w:r w:rsidR="00F27483">
        <w:rPr>
          <w:sz w:val="28"/>
          <w:szCs w:val="28"/>
        </w:rPr>
        <w:t>.</w:t>
      </w:r>
      <w:proofErr w:type="gramEnd"/>
    </w:p>
    <w:p w:rsidR="00F27483" w:rsidRDefault="00F27483" w:rsidP="00362E64">
      <w:pPr>
        <w:autoSpaceDE w:val="0"/>
        <w:autoSpaceDN w:val="0"/>
        <w:adjustRightInd w:val="0"/>
        <w:ind w:firstLine="709"/>
        <w:jc w:val="both"/>
        <w:rPr>
          <w:sz w:val="28"/>
          <w:szCs w:val="28"/>
        </w:rPr>
      </w:pPr>
      <w:r>
        <w:rPr>
          <w:sz w:val="28"/>
          <w:szCs w:val="28"/>
        </w:rPr>
        <w:t>1.3. В разделе 4</w:t>
      </w:r>
      <w:r w:rsidR="00F66BC2">
        <w:rPr>
          <w:sz w:val="28"/>
          <w:szCs w:val="28"/>
        </w:rPr>
        <w:t>:</w:t>
      </w:r>
    </w:p>
    <w:p w:rsidR="00671BB1" w:rsidRDefault="00F27483" w:rsidP="00362E64">
      <w:pPr>
        <w:autoSpaceDE w:val="0"/>
        <w:autoSpaceDN w:val="0"/>
        <w:adjustRightInd w:val="0"/>
        <w:ind w:firstLine="709"/>
        <w:jc w:val="both"/>
        <w:rPr>
          <w:sz w:val="28"/>
          <w:szCs w:val="28"/>
        </w:rPr>
      </w:pPr>
      <w:r>
        <w:rPr>
          <w:sz w:val="28"/>
          <w:szCs w:val="28"/>
        </w:rPr>
        <w:t xml:space="preserve">1.3.1. </w:t>
      </w:r>
      <w:r w:rsidR="00671BB1">
        <w:rPr>
          <w:sz w:val="28"/>
          <w:szCs w:val="28"/>
        </w:rPr>
        <w:t xml:space="preserve">Дополнить пунктами </w:t>
      </w:r>
      <w:r w:rsidR="002E6045">
        <w:rPr>
          <w:sz w:val="28"/>
          <w:szCs w:val="28"/>
        </w:rPr>
        <w:t>4.3</w:t>
      </w:r>
      <w:r w:rsidR="00671BB1" w:rsidRPr="00671BB1">
        <w:rPr>
          <w:sz w:val="28"/>
          <w:szCs w:val="28"/>
          <w:vertAlign w:val="superscript"/>
        </w:rPr>
        <w:t>1</w:t>
      </w:r>
      <w:r w:rsidR="002E6045">
        <w:rPr>
          <w:sz w:val="28"/>
          <w:szCs w:val="28"/>
        </w:rPr>
        <w:t xml:space="preserve"> </w:t>
      </w:r>
      <w:r w:rsidR="00671BB1">
        <w:rPr>
          <w:sz w:val="28"/>
          <w:szCs w:val="28"/>
        </w:rPr>
        <w:t>и 4.</w:t>
      </w:r>
      <w:r w:rsidR="00671BB1" w:rsidRPr="00671BB1">
        <w:rPr>
          <w:sz w:val="28"/>
          <w:szCs w:val="28"/>
        </w:rPr>
        <w:t>3</w:t>
      </w:r>
      <w:r w:rsidR="00671BB1" w:rsidRPr="00671BB1">
        <w:rPr>
          <w:sz w:val="28"/>
          <w:szCs w:val="28"/>
          <w:vertAlign w:val="superscript"/>
        </w:rPr>
        <w:t>2</w:t>
      </w:r>
      <w:r w:rsidR="00671BB1">
        <w:rPr>
          <w:sz w:val="28"/>
          <w:szCs w:val="28"/>
        </w:rPr>
        <w:t xml:space="preserve"> следующего содержания:</w:t>
      </w:r>
      <w:r w:rsidR="001E5B2A">
        <w:rPr>
          <w:sz w:val="28"/>
          <w:szCs w:val="28"/>
        </w:rPr>
        <w:t xml:space="preserve"> </w:t>
      </w:r>
    </w:p>
    <w:p w:rsidR="00671BB1" w:rsidRDefault="001E5B2A" w:rsidP="005B7F05">
      <w:pPr>
        <w:autoSpaceDE w:val="0"/>
        <w:autoSpaceDN w:val="0"/>
        <w:adjustRightInd w:val="0"/>
        <w:ind w:firstLine="709"/>
        <w:jc w:val="both"/>
        <w:rPr>
          <w:sz w:val="28"/>
          <w:szCs w:val="28"/>
        </w:rPr>
      </w:pPr>
      <w:r>
        <w:rPr>
          <w:sz w:val="28"/>
          <w:szCs w:val="28"/>
        </w:rPr>
        <w:t>«</w:t>
      </w:r>
      <w:r w:rsidR="00671BB1">
        <w:rPr>
          <w:sz w:val="28"/>
          <w:szCs w:val="28"/>
        </w:rPr>
        <w:t>4.3</w:t>
      </w:r>
      <w:r w:rsidR="00671BB1" w:rsidRPr="00671BB1">
        <w:rPr>
          <w:sz w:val="28"/>
          <w:szCs w:val="28"/>
          <w:vertAlign w:val="superscript"/>
        </w:rPr>
        <w:t>1</w:t>
      </w:r>
      <w:r w:rsidR="00671BB1">
        <w:rPr>
          <w:sz w:val="28"/>
          <w:szCs w:val="28"/>
        </w:rPr>
        <w:t xml:space="preserve">.  </w:t>
      </w:r>
      <w:proofErr w:type="gramStart"/>
      <w:r w:rsidR="00671BB1">
        <w:rPr>
          <w:sz w:val="28"/>
          <w:szCs w:val="28"/>
        </w:rPr>
        <w:t xml:space="preserve">В случае, предусмотренном в подпункте 2 пункта 4.2 настоящего раздела, решение об объявлении конкурса принимается </w:t>
      </w:r>
      <w:r w:rsidR="005B7F05">
        <w:rPr>
          <w:sz w:val="28"/>
          <w:szCs w:val="28"/>
        </w:rPr>
        <w:t>в течение 60</w:t>
      </w:r>
      <w:r w:rsidR="00671BB1">
        <w:rPr>
          <w:sz w:val="28"/>
          <w:szCs w:val="28"/>
        </w:rPr>
        <w:t xml:space="preserve"> календарных дней </w:t>
      </w:r>
      <w:r w:rsidR="005B7F05">
        <w:rPr>
          <w:sz w:val="28"/>
          <w:szCs w:val="28"/>
        </w:rPr>
        <w:t>со дня досрочного прекращения</w:t>
      </w:r>
      <w:r w:rsidR="00671BB1">
        <w:rPr>
          <w:sz w:val="28"/>
          <w:szCs w:val="28"/>
        </w:rPr>
        <w:t xml:space="preserve"> полномочий главы Волгограда</w:t>
      </w:r>
      <w:r w:rsidR="005B7F05">
        <w:rPr>
          <w:sz w:val="28"/>
          <w:szCs w:val="28"/>
        </w:rPr>
        <w:t xml:space="preserve"> в соответствии с положениями частей 8.1-1-8.2 статьи 36 Федерального закона от 06 октября 2003 г. № 131-ФЗ «Об общих принципах организации местного самоуп</w:t>
      </w:r>
      <w:r w:rsidR="00BB7953">
        <w:rPr>
          <w:sz w:val="28"/>
          <w:szCs w:val="28"/>
        </w:rPr>
        <w:t>равления в Российской Федерации</w:t>
      </w:r>
      <w:r w:rsidR="005B7F05">
        <w:rPr>
          <w:sz w:val="28"/>
          <w:szCs w:val="28"/>
        </w:rPr>
        <w:t>»</w:t>
      </w:r>
      <w:r w:rsidR="00671BB1">
        <w:rPr>
          <w:sz w:val="28"/>
          <w:szCs w:val="28"/>
        </w:rPr>
        <w:t>.</w:t>
      </w:r>
      <w:proofErr w:type="gramEnd"/>
    </w:p>
    <w:p w:rsidR="00F27483" w:rsidRDefault="00671BB1" w:rsidP="00362E64">
      <w:pPr>
        <w:autoSpaceDE w:val="0"/>
        <w:autoSpaceDN w:val="0"/>
        <w:adjustRightInd w:val="0"/>
        <w:ind w:firstLine="709"/>
        <w:jc w:val="both"/>
        <w:rPr>
          <w:sz w:val="28"/>
          <w:szCs w:val="28"/>
        </w:rPr>
      </w:pPr>
      <w:r>
        <w:rPr>
          <w:sz w:val="28"/>
          <w:szCs w:val="28"/>
        </w:rPr>
        <w:t>4.</w:t>
      </w:r>
      <w:r w:rsidRPr="00671BB1">
        <w:rPr>
          <w:sz w:val="28"/>
          <w:szCs w:val="28"/>
        </w:rPr>
        <w:t>3</w:t>
      </w:r>
      <w:r w:rsidRPr="00671BB1">
        <w:rPr>
          <w:sz w:val="28"/>
          <w:szCs w:val="28"/>
          <w:vertAlign w:val="superscript"/>
        </w:rPr>
        <w:t>2</w:t>
      </w:r>
      <w:r w:rsidR="005B7F05">
        <w:rPr>
          <w:sz w:val="28"/>
          <w:szCs w:val="28"/>
        </w:rPr>
        <w:t xml:space="preserve">. В случае, предусмотренном в подпункте </w:t>
      </w:r>
      <w:r w:rsidR="009409D0">
        <w:rPr>
          <w:sz w:val="28"/>
          <w:szCs w:val="28"/>
        </w:rPr>
        <w:t>3</w:t>
      </w:r>
      <w:r w:rsidR="005B7F05">
        <w:rPr>
          <w:sz w:val="28"/>
          <w:szCs w:val="28"/>
        </w:rPr>
        <w:t xml:space="preserve"> пункта 4.2 настоящего раздела, решение об объявлении конкурса принимается </w:t>
      </w:r>
      <w:r w:rsidR="000F64AF">
        <w:rPr>
          <w:sz w:val="28"/>
          <w:szCs w:val="28"/>
        </w:rPr>
        <w:t>в течени</w:t>
      </w:r>
      <w:r w:rsidR="00B23BE4">
        <w:rPr>
          <w:sz w:val="28"/>
          <w:szCs w:val="28"/>
        </w:rPr>
        <w:t>е</w:t>
      </w:r>
      <w:r w:rsidR="000F64AF">
        <w:rPr>
          <w:sz w:val="28"/>
          <w:szCs w:val="28"/>
        </w:rPr>
        <w:t xml:space="preserve"> 30 </w:t>
      </w:r>
      <w:r w:rsidR="009C3C96">
        <w:rPr>
          <w:sz w:val="28"/>
          <w:szCs w:val="28"/>
        </w:rPr>
        <w:t xml:space="preserve">календарных </w:t>
      </w:r>
      <w:r w:rsidR="000F64AF">
        <w:rPr>
          <w:sz w:val="28"/>
          <w:szCs w:val="28"/>
        </w:rPr>
        <w:t>дней со дня признания конкурса несостоявшимся, кроме случаев</w:t>
      </w:r>
      <w:r w:rsidR="00BB7953">
        <w:rPr>
          <w:sz w:val="28"/>
          <w:szCs w:val="28"/>
        </w:rPr>
        <w:t>,</w:t>
      </w:r>
      <w:r w:rsidR="000F64AF">
        <w:rPr>
          <w:sz w:val="28"/>
          <w:szCs w:val="28"/>
        </w:rPr>
        <w:t xml:space="preserve"> предусмотренных </w:t>
      </w:r>
      <w:r w:rsidR="009409D0">
        <w:rPr>
          <w:sz w:val="28"/>
          <w:szCs w:val="28"/>
        </w:rPr>
        <w:t>пунктом</w:t>
      </w:r>
      <w:r w:rsidR="00427B19">
        <w:rPr>
          <w:sz w:val="28"/>
          <w:szCs w:val="28"/>
        </w:rPr>
        <w:t xml:space="preserve"> 4.6 настоящего раздела, пунктами 5.</w:t>
      </w:r>
      <w:r w:rsidR="002858DD">
        <w:rPr>
          <w:sz w:val="28"/>
          <w:szCs w:val="28"/>
        </w:rPr>
        <w:t>2</w:t>
      </w:r>
      <w:r w:rsidR="00427B19">
        <w:rPr>
          <w:sz w:val="28"/>
          <w:szCs w:val="28"/>
        </w:rPr>
        <w:t xml:space="preserve"> и</w:t>
      </w:r>
      <w:r w:rsidR="009409D0">
        <w:rPr>
          <w:sz w:val="28"/>
          <w:szCs w:val="28"/>
        </w:rPr>
        <w:t xml:space="preserve"> 5.6 раздела 5 настоящего Порядка</w:t>
      </w:r>
      <w:proofErr w:type="gramStart"/>
      <w:r w:rsidR="009409D0">
        <w:rPr>
          <w:sz w:val="28"/>
          <w:szCs w:val="28"/>
        </w:rPr>
        <w:t>.</w:t>
      </w:r>
      <w:r w:rsidR="001E5B2A">
        <w:rPr>
          <w:sz w:val="28"/>
          <w:szCs w:val="28"/>
        </w:rPr>
        <w:t>»</w:t>
      </w:r>
      <w:r w:rsidR="009409D0">
        <w:rPr>
          <w:sz w:val="28"/>
          <w:szCs w:val="28"/>
        </w:rPr>
        <w:t>.</w:t>
      </w:r>
      <w:proofErr w:type="gramEnd"/>
    </w:p>
    <w:p w:rsidR="009409D0" w:rsidRDefault="009409D0" w:rsidP="00D2365D">
      <w:pPr>
        <w:pStyle w:val="af1"/>
        <w:ind w:firstLine="709"/>
        <w:jc w:val="both"/>
        <w:rPr>
          <w:sz w:val="28"/>
        </w:rPr>
      </w:pPr>
      <w:r w:rsidRPr="009409D0">
        <w:rPr>
          <w:sz w:val="28"/>
        </w:rPr>
        <w:t>1</w:t>
      </w:r>
      <w:r>
        <w:rPr>
          <w:sz w:val="28"/>
        </w:rPr>
        <w:t xml:space="preserve">.3.2. </w:t>
      </w:r>
      <w:r w:rsidR="00427B19">
        <w:rPr>
          <w:sz w:val="28"/>
        </w:rPr>
        <w:t>Пункт 4.6 изложить в следующей редакции:</w:t>
      </w:r>
    </w:p>
    <w:p w:rsidR="00427B19" w:rsidRPr="009409D0" w:rsidRDefault="00BB7953" w:rsidP="00D2365D">
      <w:pPr>
        <w:pStyle w:val="af1"/>
        <w:ind w:firstLine="709"/>
        <w:jc w:val="both"/>
        <w:rPr>
          <w:sz w:val="28"/>
        </w:rPr>
      </w:pPr>
      <w:r>
        <w:rPr>
          <w:sz w:val="28"/>
        </w:rPr>
        <w:t xml:space="preserve">«4.6. </w:t>
      </w:r>
      <w:proofErr w:type="gramStart"/>
      <w:r>
        <w:rPr>
          <w:sz w:val="28"/>
        </w:rPr>
        <w:t>В случае</w:t>
      </w:r>
      <w:r w:rsidR="00427B19">
        <w:rPr>
          <w:sz w:val="28"/>
        </w:rPr>
        <w:t xml:space="preserve"> если для участия в конкурсе подано только одно заявление</w:t>
      </w:r>
      <w:r>
        <w:rPr>
          <w:sz w:val="28"/>
        </w:rPr>
        <w:t>,</w:t>
      </w:r>
      <w:r w:rsidR="00427B19">
        <w:rPr>
          <w:sz w:val="28"/>
        </w:rPr>
        <w:t xml:space="preserve"> либо если в результате решений, принятых конкурсной комиссией на первом этапе конкурса</w:t>
      </w:r>
      <w:r>
        <w:rPr>
          <w:sz w:val="28"/>
        </w:rPr>
        <w:t>,</w:t>
      </w:r>
      <w:r w:rsidR="00427B19">
        <w:rPr>
          <w:sz w:val="28"/>
        </w:rPr>
        <w:t xml:space="preserve"> к участию в конкурсе допущено менее двух кандидатов на должность главы Волгограда, либо в случае явки на конкурс менее двух кандидатов на должность главы Волгограда, конкурс считается несостоявшимся и по предложению конкурсной комиссии городская Дума в течение</w:t>
      </w:r>
      <w:proofErr w:type="gramEnd"/>
      <w:r w:rsidR="00427B19">
        <w:rPr>
          <w:sz w:val="28"/>
        </w:rPr>
        <w:t xml:space="preserve"> 3 </w:t>
      </w:r>
      <w:r w:rsidR="009C3C96">
        <w:rPr>
          <w:sz w:val="28"/>
        </w:rPr>
        <w:t xml:space="preserve">рабочих </w:t>
      </w:r>
      <w:r w:rsidR="00427B19">
        <w:rPr>
          <w:sz w:val="28"/>
        </w:rPr>
        <w:t>дней принимает решение о проведении нового конкурса</w:t>
      </w:r>
      <w:proofErr w:type="gramStart"/>
      <w:r w:rsidR="00427B19">
        <w:rPr>
          <w:sz w:val="28"/>
        </w:rPr>
        <w:t>.».</w:t>
      </w:r>
      <w:proofErr w:type="gramEnd"/>
    </w:p>
    <w:p w:rsidR="000F64AF" w:rsidRDefault="00646607" w:rsidP="00D2365D">
      <w:pPr>
        <w:pStyle w:val="af1"/>
        <w:ind w:firstLine="709"/>
        <w:jc w:val="both"/>
        <w:rPr>
          <w:sz w:val="28"/>
        </w:rPr>
      </w:pPr>
      <w:r>
        <w:rPr>
          <w:sz w:val="28"/>
        </w:rPr>
        <w:t>1.3.3.</w:t>
      </w:r>
      <w:r w:rsidR="000F64AF">
        <w:rPr>
          <w:sz w:val="28"/>
        </w:rPr>
        <w:t xml:space="preserve"> В</w:t>
      </w:r>
      <w:r>
        <w:rPr>
          <w:sz w:val="28"/>
        </w:rPr>
        <w:t xml:space="preserve"> </w:t>
      </w:r>
      <w:r w:rsidR="000F64AF">
        <w:rPr>
          <w:sz w:val="28"/>
        </w:rPr>
        <w:t>пункте 4.7:</w:t>
      </w:r>
    </w:p>
    <w:p w:rsidR="009409D0" w:rsidRDefault="000F64AF" w:rsidP="00D2365D">
      <w:pPr>
        <w:pStyle w:val="af1"/>
        <w:ind w:firstLine="709"/>
        <w:jc w:val="both"/>
        <w:rPr>
          <w:sz w:val="28"/>
        </w:rPr>
      </w:pPr>
      <w:r>
        <w:rPr>
          <w:sz w:val="28"/>
        </w:rPr>
        <w:t xml:space="preserve">1.3.3.1. </w:t>
      </w:r>
      <w:r w:rsidR="00646607">
        <w:rPr>
          <w:sz w:val="28"/>
        </w:rPr>
        <w:t>Абзац седьмой изложить в следующей редакции:</w:t>
      </w:r>
    </w:p>
    <w:p w:rsidR="00646607" w:rsidRPr="00646607" w:rsidRDefault="00646607" w:rsidP="00646607">
      <w:pPr>
        <w:autoSpaceDE w:val="0"/>
        <w:autoSpaceDN w:val="0"/>
        <w:adjustRightInd w:val="0"/>
        <w:ind w:firstLine="709"/>
        <w:jc w:val="both"/>
        <w:rPr>
          <w:sz w:val="28"/>
          <w:szCs w:val="28"/>
        </w:rPr>
      </w:pPr>
      <w:proofErr w:type="gramStart"/>
      <w:r>
        <w:rPr>
          <w:sz w:val="28"/>
        </w:rPr>
        <w:t>«</w:t>
      </w:r>
      <w:r>
        <w:rPr>
          <w:sz w:val="28"/>
          <w:szCs w:val="28"/>
        </w:rPr>
        <w:t xml:space="preserve">Решение конкурсной комиссии о допуске (об отказе в допуске) к участию во втором этапе конкурса </w:t>
      </w:r>
      <w:r w:rsidRPr="00B57132">
        <w:rPr>
          <w:sz w:val="28"/>
          <w:szCs w:val="28"/>
        </w:rPr>
        <w:t>принимается не позднее 7 календарных дней с даты окончания срока приема документов, указанного в объявлении конкурсной комиссией о приеме документов для участия в конкурсе от кандидатов на должность главы Волгограда</w:t>
      </w:r>
      <w:r w:rsidR="00BB7953">
        <w:rPr>
          <w:sz w:val="28"/>
          <w:szCs w:val="28"/>
        </w:rPr>
        <w:t>,</w:t>
      </w:r>
      <w:r>
        <w:rPr>
          <w:sz w:val="28"/>
          <w:szCs w:val="28"/>
        </w:rPr>
        <w:t xml:space="preserve"> и доводится до сведения кандидата на должность главы Волгограда под роспись или путем направления его</w:t>
      </w:r>
      <w:proofErr w:type="gramEnd"/>
      <w:r>
        <w:rPr>
          <w:sz w:val="28"/>
          <w:szCs w:val="28"/>
        </w:rPr>
        <w:t xml:space="preserve"> заказным письмом с уведомлением о вручении не позднее 3 календарных дней со дня принятия соответствующего решения</w:t>
      </w:r>
      <w:proofErr w:type="gramStart"/>
      <w:r>
        <w:rPr>
          <w:sz w:val="28"/>
          <w:szCs w:val="28"/>
        </w:rPr>
        <w:t>.</w:t>
      </w:r>
      <w:r>
        <w:rPr>
          <w:sz w:val="28"/>
        </w:rPr>
        <w:t>».</w:t>
      </w:r>
      <w:proofErr w:type="gramEnd"/>
    </w:p>
    <w:p w:rsidR="00646607" w:rsidRDefault="00646607" w:rsidP="00D2365D">
      <w:pPr>
        <w:pStyle w:val="af1"/>
        <w:ind w:firstLine="709"/>
        <w:jc w:val="both"/>
        <w:rPr>
          <w:sz w:val="28"/>
        </w:rPr>
      </w:pPr>
      <w:r w:rsidRPr="00646607">
        <w:rPr>
          <w:sz w:val="28"/>
        </w:rPr>
        <w:t>1.3.</w:t>
      </w:r>
      <w:r w:rsidR="000F64AF">
        <w:rPr>
          <w:sz w:val="28"/>
        </w:rPr>
        <w:t>3</w:t>
      </w:r>
      <w:r w:rsidRPr="00646607">
        <w:rPr>
          <w:sz w:val="28"/>
        </w:rPr>
        <w:t>.</w:t>
      </w:r>
      <w:r w:rsidR="000F64AF">
        <w:rPr>
          <w:sz w:val="28"/>
        </w:rPr>
        <w:t>2.</w:t>
      </w:r>
      <w:r w:rsidRPr="00646607">
        <w:rPr>
          <w:sz w:val="28"/>
        </w:rPr>
        <w:t xml:space="preserve"> </w:t>
      </w:r>
      <w:r w:rsidR="000F64AF">
        <w:rPr>
          <w:sz w:val="28"/>
        </w:rPr>
        <w:t>Дополнить абзацем следующего содержания:</w:t>
      </w:r>
    </w:p>
    <w:p w:rsidR="000F64AF" w:rsidRPr="00646607" w:rsidRDefault="000F64AF" w:rsidP="00D2365D">
      <w:pPr>
        <w:pStyle w:val="af1"/>
        <w:ind w:firstLine="709"/>
        <w:jc w:val="both"/>
        <w:rPr>
          <w:sz w:val="28"/>
        </w:rPr>
      </w:pPr>
      <w:r>
        <w:rPr>
          <w:sz w:val="28"/>
        </w:rPr>
        <w:t>«В решении конкурсной комиссии о допуске к участию во втором этапе конкурса указывается дата, время и место его проведения</w:t>
      </w:r>
      <w:proofErr w:type="gramStart"/>
      <w:r>
        <w:rPr>
          <w:sz w:val="28"/>
        </w:rPr>
        <w:t>.».</w:t>
      </w:r>
      <w:proofErr w:type="gramEnd"/>
    </w:p>
    <w:p w:rsidR="00646607" w:rsidRDefault="000F64AF" w:rsidP="00D2365D">
      <w:pPr>
        <w:pStyle w:val="af1"/>
        <w:ind w:firstLine="709"/>
        <w:jc w:val="both"/>
        <w:rPr>
          <w:sz w:val="28"/>
        </w:rPr>
      </w:pPr>
      <w:r>
        <w:rPr>
          <w:sz w:val="28"/>
        </w:rPr>
        <w:t xml:space="preserve">1.3.4. </w:t>
      </w:r>
      <w:r w:rsidR="00102BAD">
        <w:rPr>
          <w:sz w:val="28"/>
        </w:rPr>
        <w:t>Абзац первый пункта 4.9 изложить в следующей редакции:</w:t>
      </w:r>
    </w:p>
    <w:p w:rsidR="00102BAD" w:rsidRDefault="00102BAD" w:rsidP="009011B2">
      <w:pPr>
        <w:pStyle w:val="af1"/>
        <w:ind w:firstLine="709"/>
        <w:jc w:val="both"/>
        <w:rPr>
          <w:sz w:val="28"/>
        </w:rPr>
      </w:pPr>
      <w:r>
        <w:rPr>
          <w:sz w:val="28"/>
        </w:rPr>
        <w:t>«</w:t>
      </w:r>
      <w:r w:rsidR="00804336">
        <w:rPr>
          <w:sz w:val="28"/>
        </w:rPr>
        <w:t xml:space="preserve">4.9. </w:t>
      </w:r>
      <w:r>
        <w:rPr>
          <w:sz w:val="28"/>
        </w:rPr>
        <w:t>По результатам собеседования конкурсной комиссией принимается решение о результатах конкурса, в котором указываются кандидаты, наиболее подготовленные для замещения должности главы Волгограда. Решение конкурсной комиссии оформляется итоговым протоколом, который подписывается всеми принявшими участие в голосовании членами конкурсной комиссии</w:t>
      </w:r>
      <w:proofErr w:type="gramStart"/>
      <w:r>
        <w:rPr>
          <w:sz w:val="28"/>
        </w:rPr>
        <w:t>.».</w:t>
      </w:r>
      <w:proofErr w:type="gramEnd"/>
    </w:p>
    <w:p w:rsidR="009011B2" w:rsidRDefault="009011B2" w:rsidP="00D2365D">
      <w:pPr>
        <w:pStyle w:val="af1"/>
        <w:ind w:firstLine="709"/>
        <w:jc w:val="both"/>
        <w:rPr>
          <w:sz w:val="28"/>
        </w:rPr>
      </w:pPr>
    </w:p>
    <w:p w:rsidR="009011B2" w:rsidRDefault="009011B2" w:rsidP="00D2365D">
      <w:pPr>
        <w:pStyle w:val="af1"/>
        <w:ind w:firstLine="709"/>
        <w:jc w:val="both"/>
        <w:rPr>
          <w:sz w:val="28"/>
        </w:rPr>
      </w:pPr>
    </w:p>
    <w:p w:rsidR="009D7E4A" w:rsidRDefault="009D7E4A" w:rsidP="00D2365D">
      <w:pPr>
        <w:pStyle w:val="af1"/>
        <w:ind w:firstLine="709"/>
        <w:jc w:val="both"/>
        <w:rPr>
          <w:sz w:val="28"/>
        </w:rPr>
      </w:pPr>
      <w:r>
        <w:rPr>
          <w:sz w:val="28"/>
        </w:rPr>
        <w:t>1.4. В разделе 5:</w:t>
      </w:r>
    </w:p>
    <w:p w:rsidR="009D7E4A" w:rsidRDefault="009D7E4A" w:rsidP="00D2365D">
      <w:pPr>
        <w:pStyle w:val="af1"/>
        <w:ind w:firstLine="709"/>
        <w:jc w:val="both"/>
        <w:rPr>
          <w:sz w:val="28"/>
        </w:rPr>
      </w:pPr>
      <w:r>
        <w:rPr>
          <w:sz w:val="28"/>
        </w:rPr>
        <w:t xml:space="preserve">1.4.1. </w:t>
      </w:r>
      <w:r w:rsidR="00324660">
        <w:rPr>
          <w:sz w:val="28"/>
        </w:rPr>
        <w:t>Пункт 5.1 дополнить новым абзацем двенадцатым следующего содержания:</w:t>
      </w:r>
    </w:p>
    <w:p w:rsidR="00324660" w:rsidRDefault="00324660" w:rsidP="00D2365D">
      <w:pPr>
        <w:pStyle w:val="af1"/>
        <w:ind w:firstLine="709"/>
        <w:jc w:val="both"/>
        <w:rPr>
          <w:sz w:val="28"/>
        </w:rPr>
      </w:pPr>
      <w:r>
        <w:rPr>
          <w:sz w:val="28"/>
        </w:rPr>
        <w:t>«Кандидат на должность главы Волгограда, являющийся депутатом</w:t>
      </w:r>
      <w:r w:rsidR="002858DD">
        <w:rPr>
          <w:sz w:val="28"/>
        </w:rPr>
        <w:t xml:space="preserve"> городской Думы</w:t>
      </w:r>
      <w:r>
        <w:rPr>
          <w:sz w:val="28"/>
        </w:rPr>
        <w:t>, участия в голосовании не принимает</w:t>
      </w:r>
      <w:proofErr w:type="gramStart"/>
      <w:r>
        <w:rPr>
          <w:sz w:val="28"/>
        </w:rPr>
        <w:t>.».</w:t>
      </w:r>
      <w:proofErr w:type="gramEnd"/>
    </w:p>
    <w:p w:rsidR="00130A19" w:rsidRPr="00167C17" w:rsidRDefault="00130A19" w:rsidP="00167C17">
      <w:pPr>
        <w:pStyle w:val="af1"/>
        <w:ind w:firstLine="709"/>
        <w:jc w:val="both"/>
        <w:rPr>
          <w:sz w:val="28"/>
        </w:rPr>
      </w:pPr>
      <w:r>
        <w:rPr>
          <w:sz w:val="28"/>
        </w:rPr>
        <w:t xml:space="preserve">1.4.2. </w:t>
      </w:r>
      <w:r w:rsidR="00324660">
        <w:rPr>
          <w:sz w:val="28"/>
        </w:rPr>
        <w:t>В пункте 5.9 слова «месяца со дня завершения конкурса» заменить словами «3-х лет со дня избрания главы Волгограда».</w:t>
      </w:r>
    </w:p>
    <w:p w:rsidR="00167C17" w:rsidRDefault="00834408" w:rsidP="00D2365D">
      <w:pPr>
        <w:pStyle w:val="af1"/>
        <w:ind w:firstLine="709"/>
        <w:jc w:val="both"/>
        <w:rPr>
          <w:sz w:val="28"/>
        </w:rPr>
      </w:pPr>
      <w:r w:rsidRPr="00167C17">
        <w:rPr>
          <w:sz w:val="28"/>
        </w:rPr>
        <w:t>1.</w:t>
      </w:r>
      <w:r w:rsidR="00167C17" w:rsidRPr="00167C17">
        <w:rPr>
          <w:sz w:val="28"/>
        </w:rPr>
        <w:t>5</w:t>
      </w:r>
      <w:r w:rsidRPr="00167C17">
        <w:rPr>
          <w:sz w:val="28"/>
        </w:rPr>
        <w:t>. В</w:t>
      </w:r>
      <w:r w:rsidRPr="00D2365D">
        <w:rPr>
          <w:sz w:val="28"/>
        </w:rPr>
        <w:t xml:space="preserve"> </w:t>
      </w:r>
      <w:hyperlink r:id="rId11" w:history="1">
        <w:r w:rsidRPr="00D2365D">
          <w:rPr>
            <w:sz w:val="28"/>
          </w:rPr>
          <w:t xml:space="preserve">Приложение </w:t>
        </w:r>
        <w:r w:rsidR="00D2365D" w:rsidRPr="00D2365D">
          <w:rPr>
            <w:sz w:val="28"/>
          </w:rPr>
          <w:t>3</w:t>
        </w:r>
      </w:hyperlink>
      <w:r w:rsidRPr="00D2365D">
        <w:rPr>
          <w:sz w:val="28"/>
        </w:rPr>
        <w:t xml:space="preserve"> к Порядку</w:t>
      </w:r>
      <w:r w:rsidR="00D2365D">
        <w:rPr>
          <w:sz w:val="28"/>
        </w:rPr>
        <w:t xml:space="preserve"> с</w:t>
      </w:r>
      <w:r w:rsidR="00D2365D" w:rsidRPr="00D2365D">
        <w:rPr>
          <w:sz w:val="28"/>
        </w:rPr>
        <w:t>лова «</w:t>
      </w:r>
      <w:r w:rsidR="00167C17">
        <w:rPr>
          <w:sz w:val="28"/>
        </w:rPr>
        <w:t xml:space="preserve">сведений о профессии, должности, образовании; </w:t>
      </w:r>
      <w:r w:rsidR="00D2365D" w:rsidRPr="00D2365D">
        <w:rPr>
          <w:sz w:val="28"/>
        </w:rPr>
        <w:t>страхового свидетельства обязательного пенсионного страхования</w:t>
      </w:r>
      <w:proofErr w:type="gramStart"/>
      <w:r w:rsidR="00167C17">
        <w:rPr>
          <w:sz w:val="28"/>
        </w:rPr>
        <w:t>.</w:t>
      </w:r>
      <w:r w:rsidR="00D2365D" w:rsidRPr="00D2365D">
        <w:rPr>
          <w:sz w:val="28"/>
        </w:rPr>
        <w:t xml:space="preserve">» </w:t>
      </w:r>
      <w:proofErr w:type="gramEnd"/>
      <w:r w:rsidR="00D2365D" w:rsidRPr="00D2365D">
        <w:rPr>
          <w:sz w:val="28"/>
        </w:rPr>
        <w:t>заменить словами</w:t>
      </w:r>
      <w:r w:rsidR="00167C17">
        <w:rPr>
          <w:sz w:val="28"/>
        </w:rPr>
        <w:t>:</w:t>
      </w:r>
      <w:r w:rsidR="00D2365D" w:rsidRPr="00D2365D">
        <w:rPr>
          <w:sz w:val="28"/>
        </w:rPr>
        <w:t xml:space="preserve"> </w:t>
      </w:r>
    </w:p>
    <w:p w:rsidR="00167C17" w:rsidRDefault="00D2365D" w:rsidP="00D2365D">
      <w:pPr>
        <w:pStyle w:val="af1"/>
        <w:ind w:firstLine="709"/>
        <w:jc w:val="both"/>
        <w:rPr>
          <w:sz w:val="28"/>
        </w:rPr>
      </w:pPr>
      <w:r w:rsidRPr="00D2365D">
        <w:rPr>
          <w:sz w:val="28"/>
        </w:rPr>
        <w:t>«сведений, содержащихся в документе, подтверждающем регистрацию в системе индивидуального (персонифицированного) учета, либо сведений из страхового свидетельства обязательного пенсионного страхования;</w:t>
      </w:r>
    </w:p>
    <w:p w:rsidR="00167C17" w:rsidRDefault="00167C17" w:rsidP="00D2365D">
      <w:pPr>
        <w:pStyle w:val="af1"/>
        <w:ind w:firstLine="709"/>
        <w:jc w:val="both"/>
        <w:rPr>
          <w:sz w:val="28"/>
        </w:rPr>
      </w:pPr>
      <w:r>
        <w:rPr>
          <w:sz w:val="28"/>
        </w:rPr>
        <w:t>сведений о судимости;</w:t>
      </w:r>
    </w:p>
    <w:p w:rsidR="00167C17" w:rsidRDefault="00167C17" w:rsidP="00D2365D">
      <w:pPr>
        <w:pStyle w:val="af1"/>
        <w:ind w:firstLine="709"/>
        <w:jc w:val="both"/>
        <w:rPr>
          <w:sz w:val="28"/>
        </w:rPr>
      </w:pPr>
      <w:r>
        <w:rPr>
          <w:sz w:val="28"/>
        </w:rPr>
        <w:t>сведений об образовании;</w:t>
      </w:r>
    </w:p>
    <w:p w:rsidR="00167C17" w:rsidRDefault="00167C17" w:rsidP="00D2365D">
      <w:pPr>
        <w:pStyle w:val="af1"/>
        <w:ind w:firstLine="709"/>
        <w:jc w:val="both"/>
        <w:rPr>
          <w:sz w:val="28"/>
        </w:rPr>
      </w:pPr>
      <w:r>
        <w:rPr>
          <w:sz w:val="28"/>
        </w:rPr>
        <w:t>сведений по воинскому учету, включая сведения о реквизитах документов воинского учета;</w:t>
      </w:r>
    </w:p>
    <w:p w:rsidR="00167C17" w:rsidRDefault="00167C17" w:rsidP="00D2365D">
      <w:pPr>
        <w:pStyle w:val="af1"/>
        <w:ind w:firstLine="709"/>
        <w:jc w:val="both"/>
        <w:rPr>
          <w:sz w:val="28"/>
        </w:rPr>
      </w:pPr>
      <w:r>
        <w:rPr>
          <w:sz w:val="28"/>
        </w:rPr>
        <w:t>сведений о выполняемой работе с начала трудовой деятельности, содержащихся в трудовой книжке или иных документах, подтверждающих трудовую (служебную) деятельность;</w:t>
      </w:r>
    </w:p>
    <w:p w:rsidR="005A01B2" w:rsidRDefault="005A01B2" w:rsidP="00D2365D">
      <w:pPr>
        <w:pStyle w:val="af1"/>
        <w:ind w:firstLine="709"/>
        <w:jc w:val="both"/>
        <w:rPr>
          <w:sz w:val="28"/>
        </w:rPr>
      </w:pPr>
      <w:r>
        <w:rPr>
          <w:sz w:val="28"/>
        </w:rPr>
        <w:t>сведений о доходах, полученных от всех источников (включая доходы по прежнему месту работы или месту замещения выборной должности, пенсии, пособия, иные выплаты);</w:t>
      </w:r>
    </w:p>
    <w:p w:rsidR="005A01B2" w:rsidRDefault="005A01B2" w:rsidP="00D2365D">
      <w:pPr>
        <w:pStyle w:val="af1"/>
        <w:ind w:firstLine="709"/>
        <w:jc w:val="both"/>
        <w:rPr>
          <w:sz w:val="28"/>
        </w:rPr>
      </w:pPr>
      <w:r>
        <w:rPr>
          <w:sz w:val="28"/>
        </w:rPr>
        <w:t>сведений о принадлежащем на праве собственности имуществе и об обязательствах имущественного характера;</w:t>
      </w:r>
    </w:p>
    <w:p w:rsidR="005A01B2" w:rsidRDefault="005A01B2" w:rsidP="00D2365D">
      <w:pPr>
        <w:pStyle w:val="af1"/>
        <w:ind w:firstLine="709"/>
        <w:jc w:val="both"/>
        <w:rPr>
          <w:sz w:val="28"/>
        </w:rPr>
      </w:pPr>
      <w:r>
        <w:rPr>
          <w:sz w:val="28"/>
        </w:rPr>
        <w:t>иных персональных данных, содержащихся в документах, представленных для участия в конкурсе по собственной инициативе.</w:t>
      </w:r>
    </w:p>
    <w:p w:rsidR="00656B85" w:rsidRPr="00D2365D" w:rsidRDefault="005A01B2" w:rsidP="00D2365D">
      <w:pPr>
        <w:pStyle w:val="af1"/>
        <w:ind w:firstLine="709"/>
        <w:jc w:val="both"/>
        <w:rPr>
          <w:sz w:val="28"/>
        </w:rPr>
      </w:pPr>
      <w:r>
        <w:rPr>
          <w:sz w:val="28"/>
        </w:rPr>
        <w:t>Цель обработки персональных данных: проверка сведений, представленных кандидатами на должность главы Волгограда в конкурсную комиссию</w:t>
      </w:r>
      <w:proofErr w:type="gramStart"/>
      <w:r>
        <w:rPr>
          <w:sz w:val="28"/>
        </w:rPr>
        <w:t>.</w:t>
      </w:r>
      <w:r w:rsidR="00D2365D" w:rsidRPr="00D2365D">
        <w:rPr>
          <w:sz w:val="28"/>
        </w:rPr>
        <w:t>»</w:t>
      </w:r>
      <w:r w:rsidR="00D2365D">
        <w:rPr>
          <w:sz w:val="28"/>
        </w:rPr>
        <w:t>.</w:t>
      </w:r>
      <w:proofErr w:type="gramEnd"/>
    </w:p>
    <w:p w:rsidR="00F73576" w:rsidRPr="00362E64" w:rsidRDefault="00F73576" w:rsidP="00362E64">
      <w:pPr>
        <w:autoSpaceDE w:val="0"/>
        <w:autoSpaceDN w:val="0"/>
        <w:adjustRightInd w:val="0"/>
        <w:ind w:firstLine="709"/>
        <w:jc w:val="both"/>
        <w:rPr>
          <w:snapToGrid w:val="0"/>
          <w:sz w:val="28"/>
        </w:rPr>
      </w:pPr>
      <w:r w:rsidRPr="00362E64">
        <w:rPr>
          <w:sz w:val="28"/>
          <w:szCs w:val="28"/>
        </w:rPr>
        <w:t xml:space="preserve">2. Администрации Волгограда </w:t>
      </w:r>
      <w:r w:rsidRPr="00362E64">
        <w:rPr>
          <w:rStyle w:val="FontStyle71"/>
          <w:sz w:val="28"/>
          <w:szCs w:val="28"/>
        </w:rPr>
        <w:t>опубликовать настоящее решение в официальных средствах массовой информации в установленном порядке.</w:t>
      </w:r>
    </w:p>
    <w:p w:rsidR="00F73576" w:rsidRPr="00362E64" w:rsidRDefault="00E70E45" w:rsidP="00362E64">
      <w:pPr>
        <w:autoSpaceDE w:val="0"/>
        <w:autoSpaceDN w:val="0"/>
        <w:adjustRightInd w:val="0"/>
        <w:ind w:firstLine="709"/>
        <w:jc w:val="both"/>
        <w:rPr>
          <w:sz w:val="28"/>
          <w:szCs w:val="28"/>
        </w:rPr>
      </w:pPr>
      <w:r w:rsidRPr="00362E64">
        <w:rPr>
          <w:snapToGrid w:val="0"/>
          <w:sz w:val="28"/>
        </w:rPr>
        <w:t>3</w:t>
      </w:r>
      <w:r w:rsidR="00F73576" w:rsidRPr="00362E64">
        <w:rPr>
          <w:snapToGrid w:val="0"/>
          <w:sz w:val="28"/>
        </w:rPr>
        <w:t xml:space="preserve">. </w:t>
      </w:r>
      <w:r w:rsidR="00F73576" w:rsidRPr="00362E64">
        <w:rPr>
          <w:sz w:val="28"/>
          <w:szCs w:val="28"/>
        </w:rPr>
        <w:t xml:space="preserve">Настоящее решение вступает в силу со дня его </w:t>
      </w:r>
      <w:r w:rsidR="00E25EAD" w:rsidRPr="00362E64">
        <w:rPr>
          <w:sz w:val="28"/>
          <w:szCs w:val="28"/>
        </w:rPr>
        <w:t>официального опубликования</w:t>
      </w:r>
      <w:r w:rsidR="00F73576" w:rsidRPr="00362E64">
        <w:rPr>
          <w:sz w:val="28"/>
          <w:szCs w:val="28"/>
        </w:rPr>
        <w:t>.</w:t>
      </w:r>
    </w:p>
    <w:p w:rsidR="00F73576" w:rsidRPr="00362E64" w:rsidRDefault="00E70E45" w:rsidP="00362E64">
      <w:pPr>
        <w:autoSpaceDE w:val="0"/>
        <w:autoSpaceDN w:val="0"/>
        <w:adjustRightInd w:val="0"/>
        <w:ind w:firstLine="709"/>
        <w:jc w:val="both"/>
        <w:rPr>
          <w:sz w:val="28"/>
          <w:szCs w:val="28"/>
        </w:rPr>
      </w:pPr>
      <w:r w:rsidRPr="00362E64">
        <w:rPr>
          <w:sz w:val="28"/>
          <w:szCs w:val="28"/>
        </w:rPr>
        <w:t>4</w:t>
      </w:r>
      <w:r w:rsidR="00F73576" w:rsidRPr="00362E64">
        <w:rPr>
          <w:sz w:val="28"/>
          <w:szCs w:val="28"/>
        </w:rPr>
        <w:t xml:space="preserve">. </w:t>
      </w:r>
      <w:proofErr w:type="gramStart"/>
      <w:r w:rsidR="00F73576" w:rsidRPr="00362E64">
        <w:rPr>
          <w:sz w:val="28"/>
          <w:szCs w:val="28"/>
        </w:rPr>
        <w:t>Контроль за</w:t>
      </w:r>
      <w:proofErr w:type="gramEnd"/>
      <w:r w:rsidR="00F73576" w:rsidRPr="00362E64">
        <w:rPr>
          <w:sz w:val="28"/>
          <w:szCs w:val="28"/>
        </w:rPr>
        <w:t xml:space="preserve"> исполнением настоящего решения возложить на заместителя председателя Волгоградской городской Думы </w:t>
      </w:r>
      <w:proofErr w:type="spellStart"/>
      <w:r w:rsidR="00B56B7F">
        <w:rPr>
          <w:sz w:val="28"/>
          <w:szCs w:val="28"/>
        </w:rPr>
        <w:t>Д.</w:t>
      </w:r>
      <w:r w:rsidR="00646607">
        <w:rPr>
          <w:sz w:val="28"/>
          <w:szCs w:val="28"/>
        </w:rPr>
        <w:t>А</w:t>
      </w:r>
      <w:r w:rsidR="00F73576" w:rsidRPr="00362E64">
        <w:rPr>
          <w:sz w:val="28"/>
          <w:szCs w:val="28"/>
        </w:rPr>
        <w:t>.</w:t>
      </w:r>
      <w:r w:rsidR="00B56B7F">
        <w:rPr>
          <w:sz w:val="28"/>
          <w:szCs w:val="28"/>
        </w:rPr>
        <w:t>Дильмана</w:t>
      </w:r>
      <w:proofErr w:type="spellEnd"/>
      <w:r w:rsidR="00F73576" w:rsidRPr="00362E64">
        <w:rPr>
          <w:sz w:val="28"/>
          <w:szCs w:val="28"/>
        </w:rPr>
        <w:t>.</w:t>
      </w:r>
    </w:p>
    <w:p w:rsidR="00F73576" w:rsidRPr="00362E64" w:rsidRDefault="00F73576" w:rsidP="00362E64">
      <w:pPr>
        <w:pStyle w:val="a3"/>
      </w:pPr>
    </w:p>
    <w:p w:rsidR="00B57132" w:rsidRPr="00F63D52" w:rsidRDefault="00B57132" w:rsidP="00B57132">
      <w:pPr>
        <w:jc w:val="both"/>
        <w:rPr>
          <w:snapToGrid w:val="0"/>
          <w:sz w:val="24"/>
          <w:szCs w:val="24"/>
        </w:rPr>
      </w:pPr>
    </w:p>
    <w:p w:rsidR="00B57132" w:rsidRPr="00F63D52" w:rsidRDefault="00B57132" w:rsidP="00B57132">
      <w:pPr>
        <w:jc w:val="both"/>
        <w:rPr>
          <w:snapToGrid w:val="0"/>
          <w:sz w:val="24"/>
          <w:szCs w:val="24"/>
        </w:rPr>
      </w:pPr>
    </w:p>
    <w:tbl>
      <w:tblPr>
        <w:tblW w:w="0" w:type="auto"/>
        <w:tblLook w:val="04A0" w:firstRow="1" w:lastRow="0" w:firstColumn="1" w:lastColumn="0" w:noHBand="0" w:noVBand="1"/>
      </w:tblPr>
      <w:tblGrid>
        <w:gridCol w:w="5778"/>
        <w:gridCol w:w="4077"/>
      </w:tblGrid>
      <w:tr w:rsidR="00B57132" w:rsidRPr="00946C3E" w:rsidTr="00361C2E">
        <w:tc>
          <w:tcPr>
            <w:tcW w:w="5778" w:type="dxa"/>
            <w:shd w:val="clear" w:color="auto" w:fill="auto"/>
          </w:tcPr>
          <w:p w:rsidR="00B57132" w:rsidRPr="00946C3E" w:rsidRDefault="00B57132" w:rsidP="00361C2E">
            <w:pPr>
              <w:suppressAutoHyphens/>
              <w:autoSpaceDE w:val="0"/>
              <w:autoSpaceDN w:val="0"/>
              <w:adjustRightInd w:val="0"/>
              <w:jc w:val="both"/>
              <w:rPr>
                <w:sz w:val="28"/>
                <w:szCs w:val="28"/>
              </w:rPr>
            </w:pPr>
            <w:r w:rsidRPr="00946C3E">
              <w:rPr>
                <w:sz w:val="28"/>
                <w:szCs w:val="28"/>
              </w:rPr>
              <w:t>Председатель</w:t>
            </w:r>
          </w:p>
          <w:p w:rsidR="00B57132" w:rsidRPr="00946C3E" w:rsidRDefault="00B57132" w:rsidP="00361C2E">
            <w:pPr>
              <w:tabs>
                <w:tab w:val="left" w:pos="851"/>
                <w:tab w:val="left" w:pos="993"/>
              </w:tabs>
              <w:suppressAutoHyphens/>
              <w:autoSpaceDE w:val="0"/>
              <w:autoSpaceDN w:val="0"/>
              <w:adjustRightInd w:val="0"/>
              <w:jc w:val="both"/>
              <w:rPr>
                <w:sz w:val="28"/>
                <w:szCs w:val="28"/>
              </w:rPr>
            </w:pPr>
            <w:r w:rsidRPr="00946C3E">
              <w:rPr>
                <w:sz w:val="28"/>
                <w:szCs w:val="28"/>
              </w:rPr>
              <w:t>Волгоградской городской Думы</w:t>
            </w:r>
          </w:p>
          <w:p w:rsidR="00B57132" w:rsidRPr="00946C3E" w:rsidRDefault="00B57132" w:rsidP="00361C2E">
            <w:pPr>
              <w:tabs>
                <w:tab w:val="left" w:pos="851"/>
                <w:tab w:val="left" w:pos="993"/>
              </w:tabs>
              <w:suppressAutoHyphens/>
              <w:autoSpaceDE w:val="0"/>
              <w:autoSpaceDN w:val="0"/>
              <w:adjustRightInd w:val="0"/>
              <w:jc w:val="both"/>
              <w:rPr>
                <w:sz w:val="28"/>
                <w:szCs w:val="28"/>
              </w:rPr>
            </w:pPr>
          </w:p>
          <w:p w:rsidR="00B57132" w:rsidRPr="00946C3E" w:rsidRDefault="00B57132" w:rsidP="00B57132">
            <w:pPr>
              <w:tabs>
                <w:tab w:val="left" w:pos="851"/>
                <w:tab w:val="left" w:pos="993"/>
              </w:tabs>
              <w:suppressAutoHyphens/>
              <w:autoSpaceDE w:val="0"/>
              <w:autoSpaceDN w:val="0"/>
              <w:adjustRightInd w:val="0"/>
              <w:jc w:val="both"/>
              <w:rPr>
                <w:sz w:val="28"/>
                <w:szCs w:val="28"/>
              </w:rPr>
            </w:pPr>
            <w:r w:rsidRPr="00946C3E">
              <w:rPr>
                <w:sz w:val="28"/>
                <w:szCs w:val="28"/>
              </w:rPr>
              <w:t xml:space="preserve">                                      </w:t>
            </w:r>
            <w:proofErr w:type="spellStart"/>
            <w:r>
              <w:rPr>
                <w:sz w:val="28"/>
                <w:szCs w:val="28"/>
              </w:rPr>
              <w:t>В</w:t>
            </w:r>
            <w:r w:rsidRPr="00946C3E">
              <w:rPr>
                <w:sz w:val="28"/>
                <w:szCs w:val="28"/>
              </w:rPr>
              <w:t>.В.Ко</w:t>
            </w:r>
            <w:r>
              <w:rPr>
                <w:sz w:val="28"/>
                <w:szCs w:val="28"/>
              </w:rPr>
              <w:t>лесников</w:t>
            </w:r>
            <w:proofErr w:type="spellEnd"/>
          </w:p>
        </w:tc>
        <w:tc>
          <w:tcPr>
            <w:tcW w:w="4077" w:type="dxa"/>
            <w:shd w:val="clear" w:color="auto" w:fill="auto"/>
          </w:tcPr>
          <w:p w:rsidR="00B57132" w:rsidRPr="00946C3E" w:rsidRDefault="00B57132" w:rsidP="00361C2E">
            <w:pPr>
              <w:tabs>
                <w:tab w:val="left" w:pos="851"/>
                <w:tab w:val="left" w:pos="993"/>
              </w:tabs>
              <w:suppressAutoHyphens/>
              <w:autoSpaceDE w:val="0"/>
              <w:autoSpaceDN w:val="0"/>
              <w:adjustRightInd w:val="0"/>
              <w:jc w:val="both"/>
              <w:rPr>
                <w:sz w:val="28"/>
                <w:szCs w:val="28"/>
              </w:rPr>
            </w:pPr>
            <w:r w:rsidRPr="00946C3E">
              <w:rPr>
                <w:sz w:val="28"/>
                <w:szCs w:val="28"/>
              </w:rPr>
              <w:t>Глава Волгограда</w:t>
            </w:r>
          </w:p>
          <w:p w:rsidR="00B57132" w:rsidRPr="00946C3E" w:rsidRDefault="00B57132" w:rsidP="00361C2E">
            <w:pPr>
              <w:tabs>
                <w:tab w:val="left" w:pos="851"/>
                <w:tab w:val="left" w:pos="993"/>
              </w:tabs>
              <w:suppressAutoHyphens/>
              <w:autoSpaceDE w:val="0"/>
              <w:autoSpaceDN w:val="0"/>
              <w:adjustRightInd w:val="0"/>
              <w:jc w:val="both"/>
              <w:rPr>
                <w:sz w:val="28"/>
                <w:szCs w:val="28"/>
              </w:rPr>
            </w:pPr>
          </w:p>
          <w:p w:rsidR="00B57132" w:rsidRPr="00946C3E" w:rsidRDefault="00B57132" w:rsidP="00361C2E">
            <w:pPr>
              <w:tabs>
                <w:tab w:val="left" w:pos="851"/>
                <w:tab w:val="left" w:pos="993"/>
              </w:tabs>
              <w:suppressAutoHyphens/>
              <w:autoSpaceDE w:val="0"/>
              <w:autoSpaceDN w:val="0"/>
              <w:adjustRightInd w:val="0"/>
              <w:jc w:val="both"/>
              <w:rPr>
                <w:sz w:val="28"/>
                <w:szCs w:val="28"/>
              </w:rPr>
            </w:pPr>
          </w:p>
          <w:p w:rsidR="00B57132" w:rsidRPr="00946C3E" w:rsidRDefault="00B57132" w:rsidP="00361C2E">
            <w:pPr>
              <w:tabs>
                <w:tab w:val="left" w:pos="851"/>
                <w:tab w:val="left" w:pos="993"/>
              </w:tabs>
              <w:suppressAutoHyphens/>
              <w:autoSpaceDE w:val="0"/>
              <w:autoSpaceDN w:val="0"/>
              <w:adjustRightInd w:val="0"/>
              <w:jc w:val="both"/>
              <w:rPr>
                <w:sz w:val="28"/>
                <w:szCs w:val="28"/>
              </w:rPr>
            </w:pPr>
            <w:r w:rsidRPr="00946C3E">
              <w:rPr>
                <w:sz w:val="28"/>
                <w:szCs w:val="28"/>
              </w:rPr>
              <w:t xml:space="preserve">                                 </w:t>
            </w:r>
            <w:proofErr w:type="spellStart"/>
            <w:r w:rsidRPr="00946C3E">
              <w:rPr>
                <w:sz w:val="28"/>
                <w:szCs w:val="28"/>
              </w:rPr>
              <w:t>В.В.Лихачев</w:t>
            </w:r>
            <w:proofErr w:type="spellEnd"/>
          </w:p>
        </w:tc>
      </w:tr>
    </w:tbl>
    <w:p w:rsidR="00115432" w:rsidRDefault="00115432" w:rsidP="00362E64">
      <w:pPr>
        <w:pStyle w:val="210"/>
        <w:ind w:left="1418" w:hanging="1418"/>
        <w:rPr>
          <w:sz w:val="20"/>
        </w:rPr>
      </w:pPr>
    </w:p>
    <w:p w:rsidR="008974F8" w:rsidRDefault="008974F8" w:rsidP="00362E64">
      <w:pPr>
        <w:pStyle w:val="210"/>
        <w:ind w:left="1418" w:hanging="1418"/>
        <w:rPr>
          <w:sz w:val="20"/>
        </w:rPr>
      </w:pPr>
    </w:p>
    <w:p w:rsidR="005A01B2" w:rsidRPr="00362E64" w:rsidRDefault="005A01B2" w:rsidP="009011B2">
      <w:pPr>
        <w:pStyle w:val="210"/>
        <w:ind w:firstLine="0"/>
        <w:rPr>
          <w:sz w:val="20"/>
        </w:rPr>
      </w:pPr>
      <w:bookmarkStart w:id="0" w:name="_GoBack"/>
      <w:bookmarkEnd w:id="0"/>
    </w:p>
    <w:sectPr w:rsidR="005A01B2" w:rsidRPr="00362E64" w:rsidSect="00362E64">
      <w:headerReference w:type="even" r:id="rId12"/>
      <w:headerReference w:type="default" r:id="rId13"/>
      <w:headerReference w:type="first" r:id="rId14"/>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AB6" w:rsidRDefault="00301AB6">
      <w:r>
        <w:separator/>
      </w:r>
    </w:p>
  </w:endnote>
  <w:endnote w:type="continuationSeparator" w:id="0">
    <w:p w:rsidR="00301AB6" w:rsidRDefault="00301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ET">
    <w:altName w:val="Arial"/>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AB6" w:rsidRDefault="00301AB6">
      <w:r>
        <w:separator/>
      </w:r>
    </w:p>
  </w:footnote>
  <w:footnote w:type="continuationSeparator" w:id="0">
    <w:p w:rsidR="00301AB6" w:rsidRDefault="00301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BC4" w:rsidRDefault="00811BC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11BC4" w:rsidRDefault="00811BC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785505"/>
      <w:docPartObj>
        <w:docPartGallery w:val="Page Numbers (Top of Page)"/>
        <w:docPartUnique/>
      </w:docPartObj>
    </w:sdtPr>
    <w:sdtEndPr/>
    <w:sdtContent>
      <w:p w:rsidR="00811BC4" w:rsidRDefault="00811BC4" w:rsidP="00857638">
        <w:pPr>
          <w:pStyle w:val="a6"/>
          <w:jc w:val="center"/>
        </w:pPr>
        <w:r>
          <w:fldChar w:fldCharType="begin"/>
        </w:r>
        <w:r>
          <w:instrText>PAGE   \* MERGEFORMAT</w:instrText>
        </w:r>
        <w:r>
          <w:fldChar w:fldCharType="separate"/>
        </w:r>
        <w:r w:rsidR="00E024E3">
          <w:rPr>
            <w:noProof/>
          </w:rPr>
          <w:t>4</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BC4" w:rsidRPr="00F73576" w:rsidRDefault="00811BC4" w:rsidP="004D75D6">
    <w:pPr>
      <w:pStyle w:val="a6"/>
      <w:jc w:val="center"/>
      <w:rPr>
        <w:rFonts w:asciiTheme="minorHAnsi" w:hAnsiTheme="minorHAnsi"/>
      </w:rPr>
    </w:pPr>
    <w:r>
      <w:rPr>
        <w:rFonts w:asciiTheme="minorHAnsi" w:hAnsiTheme="minorHAnsi"/>
      </w:rPr>
      <w:t xml:space="preserve">                                                                </w:t>
    </w:r>
    <w:r w:rsidR="003A2103">
      <w:rPr>
        <w:rFonts w:asciiTheme="minorHAnsi" w:hAnsiTheme="minorHAnsi"/>
      </w:rPr>
      <w:t xml:space="preserve"> </w:t>
    </w:r>
    <w:r>
      <w:rPr>
        <w:rFonts w:asciiTheme="minorHAnsi" w:hAnsiTheme="minorHAnsi"/>
      </w:rPr>
      <w:t xml:space="preserve">         </w:t>
    </w:r>
    <w:bookmarkStart w:id="1" w:name="_MON_1598796910"/>
    <w:bookmarkEnd w:id="1"/>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pt" o:ole="">
          <v:imagedata r:id="rId1" o:title="" cropright="37137f"/>
        </v:shape>
        <o:OLEObject Type="Embed" ProgID="Word.Picture.8" ShapeID="_x0000_i1025" DrawAspect="Content" ObjectID="_1643782165" r:id="rId2"/>
      </w:object>
    </w:r>
    <w:r>
      <w:rPr>
        <w:rFonts w:asciiTheme="minorHAnsi" w:hAnsiTheme="minorHAnsi"/>
      </w:rPr>
      <w:t xml:space="preserve">                                                            </w:t>
    </w:r>
    <w:r w:rsidRPr="003A2103">
      <w:rPr>
        <w:sz w:val="24"/>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4D1298F"/>
    <w:multiLevelType w:val="hybridMultilevel"/>
    <w:tmpl w:val="95FECF98"/>
    <w:lvl w:ilvl="0" w:tplc="4F2CDC5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1">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2">
    <w:nsid w:val="6E8B0CBD"/>
    <w:multiLevelType w:val="hybridMultilevel"/>
    <w:tmpl w:val="13723E8A"/>
    <w:lvl w:ilvl="0" w:tplc="1430DE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4">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5">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6">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5"/>
  </w:num>
  <w:num w:numId="4">
    <w:abstractNumId w:val="6"/>
  </w:num>
  <w:num w:numId="5">
    <w:abstractNumId w:val="10"/>
  </w:num>
  <w:num w:numId="6">
    <w:abstractNumId w:val="11"/>
  </w:num>
  <w:num w:numId="7">
    <w:abstractNumId w:val="4"/>
  </w:num>
  <w:num w:numId="8">
    <w:abstractNumId w:val="16"/>
  </w:num>
  <w:num w:numId="9">
    <w:abstractNumId w:val="1"/>
  </w:num>
  <w:num w:numId="10">
    <w:abstractNumId w:val="14"/>
  </w:num>
  <w:num w:numId="11">
    <w:abstractNumId w:val="3"/>
  </w:num>
  <w:num w:numId="12">
    <w:abstractNumId w:val="13"/>
  </w:num>
  <w:num w:numId="13">
    <w:abstractNumId w:val="2"/>
  </w:num>
  <w:num w:numId="14">
    <w:abstractNumId w:val="8"/>
  </w:num>
  <w:num w:numId="15">
    <w:abstractNumId w:val="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1736B"/>
    <w:rsid w:val="0002084E"/>
    <w:rsid w:val="00033478"/>
    <w:rsid w:val="0003427B"/>
    <w:rsid w:val="000472E1"/>
    <w:rsid w:val="000816B7"/>
    <w:rsid w:val="0008531E"/>
    <w:rsid w:val="00085569"/>
    <w:rsid w:val="00086D88"/>
    <w:rsid w:val="00090FE3"/>
    <w:rsid w:val="000911C3"/>
    <w:rsid w:val="000A18BF"/>
    <w:rsid w:val="000A6823"/>
    <w:rsid w:val="000C4811"/>
    <w:rsid w:val="000D753F"/>
    <w:rsid w:val="000E5407"/>
    <w:rsid w:val="000F64AF"/>
    <w:rsid w:val="00102BAD"/>
    <w:rsid w:val="00102E84"/>
    <w:rsid w:val="0010551E"/>
    <w:rsid w:val="00114408"/>
    <w:rsid w:val="00115432"/>
    <w:rsid w:val="00116AEA"/>
    <w:rsid w:val="00130A19"/>
    <w:rsid w:val="00131D36"/>
    <w:rsid w:val="00133631"/>
    <w:rsid w:val="001422A7"/>
    <w:rsid w:val="001605E5"/>
    <w:rsid w:val="00167C17"/>
    <w:rsid w:val="00186D25"/>
    <w:rsid w:val="00187AF5"/>
    <w:rsid w:val="00193458"/>
    <w:rsid w:val="00196E8C"/>
    <w:rsid w:val="001A5488"/>
    <w:rsid w:val="001A74CC"/>
    <w:rsid w:val="001C29F0"/>
    <w:rsid w:val="001D2F4F"/>
    <w:rsid w:val="001D4837"/>
    <w:rsid w:val="001D7F9D"/>
    <w:rsid w:val="001E21ED"/>
    <w:rsid w:val="001E5B2A"/>
    <w:rsid w:val="00200F1E"/>
    <w:rsid w:val="00216059"/>
    <w:rsid w:val="00217406"/>
    <w:rsid w:val="002247BA"/>
    <w:rsid w:val="002250DB"/>
    <w:rsid w:val="002259A5"/>
    <w:rsid w:val="002429A1"/>
    <w:rsid w:val="00244C6C"/>
    <w:rsid w:val="00250220"/>
    <w:rsid w:val="00255BB7"/>
    <w:rsid w:val="0027012D"/>
    <w:rsid w:val="00275100"/>
    <w:rsid w:val="002858DD"/>
    <w:rsid w:val="00286049"/>
    <w:rsid w:val="00286693"/>
    <w:rsid w:val="002933D1"/>
    <w:rsid w:val="002A45FA"/>
    <w:rsid w:val="002B2E54"/>
    <w:rsid w:val="002B5A3D"/>
    <w:rsid w:val="002B72E4"/>
    <w:rsid w:val="002C5560"/>
    <w:rsid w:val="002C604E"/>
    <w:rsid w:val="002D3925"/>
    <w:rsid w:val="002D4AA8"/>
    <w:rsid w:val="002E2AB6"/>
    <w:rsid w:val="002E4F39"/>
    <w:rsid w:val="002E6045"/>
    <w:rsid w:val="002E7342"/>
    <w:rsid w:val="002E76A9"/>
    <w:rsid w:val="002E7DDC"/>
    <w:rsid w:val="002F5FBF"/>
    <w:rsid w:val="00301AB6"/>
    <w:rsid w:val="003148DC"/>
    <w:rsid w:val="00316052"/>
    <w:rsid w:val="00324660"/>
    <w:rsid w:val="003414A8"/>
    <w:rsid w:val="003430F2"/>
    <w:rsid w:val="00345991"/>
    <w:rsid w:val="00350919"/>
    <w:rsid w:val="00361F4A"/>
    <w:rsid w:val="00362E64"/>
    <w:rsid w:val="003738FE"/>
    <w:rsid w:val="00382528"/>
    <w:rsid w:val="0038718A"/>
    <w:rsid w:val="003A2103"/>
    <w:rsid w:val="003A2F1A"/>
    <w:rsid w:val="003A5BB8"/>
    <w:rsid w:val="003B3EF2"/>
    <w:rsid w:val="003C0EB5"/>
    <w:rsid w:val="003C0F8E"/>
    <w:rsid w:val="003C45AD"/>
    <w:rsid w:val="003C6565"/>
    <w:rsid w:val="003E14AE"/>
    <w:rsid w:val="003F024C"/>
    <w:rsid w:val="00404FD3"/>
    <w:rsid w:val="0040530C"/>
    <w:rsid w:val="00405948"/>
    <w:rsid w:val="00411C5C"/>
    <w:rsid w:val="004179FA"/>
    <w:rsid w:val="00417D5A"/>
    <w:rsid w:val="00421B61"/>
    <w:rsid w:val="00425D7B"/>
    <w:rsid w:val="0042674C"/>
    <w:rsid w:val="00427B19"/>
    <w:rsid w:val="00427E2A"/>
    <w:rsid w:val="00432F79"/>
    <w:rsid w:val="0044343B"/>
    <w:rsid w:val="00445982"/>
    <w:rsid w:val="00466D46"/>
    <w:rsid w:val="004742B6"/>
    <w:rsid w:val="00482CCD"/>
    <w:rsid w:val="00492C03"/>
    <w:rsid w:val="004975CB"/>
    <w:rsid w:val="004A0013"/>
    <w:rsid w:val="004B0A36"/>
    <w:rsid w:val="004B1B5E"/>
    <w:rsid w:val="004B1D16"/>
    <w:rsid w:val="004B3DA6"/>
    <w:rsid w:val="004C4A06"/>
    <w:rsid w:val="004C50C5"/>
    <w:rsid w:val="004C52CB"/>
    <w:rsid w:val="004C5507"/>
    <w:rsid w:val="004C7997"/>
    <w:rsid w:val="004D75D6"/>
    <w:rsid w:val="004E1268"/>
    <w:rsid w:val="004E4942"/>
    <w:rsid w:val="00503241"/>
    <w:rsid w:val="00514E4C"/>
    <w:rsid w:val="005205C5"/>
    <w:rsid w:val="0052072B"/>
    <w:rsid w:val="00530431"/>
    <w:rsid w:val="00541092"/>
    <w:rsid w:val="00543566"/>
    <w:rsid w:val="005444BF"/>
    <w:rsid w:val="00556EF0"/>
    <w:rsid w:val="00563AFA"/>
    <w:rsid w:val="00564B0A"/>
    <w:rsid w:val="00580B1F"/>
    <w:rsid w:val="005828F0"/>
    <w:rsid w:val="005845CE"/>
    <w:rsid w:val="0058677E"/>
    <w:rsid w:val="005922EB"/>
    <w:rsid w:val="00592D94"/>
    <w:rsid w:val="005A01B2"/>
    <w:rsid w:val="005B43EB"/>
    <w:rsid w:val="005B7F05"/>
    <w:rsid w:val="005C04E0"/>
    <w:rsid w:val="005D3606"/>
    <w:rsid w:val="005D4D15"/>
    <w:rsid w:val="005E38B2"/>
    <w:rsid w:val="005E5400"/>
    <w:rsid w:val="005F5EAC"/>
    <w:rsid w:val="00601155"/>
    <w:rsid w:val="00625508"/>
    <w:rsid w:val="00625A48"/>
    <w:rsid w:val="0063136E"/>
    <w:rsid w:val="006331C2"/>
    <w:rsid w:val="00646607"/>
    <w:rsid w:val="006539E0"/>
    <w:rsid w:val="00656B85"/>
    <w:rsid w:val="00663378"/>
    <w:rsid w:val="00671BB1"/>
    <w:rsid w:val="00672559"/>
    <w:rsid w:val="006741DF"/>
    <w:rsid w:val="00677069"/>
    <w:rsid w:val="00683515"/>
    <w:rsid w:val="006868B3"/>
    <w:rsid w:val="00690E16"/>
    <w:rsid w:val="00691052"/>
    <w:rsid w:val="00692590"/>
    <w:rsid w:val="006A1943"/>
    <w:rsid w:val="006A3C05"/>
    <w:rsid w:val="006A7677"/>
    <w:rsid w:val="006C48ED"/>
    <w:rsid w:val="006C6E4F"/>
    <w:rsid w:val="006E1C48"/>
    <w:rsid w:val="006E2AC3"/>
    <w:rsid w:val="006E532C"/>
    <w:rsid w:val="006E60D2"/>
    <w:rsid w:val="006F4598"/>
    <w:rsid w:val="00701106"/>
    <w:rsid w:val="00701509"/>
    <w:rsid w:val="00703359"/>
    <w:rsid w:val="007144DE"/>
    <w:rsid w:val="00715E23"/>
    <w:rsid w:val="007203FF"/>
    <w:rsid w:val="00724281"/>
    <w:rsid w:val="00727D87"/>
    <w:rsid w:val="00732F96"/>
    <w:rsid w:val="00746BE7"/>
    <w:rsid w:val="00747EC2"/>
    <w:rsid w:val="0075173A"/>
    <w:rsid w:val="00753C43"/>
    <w:rsid w:val="007658F7"/>
    <w:rsid w:val="00765EE8"/>
    <w:rsid w:val="007740B9"/>
    <w:rsid w:val="00794A8B"/>
    <w:rsid w:val="007A25FF"/>
    <w:rsid w:val="007A4525"/>
    <w:rsid w:val="007B549A"/>
    <w:rsid w:val="007B76AD"/>
    <w:rsid w:val="007C5949"/>
    <w:rsid w:val="007C59F7"/>
    <w:rsid w:val="007D549F"/>
    <w:rsid w:val="007D6D72"/>
    <w:rsid w:val="007F5864"/>
    <w:rsid w:val="007F58EA"/>
    <w:rsid w:val="007F5F32"/>
    <w:rsid w:val="00804336"/>
    <w:rsid w:val="00811BC4"/>
    <w:rsid w:val="00822A59"/>
    <w:rsid w:val="008254A0"/>
    <w:rsid w:val="008265CB"/>
    <w:rsid w:val="00833BA1"/>
    <w:rsid w:val="00834408"/>
    <w:rsid w:val="0083717B"/>
    <w:rsid w:val="0083793B"/>
    <w:rsid w:val="00857638"/>
    <w:rsid w:val="00874FCF"/>
    <w:rsid w:val="008771FC"/>
    <w:rsid w:val="00882703"/>
    <w:rsid w:val="00882D6B"/>
    <w:rsid w:val="00886905"/>
    <w:rsid w:val="008879A2"/>
    <w:rsid w:val="008941E9"/>
    <w:rsid w:val="008974F8"/>
    <w:rsid w:val="008A6D15"/>
    <w:rsid w:val="008A7B0F"/>
    <w:rsid w:val="008C3891"/>
    <w:rsid w:val="008C44DA"/>
    <w:rsid w:val="008D361B"/>
    <w:rsid w:val="008D69D6"/>
    <w:rsid w:val="008D7FBE"/>
    <w:rsid w:val="008E129D"/>
    <w:rsid w:val="009011B2"/>
    <w:rsid w:val="009078A8"/>
    <w:rsid w:val="00924352"/>
    <w:rsid w:val="0093255B"/>
    <w:rsid w:val="00933EC1"/>
    <w:rsid w:val="009409D0"/>
    <w:rsid w:val="00964FF6"/>
    <w:rsid w:val="00971734"/>
    <w:rsid w:val="00974914"/>
    <w:rsid w:val="00986649"/>
    <w:rsid w:val="009937DF"/>
    <w:rsid w:val="009A58C3"/>
    <w:rsid w:val="009B1866"/>
    <w:rsid w:val="009B3557"/>
    <w:rsid w:val="009B6585"/>
    <w:rsid w:val="009C3C96"/>
    <w:rsid w:val="009D7E4A"/>
    <w:rsid w:val="009F0749"/>
    <w:rsid w:val="009F61E9"/>
    <w:rsid w:val="009F6615"/>
    <w:rsid w:val="009F7303"/>
    <w:rsid w:val="00A01A57"/>
    <w:rsid w:val="00A0455B"/>
    <w:rsid w:val="00A04A5B"/>
    <w:rsid w:val="00A07440"/>
    <w:rsid w:val="00A16516"/>
    <w:rsid w:val="00A25AC1"/>
    <w:rsid w:val="00A31F34"/>
    <w:rsid w:val="00A50ABC"/>
    <w:rsid w:val="00A63140"/>
    <w:rsid w:val="00A6456E"/>
    <w:rsid w:val="00A77A09"/>
    <w:rsid w:val="00AA2E8F"/>
    <w:rsid w:val="00AB7091"/>
    <w:rsid w:val="00AC24C7"/>
    <w:rsid w:val="00AC6EA0"/>
    <w:rsid w:val="00AD1AA1"/>
    <w:rsid w:val="00AD47C9"/>
    <w:rsid w:val="00AD64E0"/>
    <w:rsid w:val="00AE6D24"/>
    <w:rsid w:val="00B01C96"/>
    <w:rsid w:val="00B04817"/>
    <w:rsid w:val="00B12239"/>
    <w:rsid w:val="00B23BE4"/>
    <w:rsid w:val="00B2483D"/>
    <w:rsid w:val="00B32293"/>
    <w:rsid w:val="00B3352E"/>
    <w:rsid w:val="00B34F8B"/>
    <w:rsid w:val="00B52527"/>
    <w:rsid w:val="00B537FA"/>
    <w:rsid w:val="00B56B7F"/>
    <w:rsid w:val="00B57132"/>
    <w:rsid w:val="00B62D70"/>
    <w:rsid w:val="00B63D9F"/>
    <w:rsid w:val="00B74446"/>
    <w:rsid w:val="00B86D39"/>
    <w:rsid w:val="00B95215"/>
    <w:rsid w:val="00BA7159"/>
    <w:rsid w:val="00BB1C55"/>
    <w:rsid w:val="00BB75F2"/>
    <w:rsid w:val="00BB7953"/>
    <w:rsid w:val="00BC3CD2"/>
    <w:rsid w:val="00BD421D"/>
    <w:rsid w:val="00BE00C9"/>
    <w:rsid w:val="00BE58AD"/>
    <w:rsid w:val="00BF008C"/>
    <w:rsid w:val="00BF1D3B"/>
    <w:rsid w:val="00C04338"/>
    <w:rsid w:val="00C43E2D"/>
    <w:rsid w:val="00C53FF7"/>
    <w:rsid w:val="00C62146"/>
    <w:rsid w:val="00C72E61"/>
    <w:rsid w:val="00C7414B"/>
    <w:rsid w:val="00C80747"/>
    <w:rsid w:val="00C85A85"/>
    <w:rsid w:val="00C87361"/>
    <w:rsid w:val="00C90669"/>
    <w:rsid w:val="00CA11BE"/>
    <w:rsid w:val="00CA5C90"/>
    <w:rsid w:val="00CD0D63"/>
    <w:rsid w:val="00CD3203"/>
    <w:rsid w:val="00D0358D"/>
    <w:rsid w:val="00D14951"/>
    <w:rsid w:val="00D16F6F"/>
    <w:rsid w:val="00D2365D"/>
    <w:rsid w:val="00D322ED"/>
    <w:rsid w:val="00D3297D"/>
    <w:rsid w:val="00D40C8F"/>
    <w:rsid w:val="00D41CD7"/>
    <w:rsid w:val="00D43682"/>
    <w:rsid w:val="00D63BAF"/>
    <w:rsid w:val="00D64D3D"/>
    <w:rsid w:val="00D65A16"/>
    <w:rsid w:val="00D83E0F"/>
    <w:rsid w:val="00D93C85"/>
    <w:rsid w:val="00D952CD"/>
    <w:rsid w:val="00DA3E53"/>
    <w:rsid w:val="00DA6C47"/>
    <w:rsid w:val="00DB2C7C"/>
    <w:rsid w:val="00DB3216"/>
    <w:rsid w:val="00DB6F52"/>
    <w:rsid w:val="00DC162D"/>
    <w:rsid w:val="00DC3B05"/>
    <w:rsid w:val="00DD10F1"/>
    <w:rsid w:val="00DD3710"/>
    <w:rsid w:val="00DE6DE0"/>
    <w:rsid w:val="00DF59C5"/>
    <w:rsid w:val="00DF664F"/>
    <w:rsid w:val="00E024E3"/>
    <w:rsid w:val="00E07BF0"/>
    <w:rsid w:val="00E10543"/>
    <w:rsid w:val="00E1335B"/>
    <w:rsid w:val="00E1410D"/>
    <w:rsid w:val="00E25EAD"/>
    <w:rsid w:val="00E268E5"/>
    <w:rsid w:val="00E60BAF"/>
    <w:rsid w:val="00E611EB"/>
    <w:rsid w:val="00E625C9"/>
    <w:rsid w:val="00E67884"/>
    <w:rsid w:val="00E67A14"/>
    <w:rsid w:val="00E67DAD"/>
    <w:rsid w:val="00E70E45"/>
    <w:rsid w:val="00E73B6A"/>
    <w:rsid w:val="00E75B93"/>
    <w:rsid w:val="00E81179"/>
    <w:rsid w:val="00E84EBE"/>
    <w:rsid w:val="00E8625D"/>
    <w:rsid w:val="00E93833"/>
    <w:rsid w:val="00EB7316"/>
    <w:rsid w:val="00EC1009"/>
    <w:rsid w:val="00EC120F"/>
    <w:rsid w:val="00ED5CC5"/>
    <w:rsid w:val="00ED6610"/>
    <w:rsid w:val="00EE3713"/>
    <w:rsid w:val="00EF41A2"/>
    <w:rsid w:val="00EF49E8"/>
    <w:rsid w:val="00F2021D"/>
    <w:rsid w:val="00F212EC"/>
    <w:rsid w:val="00F225B1"/>
    <w:rsid w:val="00F2400C"/>
    <w:rsid w:val="00F27483"/>
    <w:rsid w:val="00F3165E"/>
    <w:rsid w:val="00F522A2"/>
    <w:rsid w:val="00F5502E"/>
    <w:rsid w:val="00F636C6"/>
    <w:rsid w:val="00F66BC2"/>
    <w:rsid w:val="00F72BE1"/>
    <w:rsid w:val="00F73576"/>
    <w:rsid w:val="00F93A8A"/>
    <w:rsid w:val="00F93D45"/>
    <w:rsid w:val="00FA1DC8"/>
    <w:rsid w:val="00FB67DD"/>
    <w:rsid w:val="00FC34A7"/>
    <w:rsid w:val="00FD2357"/>
    <w:rsid w:val="00FD29CD"/>
    <w:rsid w:val="00FD3370"/>
    <w:rsid w:val="00FD641C"/>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5">
    <w:name w:val="Body Text Indent"/>
    <w:basedOn w:val="a"/>
    <w:pPr>
      <w:ind w:firstLine="709"/>
      <w:jc w:val="both"/>
    </w:pPr>
    <w:rPr>
      <w:sz w:val="28"/>
    </w:rPr>
  </w:style>
  <w:style w:type="paragraph" w:styleId="a6">
    <w:name w:val="header"/>
    <w:basedOn w:val="a"/>
    <w:link w:val="a7"/>
    <w:uiPriority w:val="99"/>
    <w:pPr>
      <w:tabs>
        <w:tab w:val="center" w:pos="4153"/>
        <w:tab w:val="right" w:pos="8306"/>
      </w:tabs>
    </w:pPr>
  </w:style>
  <w:style w:type="character" w:styleId="a8">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9">
    <w:name w:val="Block Text"/>
    <w:basedOn w:val="a"/>
    <w:pPr>
      <w:ind w:left="567" w:right="5811"/>
      <w:jc w:val="both"/>
    </w:pPr>
    <w:rPr>
      <w:sz w:val="28"/>
    </w:rPr>
  </w:style>
  <w:style w:type="paragraph" w:styleId="aa">
    <w:name w:val="Balloon Text"/>
    <w:basedOn w:val="a"/>
    <w:semiHidden/>
    <w:rsid w:val="008D361B"/>
    <w:rPr>
      <w:rFonts w:ascii="Tahoma" w:hAnsi="Tahoma" w:cs="Tahoma"/>
      <w:sz w:val="16"/>
      <w:szCs w:val="16"/>
    </w:rPr>
  </w:style>
  <w:style w:type="paragraph" w:styleId="ab">
    <w:name w:val="Plain Text"/>
    <w:basedOn w:val="a"/>
    <w:link w:val="ac"/>
    <w:rsid w:val="006E2AC3"/>
    <w:pPr>
      <w:jc w:val="right"/>
    </w:pPr>
    <w:rPr>
      <w:sz w:val="24"/>
    </w:rPr>
  </w:style>
  <w:style w:type="character" w:customStyle="1" w:styleId="ac">
    <w:name w:val="Текст Знак"/>
    <w:basedOn w:val="a0"/>
    <w:link w:val="ab"/>
    <w:rsid w:val="006E2AC3"/>
    <w:rPr>
      <w:sz w:val="24"/>
    </w:rPr>
  </w:style>
  <w:style w:type="paragraph" w:styleId="ad">
    <w:name w:val="footer"/>
    <w:basedOn w:val="a"/>
    <w:link w:val="ae"/>
    <w:rsid w:val="006E2AC3"/>
    <w:pPr>
      <w:tabs>
        <w:tab w:val="center" w:pos="4677"/>
        <w:tab w:val="right" w:pos="9355"/>
      </w:tabs>
    </w:pPr>
  </w:style>
  <w:style w:type="character" w:customStyle="1" w:styleId="ae">
    <w:name w:val="Нижний колонтитул Знак"/>
    <w:basedOn w:val="a0"/>
    <w:link w:val="ad"/>
    <w:rsid w:val="006E2AC3"/>
  </w:style>
  <w:style w:type="character" w:customStyle="1" w:styleId="32">
    <w:name w:val="Основной текст с отступом 3 Знак"/>
    <w:basedOn w:val="a0"/>
    <w:link w:val="31"/>
    <w:rsid w:val="004D75D6"/>
    <w:rPr>
      <w:sz w:val="28"/>
    </w:rPr>
  </w:style>
  <w:style w:type="character" w:customStyle="1" w:styleId="a7">
    <w:name w:val="Верхний колонтитул Знак"/>
    <w:basedOn w:val="a0"/>
    <w:link w:val="a6"/>
    <w:uiPriority w:val="99"/>
    <w:rsid w:val="00857638"/>
  </w:style>
  <w:style w:type="character" w:customStyle="1" w:styleId="a4">
    <w:name w:val="Основной текст Знак"/>
    <w:basedOn w:val="a0"/>
    <w:link w:val="a3"/>
    <w:rsid w:val="00F73576"/>
    <w:rPr>
      <w:sz w:val="28"/>
    </w:rPr>
  </w:style>
  <w:style w:type="character" w:styleId="af">
    <w:name w:val="Hyperlink"/>
    <w:rsid w:val="00F73576"/>
    <w:rPr>
      <w:color w:val="0000FF"/>
      <w:u w:val="single"/>
    </w:rPr>
  </w:style>
  <w:style w:type="character" w:customStyle="1" w:styleId="FontStyle71">
    <w:name w:val="Font Style71"/>
    <w:uiPriority w:val="99"/>
    <w:rsid w:val="00F73576"/>
    <w:rPr>
      <w:rFonts w:ascii="Times New Roman" w:hAnsi="Times New Roman" w:cs="Times New Roman"/>
      <w:sz w:val="26"/>
      <w:szCs w:val="26"/>
    </w:rPr>
  </w:style>
  <w:style w:type="paragraph" w:customStyle="1" w:styleId="210">
    <w:name w:val="Основной текст с отступом 21"/>
    <w:basedOn w:val="a"/>
    <w:rsid w:val="00F73576"/>
    <w:pPr>
      <w:ind w:firstLine="709"/>
      <w:jc w:val="both"/>
    </w:pPr>
    <w:rPr>
      <w:sz w:val="28"/>
    </w:rPr>
  </w:style>
  <w:style w:type="paragraph" w:styleId="af0">
    <w:name w:val="List Paragraph"/>
    <w:basedOn w:val="a"/>
    <w:uiPriority w:val="34"/>
    <w:qFormat/>
    <w:rsid w:val="009F0749"/>
    <w:pPr>
      <w:ind w:left="720"/>
      <w:contextualSpacing/>
    </w:pPr>
  </w:style>
  <w:style w:type="paragraph" w:styleId="af1">
    <w:name w:val="No Spacing"/>
    <w:uiPriority w:val="1"/>
    <w:qFormat/>
    <w:rsid w:val="00B34F8B"/>
  </w:style>
  <w:style w:type="paragraph" w:customStyle="1" w:styleId="ConsPlusNonformat">
    <w:name w:val="ConsPlusNonformat"/>
    <w:rsid w:val="00D2365D"/>
    <w:pPr>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5">
    <w:name w:val="Body Text Indent"/>
    <w:basedOn w:val="a"/>
    <w:pPr>
      <w:ind w:firstLine="709"/>
      <w:jc w:val="both"/>
    </w:pPr>
    <w:rPr>
      <w:sz w:val="28"/>
    </w:rPr>
  </w:style>
  <w:style w:type="paragraph" w:styleId="a6">
    <w:name w:val="header"/>
    <w:basedOn w:val="a"/>
    <w:link w:val="a7"/>
    <w:uiPriority w:val="99"/>
    <w:pPr>
      <w:tabs>
        <w:tab w:val="center" w:pos="4153"/>
        <w:tab w:val="right" w:pos="8306"/>
      </w:tabs>
    </w:pPr>
  </w:style>
  <w:style w:type="character" w:styleId="a8">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9">
    <w:name w:val="Block Text"/>
    <w:basedOn w:val="a"/>
    <w:pPr>
      <w:ind w:left="567" w:right="5811"/>
      <w:jc w:val="both"/>
    </w:pPr>
    <w:rPr>
      <w:sz w:val="28"/>
    </w:rPr>
  </w:style>
  <w:style w:type="paragraph" w:styleId="aa">
    <w:name w:val="Balloon Text"/>
    <w:basedOn w:val="a"/>
    <w:semiHidden/>
    <w:rsid w:val="008D361B"/>
    <w:rPr>
      <w:rFonts w:ascii="Tahoma" w:hAnsi="Tahoma" w:cs="Tahoma"/>
      <w:sz w:val="16"/>
      <w:szCs w:val="16"/>
    </w:rPr>
  </w:style>
  <w:style w:type="paragraph" w:styleId="ab">
    <w:name w:val="Plain Text"/>
    <w:basedOn w:val="a"/>
    <w:link w:val="ac"/>
    <w:rsid w:val="006E2AC3"/>
    <w:pPr>
      <w:jc w:val="right"/>
    </w:pPr>
    <w:rPr>
      <w:sz w:val="24"/>
    </w:rPr>
  </w:style>
  <w:style w:type="character" w:customStyle="1" w:styleId="ac">
    <w:name w:val="Текст Знак"/>
    <w:basedOn w:val="a0"/>
    <w:link w:val="ab"/>
    <w:rsid w:val="006E2AC3"/>
    <w:rPr>
      <w:sz w:val="24"/>
    </w:rPr>
  </w:style>
  <w:style w:type="paragraph" w:styleId="ad">
    <w:name w:val="footer"/>
    <w:basedOn w:val="a"/>
    <w:link w:val="ae"/>
    <w:rsid w:val="006E2AC3"/>
    <w:pPr>
      <w:tabs>
        <w:tab w:val="center" w:pos="4677"/>
        <w:tab w:val="right" w:pos="9355"/>
      </w:tabs>
    </w:pPr>
  </w:style>
  <w:style w:type="character" w:customStyle="1" w:styleId="ae">
    <w:name w:val="Нижний колонтитул Знак"/>
    <w:basedOn w:val="a0"/>
    <w:link w:val="ad"/>
    <w:rsid w:val="006E2AC3"/>
  </w:style>
  <w:style w:type="character" w:customStyle="1" w:styleId="32">
    <w:name w:val="Основной текст с отступом 3 Знак"/>
    <w:basedOn w:val="a0"/>
    <w:link w:val="31"/>
    <w:rsid w:val="004D75D6"/>
    <w:rPr>
      <w:sz w:val="28"/>
    </w:rPr>
  </w:style>
  <w:style w:type="character" w:customStyle="1" w:styleId="a7">
    <w:name w:val="Верхний колонтитул Знак"/>
    <w:basedOn w:val="a0"/>
    <w:link w:val="a6"/>
    <w:uiPriority w:val="99"/>
    <w:rsid w:val="00857638"/>
  </w:style>
  <w:style w:type="character" w:customStyle="1" w:styleId="a4">
    <w:name w:val="Основной текст Знак"/>
    <w:basedOn w:val="a0"/>
    <w:link w:val="a3"/>
    <w:rsid w:val="00F73576"/>
    <w:rPr>
      <w:sz w:val="28"/>
    </w:rPr>
  </w:style>
  <w:style w:type="character" w:styleId="af">
    <w:name w:val="Hyperlink"/>
    <w:rsid w:val="00F73576"/>
    <w:rPr>
      <w:color w:val="0000FF"/>
      <w:u w:val="single"/>
    </w:rPr>
  </w:style>
  <w:style w:type="character" w:customStyle="1" w:styleId="FontStyle71">
    <w:name w:val="Font Style71"/>
    <w:uiPriority w:val="99"/>
    <w:rsid w:val="00F73576"/>
    <w:rPr>
      <w:rFonts w:ascii="Times New Roman" w:hAnsi="Times New Roman" w:cs="Times New Roman"/>
      <w:sz w:val="26"/>
      <w:szCs w:val="26"/>
    </w:rPr>
  </w:style>
  <w:style w:type="paragraph" w:customStyle="1" w:styleId="210">
    <w:name w:val="Основной текст с отступом 21"/>
    <w:basedOn w:val="a"/>
    <w:rsid w:val="00F73576"/>
    <w:pPr>
      <w:ind w:firstLine="709"/>
      <w:jc w:val="both"/>
    </w:pPr>
    <w:rPr>
      <w:sz w:val="28"/>
    </w:rPr>
  </w:style>
  <w:style w:type="paragraph" w:styleId="af0">
    <w:name w:val="List Paragraph"/>
    <w:basedOn w:val="a"/>
    <w:uiPriority w:val="34"/>
    <w:qFormat/>
    <w:rsid w:val="009F0749"/>
    <w:pPr>
      <w:ind w:left="720"/>
      <w:contextualSpacing/>
    </w:pPr>
  </w:style>
  <w:style w:type="paragraph" w:styleId="af1">
    <w:name w:val="No Spacing"/>
    <w:uiPriority w:val="1"/>
    <w:qFormat/>
    <w:rsid w:val="00B34F8B"/>
  </w:style>
  <w:style w:type="paragraph" w:customStyle="1" w:styleId="ConsPlusNonformat">
    <w:name w:val="ConsPlusNonformat"/>
    <w:rsid w:val="00D2365D"/>
    <w:pPr>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4357">
      <w:bodyDiv w:val="1"/>
      <w:marLeft w:val="0"/>
      <w:marRight w:val="0"/>
      <w:marTop w:val="0"/>
      <w:marBottom w:val="0"/>
      <w:divBdr>
        <w:top w:val="none" w:sz="0" w:space="0" w:color="auto"/>
        <w:left w:val="none" w:sz="0" w:space="0" w:color="auto"/>
        <w:bottom w:val="none" w:sz="0" w:space="0" w:color="auto"/>
        <w:right w:val="none" w:sz="0" w:space="0" w:color="auto"/>
      </w:divBdr>
    </w:div>
    <w:div w:id="474028199">
      <w:bodyDiv w:val="1"/>
      <w:marLeft w:val="0"/>
      <w:marRight w:val="0"/>
      <w:marTop w:val="0"/>
      <w:marBottom w:val="0"/>
      <w:divBdr>
        <w:top w:val="none" w:sz="0" w:space="0" w:color="auto"/>
        <w:left w:val="none" w:sz="0" w:space="0" w:color="auto"/>
        <w:bottom w:val="none" w:sz="0" w:space="0" w:color="auto"/>
        <w:right w:val="none" w:sz="0" w:space="0" w:color="auto"/>
      </w:divBdr>
    </w:div>
    <w:div w:id="604505075">
      <w:bodyDiv w:val="1"/>
      <w:marLeft w:val="0"/>
      <w:marRight w:val="0"/>
      <w:marTop w:val="0"/>
      <w:marBottom w:val="0"/>
      <w:divBdr>
        <w:top w:val="none" w:sz="0" w:space="0" w:color="auto"/>
        <w:left w:val="none" w:sz="0" w:space="0" w:color="auto"/>
        <w:bottom w:val="none" w:sz="0" w:space="0" w:color="auto"/>
        <w:right w:val="none" w:sz="0" w:space="0" w:color="auto"/>
      </w:divBdr>
    </w:div>
    <w:div w:id="764300280">
      <w:bodyDiv w:val="1"/>
      <w:marLeft w:val="0"/>
      <w:marRight w:val="0"/>
      <w:marTop w:val="0"/>
      <w:marBottom w:val="0"/>
      <w:divBdr>
        <w:top w:val="none" w:sz="0" w:space="0" w:color="auto"/>
        <w:left w:val="none" w:sz="0" w:space="0" w:color="auto"/>
        <w:bottom w:val="none" w:sz="0" w:space="0" w:color="auto"/>
        <w:right w:val="none" w:sz="0" w:space="0" w:color="auto"/>
      </w:divBdr>
    </w:div>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330909403">
      <w:bodyDiv w:val="1"/>
      <w:marLeft w:val="0"/>
      <w:marRight w:val="0"/>
      <w:marTop w:val="0"/>
      <w:marBottom w:val="0"/>
      <w:divBdr>
        <w:top w:val="none" w:sz="0" w:space="0" w:color="auto"/>
        <w:left w:val="none" w:sz="0" w:space="0" w:color="auto"/>
        <w:bottom w:val="none" w:sz="0" w:space="0" w:color="auto"/>
        <w:right w:val="none" w:sz="0" w:space="0" w:color="auto"/>
      </w:divBdr>
    </w:div>
    <w:div w:id="1499884374">
      <w:bodyDiv w:val="1"/>
      <w:marLeft w:val="0"/>
      <w:marRight w:val="0"/>
      <w:marTop w:val="0"/>
      <w:marBottom w:val="0"/>
      <w:divBdr>
        <w:top w:val="none" w:sz="0" w:space="0" w:color="auto"/>
        <w:left w:val="none" w:sz="0" w:space="0" w:color="auto"/>
        <w:bottom w:val="none" w:sz="0" w:space="0" w:color="auto"/>
        <w:right w:val="none" w:sz="0" w:space="0" w:color="auto"/>
      </w:divBdr>
    </w:div>
    <w:div w:id="1656685724">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8943A3FC63D1BB80A5C9AF08213C4752C455A63EC3BC11C075207D29E364D63723C5FEDC1499058F00ECBFC989C0D99159FF1E943F6FF0C0DC021BEX6R4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58C1850FEA4DE90A9895BE4CD3EB07915B6011187FE78D3AA2AE69876BD250B20BFB87A2371740EF62748D7BF2F" TargetMode="Externa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yperlink" Target="consultantplus://offline/ref=58C1850FEA4DE90A9895BE4CD3EB07915B6011187FE78D3AA2AE69876BD250B20BFB87A2371740EF62748D7BF2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cDate xmlns="187f101c-d28f-401d-bb7b-5dbfdfa52424">2020-02-24T20:00:00+00:00</PublicDate>
    <FullName xmlns="187f101c-d28f-401d-bb7b-5dbfdfa52424">Проект решения Волгоградской городской Думы «О внесении изменений в решение Волгоградской городской Думы от 23.05.2018 № 66/1965 «Об утверждении Порядка проведения конкурса по отбору кандидатур на должность главы муниципального образования городского округа город-герой Волгоград»</FullName>
  </documentManagement>
</p:properties>
</file>

<file path=customXml/itemProps1.xml><?xml version="1.0" encoding="utf-8"?>
<ds:datastoreItem xmlns:ds="http://schemas.openxmlformats.org/officeDocument/2006/customXml" ds:itemID="{BE552828-BA31-4B9A-BB31-6387DF6756A5}"/>
</file>

<file path=customXml/itemProps2.xml><?xml version="1.0" encoding="utf-8"?>
<ds:datastoreItem xmlns:ds="http://schemas.openxmlformats.org/officeDocument/2006/customXml" ds:itemID="{06D985C8-6BB4-4D51-BCF1-0F03BB170D53}"/>
</file>

<file path=customXml/itemProps3.xml><?xml version="1.0" encoding="utf-8"?>
<ds:datastoreItem xmlns:ds="http://schemas.openxmlformats.org/officeDocument/2006/customXml" ds:itemID="{DE1FACB8-BD18-4084-AB42-D9BA6A71E4AE}"/>
</file>

<file path=customXml/itemProps4.xml><?xml version="1.0" encoding="utf-8"?>
<ds:datastoreItem xmlns:ds="http://schemas.openxmlformats.org/officeDocument/2006/customXml" ds:itemID="{C9022027-B919-4802-9854-C9878CF93727}"/>
</file>

<file path=docProps/app.xml><?xml version="1.0" encoding="utf-8"?>
<Properties xmlns="http://schemas.openxmlformats.org/officeDocument/2006/extended-properties" xmlns:vt="http://schemas.openxmlformats.org/officeDocument/2006/docPropsVTypes">
  <Template>Normal</Template>
  <TotalTime>9</TotalTime>
  <Pages>4</Pages>
  <Words>1144</Words>
  <Characters>8478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9603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Развин Владимир Витальевич</cp:lastModifiedBy>
  <cp:revision>5</cp:revision>
  <cp:lastPrinted>2020-01-30T10:57:00Z</cp:lastPrinted>
  <dcterms:created xsi:type="dcterms:W3CDTF">2020-01-30T11:32:00Z</dcterms:created>
  <dcterms:modified xsi:type="dcterms:W3CDTF">2020-02-21T05:23:00Z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