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EF7E68" w:rsidRDefault="00715E23" w:rsidP="00EF7E68">
      <w:pPr>
        <w:jc w:val="center"/>
        <w:rPr>
          <w:caps/>
          <w:sz w:val="32"/>
          <w:szCs w:val="32"/>
        </w:rPr>
      </w:pPr>
      <w:r w:rsidRPr="00EF7E68">
        <w:rPr>
          <w:caps/>
          <w:sz w:val="32"/>
          <w:szCs w:val="32"/>
        </w:rPr>
        <w:t>ВОЛГОГРАДСКая городская дума</w:t>
      </w:r>
    </w:p>
    <w:p w:rsidR="00715E23" w:rsidRPr="00EF7E68" w:rsidRDefault="00715E23" w:rsidP="00EF7E68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EF7E68" w:rsidRDefault="00715E23" w:rsidP="00EF7E68">
      <w:pPr>
        <w:pBdr>
          <w:bottom w:val="double" w:sz="12" w:space="1" w:color="auto"/>
        </w:pBdr>
        <w:jc w:val="center"/>
        <w:rPr>
          <w:b/>
          <w:sz w:val="32"/>
        </w:rPr>
      </w:pPr>
      <w:r w:rsidRPr="00EF7E68">
        <w:rPr>
          <w:b/>
          <w:sz w:val="32"/>
        </w:rPr>
        <w:t>РЕШЕНИЕ</w:t>
      </w:r>
    </w:p>
    <w:p w:rsidR="00715E23" w:rsidRPr="00EF7E68" w:rsidRDefault="00715E23" w:rsidP="00EF7E68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EF7E68" w:rsidRDefault="00556EF0" w:rsidP="00EF7E68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EF7E68">
        <w:rPr>
          <w:sz w:val="16"/>
          <w:szCs w:val="16"/>
        </w:rPr>
        <w:t>400066, Волгоград, пр-кт им.</w:t>
      </w:r>
      <w:r w:rsidR="0010551E" w:rsidRPr="00EF7E68">
        <w:rPr>
          <w:sz w:val="16"/>
          <w:szCs w:val="16"/>
        </w:rPr>
        <w:t xml:space="preserve"> </w:t>
      </w:r>
      <w:r w:rsidRPr="00EF7E68">
        <w:rPr>
          <w:sz w:val="16"/>
          <w:szCs w:val="16"/>
        </w:rPr>
        <w:t xml:space="preserve">В.И.Ленина, д. 10, тел./факс (8442) 38-08-89, </w:t>
      </w:r>
      <w:r w:rsidRPr="00EF7E68">
        <w:rPr>
          <w:sz w:val="16"/>
          <w:szCs w:val="16"/>
          <w:lang w:val="en-US"/>
        </w:rPr>
        <w:t>E</w:t>
      </w:r>
      <w:r w:rsidRPr="00EF7E68">
        <w:rPr>
          <w:sz w:val="16"/>
          <w:szCs w:val="16"/>
        </w:rPr>
        <w:t>-</w:t>
      </w:r>
      <w:r w:rsidRPr="00EF7E68">
        <w:rPr>
          <w:sz w:val="16"/>
          <w:szCs w:val="16"/>
          <w:lang w:val="en-US"/>
        </w:rPr>
        <w:t>mail</w:t>
      </w:r>
      <w:r w:rsidRPr="00EF7E68">
        <w:rPr>
          <w:sz w:val="16"/>
          <w:szCs w:val="16"/>
        </w:rPr>
        <w:t xml:space="preserve">: </w:t>
      </w:r>
      <w:r w:rsidR="005E5400" w:rsidRPr="00EF7E68">
        <w:rPr>
          <w:sz w:val="16"/>
          <w:szCs w:val="16"/>
          <w:lang w:val="en-US"/>
        </w:rPr>
        <w:t>gs</w:t>
      </w:r>
      <w:r w:rsidR="005E5400" w:rsidRPr="00EF7E68">
        <w:rPr>
          <w:sz w:val="16"/>
          <w:szCs w:val="16"/>
        </w:rPr>
        <w:t>_</w:t>
      </w:r>
      <w:r w:rsidR="005E5400" w:rsidRPr="00EF7E68">
        <w:rPr>
          <w:sz w:val="16"/>
          <w:szCs w:val="16"/>
          <w:lang w:val="en-US"/>
        </w:rPr>
        <w:t>kanc</w:t>
      </w:r>
      <w:r w:rsidR="005E5400" w:rsidRPr="00EF7E68">
        <w:rPr>
          <w:sz w:val="16"/>
          <w:szCs w:val="16"/>
        </w:rPr>
        <w:t>@</w:t>
      </w:r>
      <w:r w:rsidR="005E5400" w:rsidRPr="00EF7E68">
        <w:rPr>
          <w:sz w:val="16"/>
          <w:szCs w:val="16"/>
          <w:lang w:val="en-US"/>
        </w:rPr>
        <w:t>volgsovet</w:t>
      </w:r>
      <w:r w:rsidR="005E5400" w:rsidRPr="00EF7E68">
        <w:rPr>
          <w:sz w:val="16"/>
          <w:szCs w:val="16"/>
        </w:rPr>
        <w:t>.</w:t>
      </w:r>
      <w:r w:rsidR="005E5400" w:rsidRPr="00EF7E68">
        <w:rPr>
          <w:sz w:val="16"/>
          <w:szCs w:val="16"/>
          <w:lang w:val="en-US"/>
        </w:rPr>
        <w:t>ru</w:t>
      </w:r>
    </w:p>
    <w:p w:rsidR="00715E23" w:rsidRPr="00EF7E68" w:rsidRDefault="00715E23" w:rsidP="00EF7E68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EF7E68" w:rsidTr="002E7342">
        <w:tc>
          <w:tcPr>
            <w:tcW w:w="486" w:type="dxa"/>
            <w:vAlign w:val="bottom"/>
            <w:hideMark/>
          </w:tcPr>
          <w:p w:rsidR="00715E23" w:rsidRPr="00EF7E68" w:rsidRDefault="00715E23" w:rsidP="00EF7E68">
            <w:pPr>
              <w:pStyle w:val="aa"/>
              <w:jc w:val="center"/>
            </w:pPr>
            <w:r w:rsidRPr="00EF7E68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EF7E68" w:rsidRDefault="00207982" w:rsidP="00EF7E68">
            <w:pPr>
              <w:pStyle w:val="aa"/>
              <w:jc w:val="center"/>
            </w:pPr>
            <w:r w:rsidRPr="00EF7E68">
              <w:t>26.10.2022</w:t>
            </w:r>
          </w:p>
        </w:tc>
        <w:tc>
          <w:tcPr>
            <w:tcW w:w="434" w:type="dxa"/>
            <w:vAlign w:val="bottom"/>
            <w:hideMark/>
          </w:tcPr>
          <w:p w:rsidR="00715E23" w:rsidRPr="00EF7E68" w:rsidRDefault="00715E23" w:rsidP="00EF7E68">
            <w:pPr>
              <w:pStyle w:val="aa"/>
              <w:jc w:val="center"/>
            </w:pPr>
            <w:r w:rsidRPr="00EF7E68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EF7E68" w:rsidRDefault="00207982" w:rsidP="00EF7E68">
            <w:pPr>
              <w:pStyle w:val="aa"/>
              <w:jc w:val="center"/>
            </w:pPr>
            <w:r w:rsidRPr="00EF7E68">
              <w:t>75/1085</w:t>
            </w:r>
          </w:p>
        </w:tc>
      </w:tr>
    </w:tbl>
    <w:p w:rsidR="004D75D6" w:rsidRPr="007F2AA2" w:rsidRDefault="004D75D6" w:rsidP="00EF7E68">
      <w:pPr>
        <w:ind w:left="4820"/>
        <w:rPr>
          <w:sz w:val="28"/>
          <w:szCs w:val="28"/>
        </w:rPr>
      </w:pPr>
    </w:p>
    <w:p w:rsidR="004D75D6" w:rsidRPr="007F2AA2" w:rsidRDefault="00854098" w:rsidP="00EF7E68">
      <w:pPr>
        <w:tabs>
          <w:tab w:val="left" w:pos="4536"/>
        </w:tabs>
        <w:ind w:right="4819"/>
        <w:jc w:val="both"/>
        <w:rPr>
          <w:sz w:val="28"/>
          <w:szCs w:val="28"/>
        </w:rPr>
      </w:pPr>
      <w:r w:rsidRPr="007F2AA2">
        <w:rPr>
          <w:sz w:val="28"/>
          <w:szCs w:val="28"/>
        </w:rPr>
        <w:t xml:space="preserve">О внесении изменений в решение Волгоградской городской Думы </w:t>
      </w:r>
      <w:r w:rsidR="00EF7E68" w:rsidRPr="007F2AA2">
        <w:rPr>
          <w:sz w:val="28"/>
          <w:szCs w:val="28"/>
        </w:rPr>
        <w:t xml:space="preserve">            </w:t>
      </w:r>
      <w:r w:rsidRPr="007F2AA2">
        <w:rPr>
          <w:sz w:val="28"/>
          <w:szCs w:val="28"/>
        </w:rPr>
        <w:t>от</w:t>
      </w:r>
      <w:r w:rsidR="00EF7E68" w:rsidRPr="007F2AA2">
        <w:rPr>
          <w:sz w:val="28"/>
          <w:szCs w:val="28"/>
        </w:rPr>
        <w:t xml:space="preserve"> </w:t>
      </w:r>
      <w:r w:rsidR="006663B4" w:rsidRPr="007F2AA2">
        <w:rPr>
          <w:sz w:val="28"/>
          <w:szCs w:val="28"/>
        </w:rPr>
        <w:t xml:space="preserve">29.04.2020 № </w:t>
      </w:r>
      <w:r w:rsidRPr="007F2AA2">
        <w:rPr>
          <w:sz w:val="28"/>
          <w:szCs w:val="28"/>
        </w:rPr>
        <w:t>20/476 «О мерах поддержки в условиях распространения новой коронавирусной инфекции»</w:t>
      </w:r>
    </w:p>
    <w:p w:rsidR="005F5EAC" w:rsidRPr="007F2AA2" w:rsidRDefault="005F5EAC" w:rsidP="00EF7E68">
      <w:pPr>
        <w:tabs>
          <w:tab w:val="left" w:pos="9639"/>
        </w:tabs>
        <w:rPr>
          <w:sz w:val="28"/>
          <w:szCs w:val="28"/>
        </w:rPr>
      </w:pPr>
    </w:p>
    <w:p w:rsidR="00854098" w:rsidRPr="007F2AA2" w:rsidRDefault="00854098" w:rsidP="00EF7E6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F2AA2">
        <w:rPr>
          <w:sz w:val="28"/>
          <w:szCs w:val="28"/>
        </w:rPr>
        <w:t xml:space="preserve">В целях обеспечения дополнительной поддержки юридических лиц, индивидуальных предпринимателей в условиях распространения новой коронавирусной инфекции (COVID-19), в соответствии с Гражданским </w:t>
      </w:r>
      <w:hyperlink r:id="rId8" w:history="1">
        <w:r w:rsidRPr="007F2AA2">
          <w:rPr>
            <w:sz w:val="28"/>
            <w:szCs w:val="28"/>
          </w:rPr>
          <w:t>кодексом</w:t>
        </w:r>
      </w:hyperlink>
      <w:r w:rsidRPr="007F2AA2">
        <w:rPr>
          <w:sz w:val="28"/>
          <w:szCs w:val="28"/>
        </w:rPr>
        <w:t xml:space="preserve"> Российской Федерации, Федеральными законами </w:t>
      </w:r>
      <w:r w:rsidRPr="007F2AA2">
        <w:rPr>
          <w:sz w:val="28"/>
          <w:szCs w:val="28"/>
        </w:rPr>
        <w:br/>
        <w:t xml:space="preserve">от 06 октября 2003 г. </w:t>
      </w:r>
      <w:hyperlink r:id="rId9" w:history="1">
        <w:r w:rsidRPr="007F2AA2">
          <w:rPr>
            <w:sz w:val="28"/>
            <w:szCs w:val="28"/>
          </w:rPr>
          <w:t>№ 131</w:t>
        </w:r>
      </w:hyperlink>
      <w:r w:rsidRPr="007F2AA2">
        <w:rPr>
          <w:sz w:val="28"/>
          <w:szCs w:val="28"/>
        </w:rPr>
        <w:t xml:space="preserve">-ФЗ «Об общих принципах организации местного самоуправления в Российской Федерации», от 14 ноября 2002 г. № 161-ФЗ </w:t>
      </w:r>
      <w:r w:rsidRPr="007F2AA2">
        <w:rPr>
          <w:sz w:val="28"/>
          <w:szCs w:val="28"/>
        </w:rPr>
        <w:br/>
        <w:t xml:space="preserve">«О государственных и муниципальных унитарных предприятиях», </w:t>
      </w:r>
      <w:hyperlink r:id="rId10" w:history="1">
        <w:r w:rsidRPr="007F2AA2">
          <w:rPr>
            <w:sz w:val="28"/>
            <w:szCs w:val="28"/>
          </w:rPr>
          <w:t>постановлением</w:t>
        </w:r>
      </w:hyperlink>
      <w:r w:rsidRPr="007F2AA2">
        <w:rPr>
          <w:sz w:val="28"/>
          <w:szCs w:val="28"/>
        </w:rPr>
        <w:t xml:space="preserve"> Губернатора Волгоградской области от 15 марта 2020 г. № 179 «О введении режима повышенной готовности функционирования органов управления, сил и средств территориальной подсистемы Волгоградской области единой государственной системы предупреждения и ликвидации чрезвычайных ситуаций», постановлением Администрации Волгоградской области от 02 апреля 2020 г. № 190-п «О мерах по поддержке экономики Волгоградской области в связи с распространением новой коронавирусной инфекции», постановлением Волгоградского городского Совета народных депутатов от 15.12.2000 № 21/296 «О принятии Положения о муниципальном унитарном предприятии Волгограда», руководствуясь </w:t>
      </w:r>
      <w:hyperlink r:id="rId11" w:history="1">
        <w:r w:rsidRPr="007F2AA2">
          <w:rPr>
            <w:sz w:val="28"/>
            <w:szCs w:val="28"/>
          </w:rPr>
          <w:t>статьями 5</w:t>
        </w:r>
      </w:hyperlink>
      <w:r w:rsidRPr="007F2AA2">
        <w:rPr>
          <w:sz w:val="28"/>
          <w:szCs w:val="28"/>
        </w:rPr>
        <w:t xml:space="preserve">, </w:t>
      </w:r>
      <w:hyperlink r:id="rId12" w:history="1">
        <w:r w:rsidRPr="007F2AA2">
          <w:rPr>
            <w:sz w:val="28"/>
            <w:szCs w:val="28"/>
          </w:rPr>
          <w:t>7</w:t>
        </w:r>
      </w:hyperlink>
      <w:r w:rsidRPr="007F2AA2">
        <w:rPr>
          <w:sz w:val="28"/>
          <w:szCs w:val="28"/>
        </w:rPr>
        <w:t xml:space="preserve">, </w:t>
      </w:r>
      <w:hyperlink r:id="rId13" w:history="1">
        <w:r w:rsidRPr="007F2AA2">
          <w:rPr>
            <w:sz w:val="28"/>
            <w:szCs w:val="28"/>
          </w:rPr>
          <w:t>24</w:t>
        </w:r>
      </w:hyperlink>
      <w:r w:rsidRPr="007F2AA2">
        <w:rPr>
          <w:sz w:val="28"/>
          <w:szCs w:val="28"/>
        </w:rPr>
        <w:t xml:space="preserve">, </w:t>
      </w:r>
      <w:hyperlink r:id="rId14" w:history="1">
        <w:r w:rsidRPr="007F2AA2">
          <w:rPr>
            <w:sz w:val="28"/>
            <w:szCs w:val="28"/>
          </w:rPr>
          <w:t>26</w:t>
        </w:r>
      </w:hyperlink>
      <w:r w:rsidRPr="007F2AA2">
        <w:rPr>
          <w:sz w:val="28"/>
          <w:szCs w:val="28"/>
        </w:rPr>
        <w:t xml:space="preserve">, </w:t>
      </w:r>
      <w:hyperlink r:id="rId15" w:history="1">
        <w:r w:rsidRPr="007F2AA2">
          <w:rPr>
            <w:sz w:val="28"/>
            <w:szCs w:val="28"/>
          </w:rPr>
          <w:t>39</w:t>
        </w:r>
      </w:hyperlink>
      <w:r w:rsidRPr="007F2AA2">
        <w:rPr>
          <w:sz w:val="28"/>
          <w:szCs w:val="28"/>
        </w:rPr>
        <w:t xml:space="preserve"> Устава города-героя Волгограда, Волгоградская городская Дума </w:t>
      </w:r>
    </w:p>
    <w:p w:rsidR="00854098" w:rsidRPr="007F2AA2" w:rsidRDefault="00854098" w:rsidP="00EF7E6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F2AA2">
        <w:rPr>
          <w:b/>
          <w:sz w:val="28"/>
          <w:szCs w:val="28"/>
        </w:rPr>
        <w:t>РЕШИЛА:</w:t>
      </w:r>
    </w:p>
    <w:p w:rsidR="00854098" w:rsidRPr="007F2AA2" w:rsidRDefault="00854098" w:rsidP="00EF7E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2AA2">
        <w:rPr>
          <w:sz w:val="28"/>
          <w:szCs w:val="28"/>
        </w:rPr>
        <w:t xml:space="preserve">1. Внести в пункт 1 решения Волгоградской городской Думы </w:t>
      </w:r>
      <w:r w:rsidR="00EF7E68" w:rsidRPr="007F2AA2">
        <w:rPr>
          <w:sz w:val="28"/>
          <w:szCs w:val="28"/>
        </w:rPr>
        <w:t xml:space="preserve">                    </w:t>
      </w:r>
      <w:r w:rsidRPr="007F2AA2">
        <w:rPr>
          <w:sz w:val="28"/>
          <w:szCs w:val="28"/>
        </w:rPr>
        <w:t>от 29.04.2020 № 20/476 «О мерах поддержки в условиях распространения новой коронавирусной инфекции» следующие изменения:</w:t>
      </w:r>
    </w:p>
    <w:p w:rsidR="00854098" w:rsidRPr="007F2AA2" w:rsidRDefault="00854098" w:rsidP="00EF7E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2AA2">
        <w:rPr>
          <w:sz w:val="28"/>
          <w:szCs w:val="28"/>
        </w:rPr>
        <w:t xml:space="preserve">1.1. В подпункте </w:t>
      </w:r>
      <w:r w:rsidRPr="007F2AA2">
        <w:rPr>
          <w:rFonts w:eastAsia="Calibri"/>
          <w:sz w:val="28"/>
          <w:szCs w:val="28"/>
          <w:lang w:eastAsia="en-US"/>
        </w:rPr>
        <w:t xml:space="preserve">1.8 </w:t>
      </w:r>
      <w:r w:rsidRPr="007F2AA2">
        <w:rPr>
          <w:sz w:val="28"/>
          <w:szCs w:val="28"/>
        </w:rPr>
        <w:t xml:space="preserve">слова «по 31.12.2021» заменить словами </w:t>
      </w:r>
      <w:r w:rsidR="00207982" w:rsidRPr="007F2AA2">
        <w:rPr>
          <w:sz w:val="28"/>
          <w:szCs w:val="28"/>
        </w:rPr>
        <w:br/>
      </w:r>
      <w:r w:rsidRPr="007F2AA2">
        <w:rPr>
          <w:sz w:val="28"/>
          <w:szCs w:val="28"/>
        </w:rPr>
        <w:t>«по 03.06.2022».</w:t>
      </w:r>
    </w:p>
    <w:p w:rsidR="00854098" w:rsidRPr="007F2AA2" w:rsidRDefault="00854098" w:rsidP="00EF7E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2AA2">
        <w:rPr>
          <w:sz w:val="28"/>
          <w:szCs w:val="28"/>
        </w:rPr>
        <w:t>1.2. Дополнить подпунктом 1.9 следующего содержания:</w:t>
      </w:r>
    </w:p>
    <w:p w:rsidR="00854098" w:rsidRPr="007F2AA2" w:rsidRDefault="00854098" w:rsidP="00EF7E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2AA2">
        <w:rPr>
          <w:sz w:val="28"/>
          <w:szCs w:val="28"/>
        </w:rPr>
        <w:t xml:space="preserve">«1.9. Арендаторы муниципального имущества, а именно гидротехнических берегоукрепительных сооружений, расположенных на участке с начальной контрольной точки от северной границы Центральной лестницы набережной 62-й Армии и до конечной контрольной точки 340 м вверх по течению реки Волги, непосредственно попадающих в зону </w:t>
      </w:r>
      <w:r w:rsidRPr="007F2AA2">
        <w:rPr>
          <w:sz w:val="28"/>
          <w:szCs w:val="28"/>
        </w:rPr>
        <w:lastRenderedPageBreak/>
        <w:t>строительно-монтажных работ по обустройству набережной 62-й Армии в рамках соответствующих муниципальных контрактов, заключенных от имени муниципального образования город-герой Волгоград, на основании обращений таких арендаторов освобождаются от уплаты арендной платы на период</w:t>
      </w:r>
      <w:r w:rsidR="00EF7E68" w:rsidRPr="007F2AA2">
        <w:rPr>
          <w:sz w:val="28"/>
          <w:szCs w:val="28"/>
        </w:rPr>
        <w:t xml:space="preserve">                   </w:t>
      </w:r>
      <w:r w:rsidRPr="007F2AA2">
        <w:rPr>
          <w:sz w:val="28"/>
          <w:szCs w:val="28"/>
        </w:rPr>
        <w:t xml:space="preserve"> с 01.01.2022 по 31.03.2022 в полном объеме.».</w:t>
      </w:r>
    </w:p>
    <w:p w:rsidR="00854098" w:rsidRPr="007F2AA2" w:rsidRDefault="00854098" w:rsidP="00EF7E68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7F2AA2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854098" w:rsidRPr="007F2AA2" w:rsidRDefault="00854098" w:rsidP="00EF7E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2AA2">
        <w:rPr>
          <w:sz w:val="28"/>
          <w:szCs w:val="28"/>
        </w:rPr>
        <w:t>3. Настоящее решение вступает в силу со дня его официального опубликования</w:t>
      </w:r>
      <w:r w:rsidR="00207982" w:rsidRPr="007F2AA2">
        <w:rPr>
          <w:sz w:val="28"/>
          <w:szCs w:val="28"/>
        </w:rPr>
        <w:t xml:space="preserve"> и распространяет свое действие на отношения, возникшие </w:t>
      </w:r>
      <w:r w:rsidR="00207982" w:rsidRPr="007F2AA2">
        <w:rPr>
          <w:sz w:val="28"/>
          <w:szCs w:val="28"/>
        </w:rPr>
        <w:br/>
        <w:t>с 01 января 2022 г.</w:t>
      </w:r>
    </w:p>
    <w:p w:rsidR="00854098" w:rsidRPr="007F2AA2" w:rsidRDefault="00854098" w:rsidP="00EF7E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2AA2">
        <w:rPr>
          <w:sz w:val="28"/>
          <w:szCs w:val="28"/>
        </w:rPr>
        <w:t>4. Контроль за исполнением настоящего решения возложить на первого заместителя председателя Волгоградской городской Думы Дильмана Д.А.</w:t>
      </w:r>
    </w:p>
    <w:p w:rsidR="00854098" w:rsidRPr="007F2AA2" w:rsidRDefault="00854098" w:rsidP="00EF7E68">
      <w:pPr>
        <w:jc w:val="both"/>
        <w:rPr>
          <w:sz w:val="28"/>
          <w:szCs w:val="28"/>
        </w:rPr>
      </w:pPr>
    </w:p>
    <w:p w:rsidR="00854098" w:rsidRPr="007F2AA2" w:rsidRDefault="00854098" w:rsidP="00EF7E68">
      <w:pPr>
        <w:jc w:val="both"/>
        <w:rPr>
          <w:sz w:val="28"/>
          <w:szCs w:val="28"/>
        </w:rPr>
      </w:pPr>
    </w:p>
    <w:p w:rsidR="00854098" w:rsidRPr="007F2AA2" w:rsidRDefault="00854098" w:rsidP="00EF7E68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854098" w:rsidRPr="007F2AA2" w:rsidTr="00807050">
        <w:tc>
          <w:tcPr>
            <w:tcW w:w="5778" w:type="dxa"/>
          </w:tcPr>
          <w:p w:rsidR="00854098" w:rsidRPr="007F2AA2" w:rsidRDefault="00854098" w:rsidP="00EF7E68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F2AA2">
              <w:rPr>
                <w:sz w:val="28"/>
                <w:szCs w:val="28"/>
              </w:rPr>
              <w:t>Председатель</w:t>
            </w:r>
          </w:p>
          <w:p w:rsidR="00854098" w:rsidRPr="007F2AA2" w:rsidRDefault="00854098" w:rsidP="00EF7E6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F2AA2">
              <w:rPr>
                <w:sz w:val="28"/>
                <w:szCs w:val="28"/>
              </w:rPr>
              <w:t>Волгоградской городской Думы</w:t>
            </w:r>
          </w:p>
          <w:p w:rsidR="00854098" w:rsidRPr="007F2AA2" w:rsidRDefault="00854098" w:rsidP="00EF7E6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54098" w:rsidRPr="007F2AA2" w:rsidRDefault="00854098" w:rsidP="00EF7E6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F2AA2">
              <w:rPr>
                <w:sz w:val="28"/>
                <w:szCs w:val="28"/>
              </w:rPr>
              <w:t xml:space="preserve">                                   </w:t>
            </w:r>
            <w:r w:rsidR="00EF7E68" w:rsidRPr="007F2AA2">
              <w:rPr>
                <w:sz w:val="28"/>
                <w:szCs w:val="28"/>
              </w:rPr>
              <w:t xml:space="preserve"> </w:t>
            </w:r>
            <w:r w:rsidRPr="007F2AA2">
              <w:rPr>
                <w:sz w:val="28"/>
                <w:szCs w:val="28"/>
              </w:rPr>
              <w:t xml:space="preserve"> В.В.Колесников</w:t>
            </w:r>
          </w:p>
        </w:tc>
        <w:tc>
          <w:tcPr>
            <w:tcW w:w="4077" w:type="dxa"/>
          </w:tcPr>
          <w:p w:rsidR="00854098" w:rsidRPr="007F2AA2" w:rsidRDefault="00854098" w:rsidP="00EF7E6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F2AA2">
              <w:rPr>
                <w:sz w:val="28"/>
                <w:szCs w:val="28"/>
              </w:rPr>
              <w:t>Глава Волгограда</w:t>
            </w:r>
          </w:p>
          <w:p w:rsidR="00854098" w:rsidRPr="007F2AA2" w:rsidRDefault="00854098" w:rsidP="00EF7E6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54098" w:rsidRPr="007F2AA2" w:rsidRDefault="00854098" w:rsidP="00EF7E6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54098" w:rsidRPr="007F2AA2" w:rsidRDefault="00854098" w:rsidP="00EF7E6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F2AA2">
              <w:rPr>
                <w:sz w:val="28"/>
                <w:szCs w:val="28"/>
              </w:rPr>
              <w:t xml:space="preserve">                              В.В.Марченко</w:t>
            </w:r>
          </w:p>
        </w:tc>
      </w:tr>
    </w:tbl>
    <w:p w:rsidR="00854098" w:rsidRPr="007F2AA2" w:rsidRDefault="00854098" w:rsidP="00EF7E68">
      <w:pPr>
        <w:rPr>
          <w:sz w:val="28"/>
          <w:szCs w:val="28"/>
        </w:rPr>
      </w:pPr>
    </w:p>
    <w:p w:rsidR="00854098" w:rsidRPr="007F2AA2" w:rsidRDefault="00854098" w:rsidP="00EF7E68">
      <w:pPr>
        <w:rPr>
          <w:sz w:val="28"/>
          <w:szCs w:val="28"/>
        </w:rPr>
      </w:pPr>
    </w:p>
    <w:p w:rsidR="00854098" w:rsidRPr="007F2AA2" w:rsidRDefault="00854098" w:rsidP="00EF7E68">
      <w:pPr>
        <w:rPr>
          <w:sz w:val="28"/>
          <w:szCs w:val="28"/>
        </w:rPr>
      </w:pPr>
    </w:p>
    <w:p w:rsidR="00854098" w:rsidRPr="007F2AA2" w:rsidRDefault="00854098" w:rsidP="00EF7E68">
      <w:pPr>
        <w:rPr>
          <w:sz w:val="28"/>
          <w:szCs w:val="28"/>
        </w:rPr>
      </w:pPr>
    </w:p>
    <w:p w:rsidR="00854098" w:rsidRPr="007F2AA2" w:rsidRDefault="00854098" w:rsidP="00EF7E68">
      <w:pPr>
        <w:rPr>
          <w:sz w:val="28"/>
          <w:szCs w:val="28"/>
        </w:rPr>
      </w:pPr>
      <w:bookmarkStart w:id="0" w:name="_GoBack"/>
      <w:bookmarkEnd w:id="0"/>
    </w:p>
    <w:sectPr w:rsidR="00854098" w:rsidRPr="007F2AA2" w:rsidSect="006F4598">
      <w:headerReference w:type="even" r:id="rId16"/>
      <w:headerReference w:type="default" r:id="rId17"/>
      <w:headerReference w:type="first" r:id="rId18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1CCD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35pt;height:56.95pt" o:ole="">
          <v:imagedata r:id="rId1" o:title="" cropright="37137f"/>
        </v:shape>
        <o:OLEObject Type="Embed" ProgID="Word.Picture.8" ShapeID="_x0000_i1025" DrawAspect="Content" ObjectID="_172846917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31854"/>
    <w:rsid w:val="00186D25"/>
    <w:rsid w:val="001D7F9D"/>
    <w:rsid w:val="001E687C"/>
    <w:rsid w:val="00200F1E"/>
    <w:rsid w:val="00207982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25944"/>
    <w:rsid w:val="00556EF0"/>
    <w:rsid w:val="00563AFA"/>
    <w:rsid w:val="00564B0A"/>
    <w:rsid w:val="0057026A"/>
    <w:rsid w:val="005845CE"/>
    <w:rsid w:val="0058677E"/>
    <w:rsid w:val="005B43EB"/>
    <w:rsid w:val="005E5400"/>
    <w:rsid w:val="005F5EAC"/>
    <w:rsid w:val="006539E0"/>
    <w:rsid w:val="006663B4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2AA2"/>
    <w:rsid w:val="007F5864"/>
    <w:rsid w:val="008265CB"/>
    <w:rsid w:val="00833BA1"/>
    <w:rsid w:val="0083717B"/>
    <w:rsid w:val="00854098"/>
    <w:rsid w:val="00857638"/>
    <w:rsid w:val="00874FCF"/>
    <w:rsid w:val="008879A2"/>
    <w:rsid w:val="008900E0"/>
    <w:rsid w:val="008941E9"/>
    <w:rsid w:val="008A6D15"/>
    <w:rsid w:val="008A7B0F"/>
    <w:rsid w:val="008C44DA"/>
    <w:rsid w:val="008D361B"/>
    <w:rsid w:val="008D69D6"/>
    <w:rsid w:val="008E129D"/>
    <w:rsid w:val="008F6A63"/>
    <w:rsid w:val="009078A8"/>
    <w:rsid w:val="00964FF6"/>
    <w:rsid w:val="00971734"/>
    <w:rsid w:val="00A07440"/>
    <w:rsid w:val="00A25AC1"/>
    <w:rsid w:val="00AD47C9"/>
    <w:rsid w:val="00AE6D24"/>
    <w:rsid w:val="00B01CCD"/>
    <w:rsid w:val="00B11879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0323C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EF7E68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  <w15:docId w15:val="{42B7ACB9-892A-422C-969F-4500271B7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8540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CB3254FA60C7632803E93E32E36C66BF9A3F446D7CA75C8CE4F905C9D0EECD402CF3393DF34B740DC95A3DE4Ae3BDM" TargetMode="External"/><Relationship Id="rId13" Type="http://schemas.openxmlformats.org/officeDocument/2006/relationships/hyperlink" Target="consultantplus://offline/ref=232BD429242DFFC7171B2DEBFC33525F2D13633EF77F524F0A62668059B146898126F3FDBE29258F7A43007B82D3E411F7DA34B10A3EA2EC3BDA3B24M2D0M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32BD429242DFFC7171B2DEBFC33525F2D13633EF77F524F0A62668059B146898126F3FDBE29258F7A43027880D3E411F7DA34B10A3EA2EC3BDA3B24M2D0M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32BD429242DFFC7171B2DEBFC33525F2D13633EF77F524F0A62668059B146898126F3FDBE29258F7A43027D85D3E411F7DA34B10A3EA2EC3BDA3B24M2D0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32BD429242DFFC7171B2DEBFC33525F2D13633EF77F524F0A62668059B146898126F3FDBE29258F7A43067D80D3E411F7DA34B10A3EA2EC3BDA3B24M2D0M" TargetMode="External"/><Relationship Id="rId23" Type="http://schemas.openxmlformats.org/officeDocument/2006/relationships/customXml" Target="../customXml/item4.xml"/><Relationship Id="rId10" Type="http://schemas.openxmlformats.org/officeDocument/2006/relationships/hyperlink" Target="consultantplus://offline/ref=232BD429242DFFC7171B2DEBFC33525F2D13633EF4775E43056A668059B146898126F3FDAC297D837A4B1C7F85C6B240B1M8DF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CB3254FA60C7632803E93E32E36C66BF9A3F645D6C875C8CE4F905C9D0EECD402CF3393DF34B740DC95A3DE4Ae3BDM" TargetMode="External"/><Relationship Id="rId14" Type="http://schemas.openxmlformats.org/officeDocument/2006/relationships/hyperlink" Target="consultantplus://offline/ref=232BD429242DFFC7171B2DEBFC33525F2D13633EF77F524F0A62668059B146898126F3FDBE29258F7A420B7B87D3E411F7DA34B10A3EA2EC3BDA3B24M2D0M" TargetMode="Externa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831B674F-6111-41DC-B899-11A7EC0D01FB}"/>
</file>

<file path=customXml/itemProps2.xml><?xml version="1.0" encoding="utf-8"?>
<ds:datastoreItem xmlns:ds="http://schemas.openxmlformats.org/officeDocument/2006/customXml" ds:itemID="{EA3468B8-5578-425C-956C-9E900873A2E3}"/>
</file>

<file path=customXml/itemProps3.xml><?xml version="1.0" encoding="utf-8"?>
<ds:datastoreItem xmlns:ds="http://schemas.openxmlformats.org/officeDocument/2006/customXml" ds:itemID="{10E623B3-618F-4BB8-9A2D-107478B68975}"/>
</file>

<file path=customXml/itemProps4.xml><?xml version="1.0" encoding="utf-8"?>
<ds:datastoreItem xmlns:ds="http://schemas.openxmlformats.org/officeDocument/2006/customXml" ds:itemID="{45A6A4B7-FB92-49CB-94BC-B42B6AA8FE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22</cp:revision>
  <cp:lastPrinted>2022-10-27T10:49:00Z</cp:lastPrinted>
  <dcterms:created xsi:type="dcterms:W3CDTF">2018-09-17T12:51:00Z</dcterms:created>
  <dcterms:modified xsi:type="dcterms:W3CDTF">2022-10-28T10:33:00Z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