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3F0E6E"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3F0E6E">
        <w:rPr>
          <w:sz w:val="16"/>
          <w:szCs w:val="16"/>
          <w:lang w:val="en-US"/>
        </w:rPr>
        <w:t>(8442) 3</w:t>
      </w:r>
      <w:r w:rsidR="003414A8" w:rsidRPr="003F0E6E">
        <w:rPr>
          <w:sz w:val="16"/>
          <w:szCs w:val="16"/>
          <w:lang w:val="en-US"/>
        </w:rPr>
        <w:t>8</w:t>
      </w:r>
      <w:r w:rsidRPr="003F0E6E">
        <w:rPr>
          <w:sz w:val="16"/>
          <w:szCs w:val="16"/>
          <w:lang w:val="en-US"/>
        </w:rPr>
        <w:t xml:space="preserve">-08-89, </w:t>
      </w:r>
      <w:r w:rsidRPr="00703359">
        <w:rPr>
          <w:sz w:val="16"/>
          <w:szCs w:val="16"/>
        </w:rPr>
        <w:t>факс</w:t>
      </w:r>
      <w:r w:rsidRPr="003F0E6E">
        <w:rPr>
          <w:sz w:val="16"/>
          <w:szCs w:val="16"/>
          <w:lang w:val="en-US"/>
        </w:rPr>
        <w:t xml:space="preserve"> (8442) 55-17-13                                  </w:t>
      </w:r>
      <w:r w:rsidRPr="00703359">
        <w:rPr>
          <w:sz w:val="16"/>
          <w:szCs w:val="16"/>
          <w:lang w:val="en-US"/>
        </w:rPr>
        <w:t>E</w:t>
      </w:r>
      <w:r w:rsidRPr="003F0E6E">
        <w:rPr>
          <w:sz w:val="16"/>
          <w:szCs w:val="16"/>
          <w:lang w:val="en-US"/>
        </w:rPr>
        <w:t>-</w:t>
      </w:r>
      <w:r w:rsidRPr="00703359">
        <w:rPr>
          <w:sz w:val="16"/>
          <w:szCs w:val="16"/>
          <w:lang w:val="en-US"/>
        </w:rPr>
        <w:t>mail</w:t>
      </w:r>
      <w:r w:rsidRPr="003F0E6E">
        <w:rPr>
          <w:sz w:val="16"/>
          <w:szCs w:val="16"/>
          <w:lang w:val="en-US"/>
        </w:rPr>
        <w:t xml:space="preserve">: </w:t>
      </w:r>
      <w:r w:rsidRPr="00703359">
        <w:rPr>
          <w:sz w:val="16"/>
          <w:szCs w:val="16"/>
          <w:lang w:val="en-US"/>
        </w:rPr>
        <w:t>gs</w:t>
      </w:r>
      <w:r w:rsidRPr="003F0E6E">
        <w:rPr>
          <w:sz w:val="16"/>
          <w:szCs w:val="16"/>
          <w:lang w:val="en-US"/>
        </w:rPr>
        <w:t>_</w:t>
      </w:r>
      <w:r w:rsidRPr="00703359">
        <w:rPr>
          <w:sz w:val="16"/>
          <w:szCs w:val="16"/>
          <w:lang w:val="en-US"/>
        </w:rPr>
        <w:t>kanc</w:t>
      </w:r>
      <w:r w:rsidRPr="003F0E6E">
        <w:rPr>
          <w:sz w:val="16"/>
          <w:szCs w:val="16"/>
          <w:lang w:val="en-US"/>
        </w:rPr>
        <w:t>@</w:t>
      </w:r>
      <w:r w:rsidRPr="00703359">
        <w:rPr>
          <w:sz w:val="16"/>
          <w:szCs w:val="16"/>
          <w:lang w:val="en-US"/>
        </w:rPr>
        <w:t>volgsovet</w:t>
      </w:r>
      <w:r w:rsidRPr="003F0E6E">
        <w:rPr>
          <w:sz w:val="16"/>
          <w:szCs w:val="16"/>
          <w:lang w:val="en-US"/>
        </w:rPr>
        <w:t>.</w:t>
      </w:r>
      <w:r w:rsidRPr="00703359">
        <w:rPr>
          <w:sz w:val="16"/>
          <w:szCs w:val="16"/>
          <w:lang w:val="en-US"/>
        </w:rPr>
        <w:t>ru</w:t>
      </w:r>
    </w:p>
    <w:p w:rsidR="00715E23" w:rsidRPr="00EB000D" w:rsidRDefault="00715E23" w:rsidP="00715E23">
      <w:pPr>
        <w:rPr>
          <w:sz w:val="24"/>
          <w:szCs w:val="24"/>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7E174C">
            <w:pPr>
              <w:pStyle w:val="aa"/>
              <w:jc w:val="center"/>
            </w:pPr>
            <w:r>
              <w:t>от</w:t>
            </w:r>
          </w:p>
        </w:tc>
        <w:tc>
          <w:tcPr>
            <w:tcW w:w="1749" w:type="dxa"/>
            <w:tcBorders>
              <w:top w:val="nil"/>
              <w:left w:val="nil"/>
              <w:bottom w:val="single" w:sz="4" w:space="0" w:color="auto"/>
              <w:right w:val="nil"/>
            </w:tcBorders>
            <w:vAlign w:val="bottom"/>
          </w:tcPr>
          <w:p w:rsidR="00715E23" w:rsidRDefault="00715E23" w:rsidP="007E174C">
            <w:pPr>
              <w:pStyle w:val="aa"/>
              <w:jc w:val="center"/>
            </w:pPr>
          </w:p>
        </w:tc>
        <w:tc>
          <w:tcPr>
            <w:tcW w:w="434" w:type="dxa"/>
            <w:vAlign w:val="bottom"/>
            <w:hideMark/>
          </w:tcPr>
          <w:p w:rsidR="00715E23" w:rsidRDefault="00715E23" w:rsidP="007E174C">
            <w:pPr>
              <w:pStyle w:val="aa"/>
              <w:jc w:val="center"/>
            </w:pPr>
            <w:r>
              <w:t>№</w:t>
            </w:r>
          </w:p>
        </w:tc>
        <w:tc>
          <w:tcPr>
            <w:tcW w:w="1408" w:type="dxa"/>
            <w:tcBorders>
              <w:top w:val="nil"/>
              <w:left w:val="nil"/>
              <w:bottom w:val="single" w:sz="4" w:space="0" w:color="auto"/>
              <w:right w:val="nil"/>
            </w:tcBorders>
            <w:vAlign w:val="bottom"/>
          </w:tcPr>
          <w:p w:rsidR="00715E23" w:rsidRDefault="00715E23" w:rsidP="007E174C">
            <w:pPr>
              <w:pStyle w:val="aa"/>
              <w:jc w:val="center"/>
            </w:pPr>
          </w:p>
        </w:tc>
      </w:tr>
    </w:tbl>
    <w:p w:rsidR="004D75D6" w:rsidRPr="00EB000D" w:rsidRDefault="004D75D6" w:rsidP="004D75D6">
      <w:pPr>
        <w:ind w:left="4820"/>
        <w:rPr>
          <w:sz w:val="24"/>
          <w:szCs w:val="24"/>
        </w:rPr>
      </w:pPr>
    </w:p>
    <w:p w:rsidR="00D1221B" w:rsidRPr="00A61616" w:rsidRDefault="00D1221B" w:rsidP="00EB000D">
      <w:pPr>
        <w:autoSpaceDE w:val="0"/>
        <w:autoSpaceDN w:val="0"/>
        <w:adjustRightInd w:val="0"/>
        <w:spacing w:line="228" w:lineRule="auto"/>
        <w:ind w:right="4785"/>
        <w:jc w:val="both"/>
        <w:rPr>
          <w:spacing w:val="4"/>
          <w:sz w:val="28"/>
          <w:szCs w:val="28"/>
        </w:rPr>
      </w:pPr>
      <w:r w:rsidRPr="00A61616">
        <w:rPr>
          <w:spacing w:val="4"/>
          <w:sz w:val="28"/>
          <w:szCs w:val="28"/>
        </w:rPr>
        <w:t>О внесении изменений в</w:t>
      </w:r>
      <w:r w:rsidR="00E34B01">
        <w:rPr>
          <w:spacing w:val="4"/>
          <w:sz w:val="28"/>
          <w:szCs w:val="28"/>
        </w:rPr>
        <w:t xml:space="preserve"> раздел 2 «Полномочия</w:t>
      </w:r>
      <w:r w:rsidR="007F382F">
        <w:rPr>
          <w:spacing w:val="4"/>
          <w:sz w:val="28"/>
          <w:szCs w:val="28"/>
        </w:rPr>
        <w:t xml:space="preserve"> Администрации»</w:t>
      </w:r>
      <w:r w:rsidRPr="00A61616">
        <w:rPr>
          <w:spacing w:val="4"/>
          <w:sz w:val="28"/>
          <w:szCs w:val="28"/>
        </w:rPr>
        <w:t xml:space="preserve"> Положени</w:t>
      </w:r>
      <w:r w:rsidR="004C131C">
        <w:rPr>
          <w:spacing w:val="4"/>
          <w:sz w:val="28"/>
          <w:szCs w:val="28"/>
        </w:rPr>
        <w:t>я об администрации</w:t>
      </w:r>
      <w:r w:rsidR="00F2080B">
        <w:rPr>
          <w:spacing w:val="4"/>
          <w:sz w:val="28"/>
          <w:szCs w:val="28"/>
        </w:rPr>
        <w:t xml:space="preserve"> Тракторозаводского</w:t>
      </w:r>
      <w:r w:rsidRPr="00A61616">
        <w:rPr>
          <w:spacing w:val="4"/>
          <w:sz w:val="28"/>
          <w:szCs w:val="28"/>
        </w:rPr>
        <w:t xml:space="preserve"> </w:t>
      </w:r>
      <w:r w:rsidR="004F5B34">
        <w:rPr>
          <w:spacing w:val="4"/>
          <w:sz w:val="28"/>
          <w:szCs w:val="28"/>
        </w:rPr>
        <w:t>района Волгограда,</w:t>
      </w:r>
      <w:r w:rsidR="004F5B34" w:rsidRPr="004F5B34">
        <w:rPr>
          <w:spacing w:val="4"/>
          <w:sz w:val="28"/>
          <w:szCs w:val="28"/>
        </w:rPr>
        <w:t xml:space="preserve"> </w:t>
      </w:r>
      <w:r w:rsidR="004F5B34" w:rsidRPr="00A61616">
        <w:rPr>
          <w:spacing w:val="4"/>
          <w:sz w:val="28"/>
          <w:szCs w:val="28"/>
        </w:rPr>
        <w:t>Положени</w:t>
      </w:r>
      <w:r w:rsidR="004C131C">
        <w:rPr>
          <w:spacing w:val="4"/>
          <w:sz w:val="28"/>
          <w:szCs w:val="28"/>
        </w:rPr>
        <w:t>я</w:t>
      </w:r>
      <w:r w:rsidR="004F5B34">
        <w:rPr>
          <w:spacing w:val="4"/>
          <w:sz w:val="28"/>
          <w:szCs w:val="28"/>
        </w:rPr>
        <w:t xml:space="preserve"> об администрации Краснооктябрьского района Волгограда, </w:t>
      </w:r>
      <w:r w:rsidR="004F5B34" w:rsidRPr="00A61616">
        <w:rPr>
          <w:spacing w:val="4"/>
          <w:sz w:val="28"/>
          <w:szCs w:val="28"/>
        </w:rPr>
        <w:t>Положени</w:t>
      </w:r>
      <w:r w:rsidR="004C131C">
        <w:rPr>
          <w:spacing w:val="4"/>
          <w:sz w:val="28"/>
          <w:szCs w:val="28"/>
        </w:rPr>
        <w:t>я</w:t>
      </w:r>
      <w:r w:rsidR="004F5B34">
        <w:rPr>
          <w:spacing w:val="4"/>
          <w:sz w:val="28"/>
          <w:szCs w:val="28"/>
        </w:rPr>
        <w:t xml:space="preserve"> об администрации Дзержинского района Волгограда,</w:t>
      </w:r>
      <w:r w:rsidR="004F5B34" w:rsidRPr="004F5B34">
        <w:rPr>
          <w:spacing w:val="4"/>
          <w:sz w:val="28"/>
          <w:szCs w:val="28"/>
        </w:rPr>
        <w:t xml:space="preserve"> </w:t>
      </w:r>
      <w:r w:rsidR="004F5B34" w:rsidRPr="00A61616">
        <w:rPr>
          <w:spacing w:val="4"/>
          <w:sz w:val="28"/>
          <w:szCs w:val="28"/>
        </w:rPr>
        <w:t>Положени</w:t>
      </w:r>
      <w:r w:rsidR="004C131C">
        <w:rPr>
          <w:spacing w:val="4"/>
          <w:sz w:val="28"/>
          <w:szCs w:val="28"/>
        </w:rPr>
        <w:t>я</w:t>
      </w:r>
      <w:r w:rsidR="004F5B34">
        <w:rPr>
          <w:spacing w:val="4"/>
          <w:sz w:val="28"/>
          <w:szCs w:val="28"/>
        </w:rPr>
        <w:t xml:space="preserve"> об администрации Центрального района Волгограда, </w:t>
      </w:r>
      <w:r w:rsidR="00344EB0" w:rsidRPr="00A61616">
        <w:rPr>
          <w:spacing w:val="4"/>
          <w:sz w:val="28"/>
          <w:szCs w:val="28"/>
        </w:rPr>
        <w:t>Положени</w:t>
      </w:r>
      <w:r w:rsidR="004C131C">
        <w:rPr>
          <w:spacing w:val="4"/>
          <w:sz w:val="28"/>
          <w:szCs w:val="28"/>
        </w:rPr>
        <w:t>я</w:t>
      </w:r>
      <w:r w:rsidR="00344EB0">
        <w:rPr>
          <w:spacing w:val="4"/>
          <w:sz w:val="28"/>
          <w:szCs w:val="28"/>
        </w:rPr>
        <w:t xml:space="preserve"> об администрации Ворошиловского района Волгограда, </w:t>
      </w:r>
      <w:r w:rsidR="00344EB0" w:rsidRPr="00A61616">
        <w:rPr>
          <w:spacing w:val="4"/>
          <w:sz w:val="28"/>
          <w:szCs w:val="28"/>
        </w:rPr>
        <w:t>Положени</w:t>
      </w:r>
      <w:r w:rsidR="004C131C">
        <w:rPr>
          <w:spacing w:val="4"/>
          <w:sz w:val="28"/>
          <w:szCs w:val="28"/>
        </w:rPr>
        <w:t>я</w:t>
      </w:r>
      <w:r w:rsidR="00344EB0">
        <w:rPr>
          <w:spacing w:val="4"/>
          <w:sz w:val="28"/>
          <w:szCs w:val="28"/>
        </w:rPr>
        <w:t xml:space="preserve"> об администрации Советского района Волгограда,</w:t>
      </w:r>
      <w:r w:rsidR="004F5B34">
        <w:rPr>
          <w:spacing w:val="4"/>
          <w:sz w:val="28"/>
          <w:szCs w:val="28"/>
        </w:rPr>
        <w:t xml:space="preserve"> </w:t>
      </w:r>
      <w:r w:rsidR="00344EB0" w:rsidRPr="00A61616">
        <w:rPr>
          <w:spacing w:val="4"/>
          <w:sz w:val="28"/>
          <w:szCs w:val="28"/>
        </w:rPr>
        <w:t>Положени</w:t>
      </w:r>
      <w:r w:rsidR="004C131C">
        <w:rPr>
          <w:spacing w:val="4"/>
          <w:sz w:val="28"/>
          <w:szCs w:val="28"/>
        </w:rPr>
        <w:t>я</w:t>
      </w:r>
      <w:r w:rsidR="00344EB0">
        <w:rPr>
          <w:spacing w:val="4"/>
          <w:sz w:val="28"/>
          <w:szCs w:val="28"/>
        </w:rPr>
        <w:t xml:space="preserve"> об администрации Кировского района Волгограда, </w:t>
      </w:r>
      <w:r w:rsidR="00344EB0" w:rsidRPr="00A61616">
        <w:rPr>
          <w:spacing w:val="4"/>
          <w:sz w:val="28"/>
          <w:szCs w:val="28"/>
        </w:rPr>
        <w:t>Положени</w:t>
      </w:r>
      <w:r w:rsidR="004C131C">
        <w:rPr>
          <w:spacing w:val="4"/>
          <w:sz w:val="28"/>
          <w:szCs w:val="28"/>
        </w:rPr>
        <w:t>я</w:t>
      </w:r>
      <w:r w:rsidR="00344EB0">
        <w:rPr>
          <w:spacing w:val="4"/>
          <w:sz w:val="28"/>
          <w:szCs w:val="28"/>
        </w:rPr>
        <w:t xml:space="preserve"> об администрации Красноармейского района Волгограда,</w:t>
      </w:r>
      <w:r w:rsidRPr="00A61616">
        <w:rPr>
          <w:spacing w:val="4"/>
          <w:sz w:val="28"/>
          <w:szCs w:val="28"/>
        </w:rPr>
        <w:t xml:space="preserve"> утвержденны</w:t>
      </w:r>
      <w:r w:rsidR="00EB4974">
        <w:rPr>
          <w:spacing w:val="4"/>
          <w:sz w:val="28"/>
          <w:szCs w:val="28"/>
        </w:rPr>
        <w:t>е</w:t>
      </w:r>
      <w:r w:rsidRPr="00A61616">
        <w:rPr>
          <w:spacing w:val="4"/>
          <w:sz w:val="28"/>
          <w:szCs w:val="28"/>
        </w:rPr>
        <w:t xml:space="preserve"> решением Волгоградской городской Думы от 24.12.2010 № 40/1252 «Об утверждении Положений об администрациях районов Волгограда»</w:t>
      </w:r>
      <w:r w:rsidR="004018F1">
        <w:rPr>
          <w:spacing w:val="4"/>
          <w:sz w:val="28"/>
          <w:szCs w:val="28"/>
        </w:rPr>
        <w:t xml:space="preserve"> (в редакции на 15.07.2015</w:t>
      </w:r>
      <w:r>
        <w:rPr>
          <w:spacing w:val="4"/>
          <w:sz w:val="28"/>
          <w:szCs w:val="28"/>
        </w:rPr>
        <w:t>)</w:t>
      </w:r>
      <w:r w:rsidRPr="00A61616">
        <w:rPr>
          <w:spacing w:val="4"/>
          <w:sz w:val="28"/>
          <w:szCs w:val="28"/>
        </w:rPr>
        <w:t xml:space="preserve"> </w:t>
      </w:r>
    </w:p>
    <w:p w:rsidR="00D1221B" w:rsidRPr="00A61616" w:rsidRDefault="00D1221B" w:rsidP="00D1221B">
      <w:pPr>
        <w:tabs>
          <w:tab w:val="left" w:pos="5400"/>
          <w:tab w:val="left" w:pos="5760"/>
        </w:tabs>
        <w:ind w:right="4875"/>
        <w:jc w:val="both"/>
        <w:rPr>
          <w:spacing w:val="4"/>
        </w:rPr>
      </w:pPr>
    </w:p>
    <w:p w:rsidR="00D1221B" w:rsidRPr="000B68A0" w:rsidRDefault="00D1221B" w:rsidP="00466B91">
      <w:pPr>
        <w:ind w:firstLine="708"/>
        <w:jc w:val="both"/>
        <w:rPr>
          <w:sz w:val="28"/>
          <w:szCs w:val="28"/>
        </w:rPr>
      </w:pPr>
      <w:proofErr w:type="gramStart"/>
      <w:r w:rsidRPr="000B68A0">
        <w:rPr>
          <w:spacing w:val="-6"/>
          <w:sz w:val="28"/>
          <w:szCs w:val="28"/>
        </w:rPr>
        <w:t>В соответствии с Федеральным</w:t>
      </w:r>
      <w:r w:rsidR="005D57A6" w:rsidRPr="000B68A0">
        <w:rPr>
          <w:spacing w:val="-6"/>
          <w:sz w:val="28"/>
          <w:szCs w:val="28"/>
        </w:rPr>
        <w:t>и</w:t>
      </w:r>
      <w:r w:rsidRPr="000B68A0">
        <w:rPr>
          <w:spacing w:val="-6"/>
          <w:sz w:val="28"/>
          <w:szCs w:val="28"/>
        </w:rPr>
        <w:t xml:space="preserve"> </w:t>
      </w:r>
      <w:hyperlink r:id="rId9" w:history="1">
        <w:r w:rsidR="005D57A6" w:rsidRPr="000B68A0">
          <w:rPr>
            <w:spacing w:val="-6"/>
            <w:sz w:val="28"/>
            <w:szCs w:val="28"/>
          </w:rPr>
          <w:t>закона</w:t>
        </w:r>
        <w:r w:rsidRPr="000B68A0">
          <w:rPr>
            <w:spacing w:val="-6"/>
            <w:sz w:val="28"/>
            <w:szCs w:val="28"/>
          </w:rPr>
          <w:t>м</w:t>
        </w:r>
      </w:hyperlink>
      <w:r w:rsidR="005D57A6" w:rsidRPr="000B68A0">
        <w:rPr>
          <w:spacing w:val="-6"/>
          <w:sz w:val="28"/>
          <w:szCs w:val="28"/>
        </w:rPr>
        <w:t>и о</w:t>
      </w:r>
      <w:r w:rsidRPr="000B68A0">
        <w:rPr>
          <w:spacing w:val="-6"/>
          <w:sz w:val="28"/>
          <w:szCs w:val="28"/>
        </w:rPr>
        <w:t xml:space="preserve">т </w:t>
      </w:r>
      <w:r w:rsidR="004018F1" w:rsidRPr="000B68A0">
        <w:rPr>
          <w:spacing w:val="-6"/>
          <w:sz w:val="28"/>
          <w:szCs w:val="28"/>
        </w:rPr>
        <w:t>0</w:t>
      </w:r>
      <w:r w:rsidRPr="000B68A0">
        <w:rPr>
          <w:spacing w:val="-6"/>
          <w:sz w:val="28"/>
          <w:szCs w:val="28"/>
        </w:rPr>
        <w:t>6 октября 2003 г. № 131-ФЗ «Об общих принципах организации местного самоуправления в Российс</w:t>
      </w:r>
      <w:r w:rsidR="00261C99" w:rsidRPr="000B68A0">
        <w:rPr>
          <w:spacing w:val="-6"/>
          <w:sz w:val="28"/>
          <w:szCs w:val="28"/>
        </w:rPr>
        <w:t>кой Федерации</w:t>
      </w:r>
      <w:r w:rsidR="004018F1" w:rsidRPr="000B68A0">
        <w:rPr>
          <w:spacing w:val="-6"/>
          <w:sz w:val="28"/>
          <w:szCs w:val="28"/>
        </w:rPr>
        <w:t>»</w:t>
      </w:r>
      <w:r w:rsidRPr="000B68A0">
        <w:rPr>
          <w:spacing w:val="-6"/>
          <w:sz w:val="28"/>
          <w:szCs w:val="28"/>
        </w:rPr>
        <w:t>,</w:t>
      </w:r>
      <w:r w:rsidR="00204CF8" w:rsidRPr="000B68A0">
        <w:rPr>
          <w:sz w:val="28"/>
          <w:szCs w:val="28"/>
        </w:rPr>
        <w:t xml:space="preserve"> </w:t>
      </w:r>
      <w:r w:rsidR="003B48B2" w:rsidRPr="000B68A0">
        <w:rPr>
          <w:sz w:val="28"/>
          <w:szCs w:val="28"/>
        </w:rPr>
        <w:t>от 29 декабря 2014 г.</w:t>
      </w:r>
      <w:r w:rsidR="003F1774" w:rsidRPr="000B68A0">
        <w:rPr>
          <w:sz w:val="28"/>
          <w:szCs w:val="28"/>
        </w:rPr>
        <w:t xml:space="preserve">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w:t>
      </w:r>
      <w:r w:rsidR="009A059A" w:rsidRPr="000B68A0">
        <w:rPr>
          <w:sz w:val="28"/>
          <w:szCs w:val="28"/>
        </w:rPr>
        <w:t xml:space="preserve"> </w:t>
      </w:r>
      <w:r w:rsidR="003F1774" w:rsidRPr="000B68A0">
        <w:rPr>
          <w:sz w:val="28"/>
          <w:szCs w:val="28"/>
        </w:rPr>
        <w:t>актов) Российской</w:t>
      </w:r>
      <w:r w:rsidR="009A059A" w:rsidRPr="000B68A0">
        <w:rPr>
          <w:sz w:val="28"/>
          <w:szCs w:val="28"/>
        </w:rPr>
        <w:t xml:space="preserve"> </w:t>
      </w:r>
      <w:r w:rsidR="003F1774" w:rsidRPr="000B68A0">
        <w:rPr>
          <w:sz w:val="28"/>
          <w:szCs w:val="28"/>
        </w:rPr>
        <w:t>Федерации»,</w:t>
      </w:r>
      <w:r w:rsidR="00466B91" w:rsidRPr="000B68A0">
        <w:rPr>
          <w:sz w:val="28"/>
          <w:szCs w:val="28"/>
        </w:rPr>
        <w:t xml:space="preserve"> </w:t>
      </w:r>
      <w:r w:rsidR="004018F1" w:rsidRPr="000B68A0">
        <w:rPr>
          <w:spacing w:val="-6"/>
          <w:sz w:val="28"/>
          <w:szCs w:val="28"/>
        </w:rPr>
        <w:t>решениями</w:t>
      </w:r>
      <w:r w:rsidRPr="000B68A0">
        <w:rPr>
          <w:spacing w:val="-6"/>
          <w:sz w:val="28"/>
          <w:szCs w:val="28"/>
        </w:rPr>
        <w:t xml:space="preserve"> Во</w:t>
      </w:r>
      <w:r w:rsidR="00512619" w:rsidRPr="000B68A0">
        <w:rPr>
          <w:spacing w:val="-6"/>
          <w:sz w:val="28"/>
          <w:szCs w:val="28"/>
        </w:rPr>
        <w:t>лгоградской городской Думы от</w:t>
      </w:r>
      <w:proofErr w:type="gramEnd"/>
      <w:r w:rsidR="00512619" w:rsidRPr="000B68A0">
        <w:rPr>
          <w:spacing w:val="-6"/>
          <w:sz w:val="28"/>
          <w:szCs w:val="28"/>
        </w:rPr>
        <w:t xml:space="preserve"> </w:t>
      </w:r>
      <w:proofErr w:type="gramStart"/>
      <w:r w:rsidR="00512619" w:rsidRPr="000B68A0">
        <w:rPr>
          <w:spacing w:val="-6"/>
          <w:sz w:val="28"/>
          <w:szCs w:val="28"/>
        </w:rPr>
        <w:t>21.10.2015 № 34/1091</w:t>
      </w:r>
      <w:r w:rsidRPr="000B68A0">
        <w:rPr>
          <w:spacing w:val="-6"/>
          <w:sz w:val="28"/>
          <w:szCs w:val="28"/>
        </w:rPr>
        <w:t xml:space="preserve"> «О</w:t>
      </w:r>
      <w:r w:rsidR="00512619" w:rsidRPr="000B68A0">
        <w:rPr>
          <w:spacing w:val="-6"/>
          <w:sz w:val="28"/>
          <w:szCs w:val="28"/>
        </w:rPr>
        <w:t>б утверждении Правил</w:t>
      </w:r>
      <w:r w:rsidRPr="000B68A0">
        <w:rPr>
          <w:spacing w:val="-6"/>
          <w:sz w:val="28"/>
          <w:szCs w:val="28"/>
        </w:rPr>
        <w:t xml:space="preserve"> благоустройства террито</w:t>
      </w:r>
      <w:r w:rsidR="00512619" w:rsidRPr="000B68A0">
        <w:rPr>
          <w:spacing w:val="-6"/>
          <w:sz w:val="28"/>
          <w:szCs w:val="28"/>
        </w:rPr>
        <w:t>рии городского округа Волгоград</w:t>
      </w:r>
      <w:r w:rsidR="004018F1" w:rsidRPr="000B68A0">
        <w:rPr>
          <w:spacing w:val="-6"/>
          <w:sz w:val="28"/>
          <w:szCs w:val="28"/>
        </w:rPr>
        <w:t>»,</w:t>
      </w:r>
      <w:r w:rsidR="007E4B32" w:rsidRPr="000B68A0">
        <w:rPr>
          <w:spacing w:val="-6"/>
          <w:sz w:val="28"/>
          <w:szCs w:val="28"/>
        </w:rPr>
        <w:t xml:space="preserve"> </w:t>
      </w:r>
      <w:r w:rsidR="00DE1285">
        <w:rPr>
          <w:spacing w:val="-6"/>
          <w:sz w:val="28"/>
          <w:szCs w:val="28"/>
        </w:rPr>
        <w:t>от 28.05.2014 № 13/402 «Об утверждении Порядков предоставления права на размещение нестационарных объектов на территории Волгограда», от 19.11.2014 № 21/643 «О внесении</w:t>
      </w:r>
      <w:r w:rsidR="00924CA6">
        <w:rPr>
          <w:spacing w:val="-6"/>
          <w:sz w:val="28"/>
          <w:szCs w:val="28"/>
        </w:rPr>
        <w:t xml:space="preserve"> изменений в решение Волгоградской городской Думы от 28.05.2014 № 13/402 «Об утверждении </w:t>
      </w:r>
      <w:r w:rsidR="00924CA6">
        <w:rPr>
          <w:spacing w:val="-6"/>
          <w:sz w:val="28"/>
          <w:szCs w:val="28"/>
        </w:rPr>
        <w:lastRenderedPageBreak/>
        <w:t>Порядков предоставления права на размещение нестационарных объектов на территории Волгограда» и утверждении Порядка предоставления права</w:t>
      </w:r>
      <w:proofErr w:type="gramEnd"/>
      <w:r w:rsidR="00924CA6">
        <w:rPr>
          <w:spacing w:val="-6"/>
          <w:sz w:val="28"/>
          <w:szCs w:val="28"/>
        </w:rPr>
        <w:t xml:space="preserve"> </w:t>
      </w:r>
      <w:proofErr w:type="gramStart"/>
      <w:r w:rsidR="00924CA6">
        <w:rPr>
          <w:spacing w:val="-6"/>
          <w:sz w:val="28"/>
          <w:szCs w:val="28"/>
        </w:rPr>
        <w:t>на размещение сезонных объектов организации общественного питания на территории Волгограда</w:t>
      </w:r>
      <w:r w:rsidR="00B72B0B">
        <w:rPr>
          <w:spacing w:val="-6"/>
          <w:sz w:val="28"/>
          <w:szCs w:val="28"/>
        </w:rPr>
        <w:t>»</w:t>
      </w:r>
      <w:r w:rsidR="00924CA6">
        <w:rPr>
          <w:spacing w:val="-6"/>
          <w:sz w:val="28"/>
          <w:szCs w:val="28"/>
        </w:rPr>
        <w:t xml:space="preserve">, </w:t>
      </w:r>
      <w:r w:rsidR="007E4B32" w:rsidRPr="000B68A0">
        <w:rPr>
          <w:spacing w:val="-6"/>
          <w:sz w:val="28"/>
          <w:szCs w:val="28"/>
        </w:rPr>
        <w:t>от 28.10.2015 № 35/1120 «Об утверждении Порядка</w:t>
      </w:r>
      <w:r w:rsidR="005D0A40" w:rsidRPr="000B68A0">
        <w:rPr>
          <w:spacing w:val="-6"/>
          <w:sz w:val="28"/>
          <w:szCs w:val="28"/>
        </w:rPr>
        <w:t xml:space="preserve"> предоставления права на размещение модернизированных мобильных спортивно-развлекательных комплексов на территории Волгограда, Порядка проведения торгов в виде конкурса на право заключения договора на размещение модернизированных мобильных спортивно-развлекательных компл</w:t>
      </w:r>
      <w:r w:rsidR="004018F1" w:rsidRPr="000B68A0">
        <w:rPr>
          <w:spacing w:val="-6"/>
          <w:sz w:val="28"/>
          <w:szCs w:val="28"/>
        </w:rPr>
        <w:t>ексов на территории Волгограда</w:t>
      </w:r>
      <w:r w:rsidR="00405EBF" w:rsidRPr="000B68A0">
        <w:rPr>
          <w:spacing w:val="-6"/>
          <w:sz w:val="28"/>
          <w:szCs w:val="28"/>
        </w:rPr>
        <w:t>»</w:t>
      </w:r>
      <w:r w:rsidR="004018F1" w:rsidRPr="000B68A0">
        <w:rPr>
          <w:spacing w:val="-6"/>
          <w:sz w:val="28"/>
          <w:szCs w:val="28"/>
        </w:rPr>
        <w:t>,</w:t>
      </w:r>
      <w:r w:rsidR="00BB133D" w:rsidRPr="000B68A0">
        <w:rPr>
          <w:spacing w:val="-6"/>
          <w:sz w:val="28"/>
          <w:szCs w:val="28"/>
        </w:rPr>
        <w:t xml:space="preserve"> от 23.12.2015 № 38/1193 «Об утверждении Порядка предоставления права на размещение нестационарных торговых</w:t>
      </w:r>
      <w:proofErr w:type="gramEnd"/>
      <w:r w:rsidR="00BB133D" w:rsidRPr="000B68A0">
        <w:rPr>
          <w:spacing w:val="-6"/>
          <w:sz w:val="28"/>
          <w:szCs w:val="28"/>
        </w:rPr>
        <w:t xml:space="preserve"> </w:t>
      </w:r>
      <w:proofErr w:type="gramStart"/>
      <w:r w:rsidR="00BB133D" w:rsidRPr="000B68A0">
        <w:rPr>
          <w:spacing w:val="-6"/>
          <w:sz w:val="28"/>
          <w:szCs w:val="28"/>
        </w:rPr>
        <w:t>объектов – торговых галерей на территории Волгограда, Порядка проведения торгов в виде конкурса на право заключения договора на размещение нестационарных торговых объектов – торговых галерей на территории Волгограда</w:t>
      </w:r>
      <w:r w:rsidR="00004680" w:rsidRPr="000B68A0">
        <w:rPr>
          <w:spacing w:val="-6"/>
          <w:sz w:val="28"/>
          <w:szCs w:val="28"/>
        </w:rPr>
        <w:t>»</w:t>
      </w:r>
      <w:r w:rsidR="00BB133D" w:rsidRPr="000B68A0">
        <w:rPr>
          <w:spacing w:val="-6"/>
          <w:sz w:val="28"/>
          <w:szCs w:val="28"/>
        </w:rPr>
        <w:t>,</w:t>
      </w:r>
      <w:r w:rsidR="00004680" w:rsidRPr="000B68A0">
        <w:rPr>
          <w:spacing w:val="-6"/>
          <w:sz w:val="28"/>
          <w:szCs w:val="28"/>
        </w:rPr>
        <w:t xml:space="preserve"> от 29.05.2015 № 29/936 «Об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28.05.2014 № 13/402 «Об утверждении Порядков предоставления</w:t>
      </w:r>
      <w:proofErr w:type="gramEnd"/>
      <w:r w:rsidR="00004680" w:rsidRPr="000B68A0">
        <w:rPr>
          <w:spacing w:val="-6"/>
          <w:sz w:val="28"/>
          <w:szCs w:val="28"/>
        </w:rPr>
        <w:t xml:space="preserve"> права на размещение нестационарных объектов на территории Волгограда</w:t>
      </w:r>
      <w:r w:rsidR="00282364" w:rsidRPr="000B68A0">
        <w:rPr>
          <w:spacing w:val="-6"/>
          <w:sz w:val="28"/>
          <w:szCs w:val="28"/>
        </w:rPr>
        <w:t>»</w:t>
      </w:r>
      <w:r w:rsidR="00873F7E" w:rsidRPr="00873F7E">
        <w:rPr>
          <w:spacing w:val="-6"/>
          <w:sz w:val="28"/>
          <w:szCs w:val="28"/>
        </w:rPr>
        <w:t xml:space="preserve"> </w:t>
      </w:r>
      <w:r w:rsidR="00873F7E" w:rsidRPr="00626039">
        <w:rPr>
          <w:spacing w:val="-6"/>
          <w:sz w:val="28"/>
          <w:szCs w:val="28"/>
        </w:rPr>
        <w:t>(в редакции решения Волгоградской городской Думы от 19.11.2014 № 21/643)»</w:t>
      </w:r>
      <w:r w:rsidR="00D424CD" w:rsidRPr="00626039">
        <w:rPr>
          <w:spacing w:val="-6"/>
          <w:sz w:val="28"/>
          <w:szCs w:val="28"/>
        </w:rPr>
        <w:t xml:space="preserve">, </w:t>
      </w:r>
      <w:r w:rsidRPr="00626039">
        <w:rPr>
          <w:spacing w:val="-6"/>
          <w:sz w:val="28"/>
          <w:szCs w:val="28"/>
        </w:rPr>
        <w:t xml:space="preserve">руководствуясь статьями </w:t>
      </w:r>
      <w:r w:rsidR="007F19CF" w:rsidRPr="00626039">
        <w:rPr>
          <w:spacing w:val="-6"/>
          <w:sz w:val="28"/>
          <w:szCs w:val="28"/>
        </w:rPr>
        <w:t>5, 7, 24, 26</w:t>
      </w:r>
      <w:r w:rsidRPr="00626039">
        <w:rPr>
          <w:spacing w:val="-6"/>
          <w:sz w:val="28"/>
          <w:szCs w:val="28"/>
        </w:rPr>
        <w:t xml:space="preserve"> Устава города-героя</w:t>
      </w:r>
      <w:r w:rsidRPr="000B68A0">
        <w:rPr>
          <w:spacing w:val="-6"/>
          <w:sz w:val="28"/>
          <w:szCs w:val="28"/>
        </w:rPr>
        <w:t xml:space="preserve"> Волгограда, Волгоградская городская Дума </w:t>
      </w:r>
    </w:p>
    <w:p w:rsidR="00D1221B" w:rsidRPr="000B68A0" w:rsidRDefault="00D1221B" w:rsidP="00D1221B">
      <w:pPr>
        <w:autoSpaceDE w:val="0"/>
        <w:autoSpaceDN w:val="0"/>
        <w:adjustRightInd w:val="0"/>
        <w:jc w:val="both"/>
        <w:rPr>
          <w:b/>
          <w:spacing w:val="-6"/>
          <w:sz w:val="28"/>
          <w:szCs w:val="28"/>
        </w:rPr>
      </w:pPr>
      <w:r w:rsidRPr="000B68A0">
        <w:rPr>
          <w:b/>
          <w:spacing w:val="-6"/>
          <w:sz w:val="28"/>
          <w:szCs w:val="28"/>
        </w:rPr>
        <w:t>РЕШИЛА:</w:t>
      </w:r>
    </w:p>
    <w:p w:rsidR="00D1221B" w:rsidRPr="000B68A0" w:rsidRDefault="00D1221B" w:rsidP="00D1221B">
      <w:pPr>
        <w:autoSpaceDE w:val="0"/>
        <w:autoSpaceDN w:val="0"/>
        <w:adjustRightInd w:val="0"/>
        <w:ind w:right="-60" w:firstLine="570"/>
        <w:jc w:val="both"/>
        <w:rPr>
          <w:spacing w:val="-6"/>
          <w:sz w:val="28"/>
          <w:szCs w:val="28"/>
        </w:rPr>
      </w:pPr>
      <w:r w:rsidRPr="000B68A0">
        <w:rPr>
          <w:spacing w:val="-6"/>
          <w:sz w:val="28"/>
          <w:szCs w:val="28"/>
        </w:rPr>
        <w:t xml:space="preserve">1. </w:t>
      </w:r>
      <w:proofErr w:type="gramStart"/>
      <w:r w:rsidRPr="000B68A0">
        <w:rPr>
          <w:spacing w:val="-6"/>
          <w:sz w:val="28"/>
          <w:szCs w:val="28"/>
        </w:rPr>
        <w:t>Внести в</w:t>
      </w:r>
      <w:r w:rsidR="004C131C" w:rsidRPr="000B68A0">
        <w:rPr>
          <w:spacing w:val="-6"/>
          <w:sz w:val="28"/>
          <w:szCs w:val="28"/>
        </w:rPr>
        <w:t xml:space="preserve"> раздел 2 «Полномочия Администрации» Положения</w:t>
      </w:r>
      <w:r w:rsidR="007F19CF" w:rsidRPr="000B68A0">
        <w:rPr>
          <w:spacing w:val="-6"/>
          <w:sz w:val="28"/>
          <w:szCs w:val="28"/>
        </w:rPr>
        <w:t xml:space="preserve"> об администрации Тракторозаводск</w:t>
      </w:r>
      <w:r w:rsidR="004C131C" w:rsidRPr="000B68A0">
        <w:rPr>
          <w:spacing w:val="-6"/>
          <w:sz w:val="28"/>
          <w:szCs w:val="28"/>
        </w:rPr>
        <w:t>ого района Волгограда, Положения</w:t>
      </w:r>
      <w:r w:rsidR="007F19CF" w:rsidRPr="000B68A0">
        <w:rPr>
          <w:spacing w:val="-6"/>
          <w:sz w:val="28"/>
          <w:szCs w:val="28"/>
        </w:rPr>
        <w:t xml:space="preserve"> об администрации Краснооктябрьск</w:t>
      </w:r>
      <w:r w:rsidR="004C131C" w:rsidRPr="000B68A0">
        <w:rPr>
          <w:spacing w:val="-6"/>
          <w:sz w:val="28"/>
          <w:szCs w:val="28"/>
        </w:rPr>
        <w:t>ого района Волгограда, Положения</w:t>
      </w:r>
      <w:r w:rsidR="007F19CF" w:rsidRPr="000B68A0">
        <w:rPr>
          <w:spacing w:val="-6"/>
          <w:sz w:val="28"/>
          <w:szCs w:val="28"/>
        </w:rPr>
        <w:t xml:space="preserve"> об администрации Дзержинск</w:t>
      </w:r>
      <w:r w:rsidR="004C131C" w:rsidRPr="000B68A0">
        <w:rPr>
          <w:spacing w:val="-6"/>
          <w:sz w:val="28"/>
          <w:szCs w:val="28"/>
        </w:rPr>
        <w:t>ого района Волгограда, Положения</w:t>
      </w:r>
      <w:r w:rsidR="007F19CF" w:rsidRPr="000B68A0">
        <w:rPr>
          <w:spacing w:val="-6"/>
          <w:sz w:val="28"/>
          <w:szCs w:val="28"/>
        </w:rPr>
        <w:t xml:space="preserve"> об администрации Центрального района Волгограда, Положен</w:t>
      </w:r>
      <w:r w:rsidR="004C131C" w:rsidRPr="000B68A0">
        <w:rPr>
          <w:spacing w:val="-6"/>
          <w:sz w:val="28"/>
          <w:szCs w:val="28"/>
        </w:rPr>
        <w:t>ия</w:t>
      </w:r>
      <w:r w:rsidR="007F19CF" w:rsidRPr="000B68A0">
        <w:rPr>
          <w:spacing w:val="-6"/>
          <w:sz w:val="28"/>
          <w:szCs w:val="28"/>
        </w:rPr>
        <w:t xml:space="preserve"> об администрации Ворошиловск</w:t>
      </w:r>
      <w:r w:rsidR="004C131C" w:rsidRPr="000B68A0">
        <w:rPr>
          <w:spacing w:val="-6"/>
          <w:sz w:val="28"/>
          <w:szCs w:val="28"/>
        </w:rPr>
        <w:t>ого района Волгограда, Положения</w:t>
      </w:r>
      <w:r w:rsidR="007F19CF" w:rsidRPr="000B68A0">
        <w:rPr>
          <w:spacing w:val="-6"/>
          <w:sz w:val="28"/>
          <w:szCs w:val="28"/>
        </w:rPr>
        <w:t xml:space="preserve"> об администрации Советск</w:t>
      </w:r>
      <w:r w:rsidR="004C131C" w:rsidRPr="000B68A0">
        <w:rPr>
          <w:spacing w:val="-6"/>
          <w:sz w:val="28"/>
          <w:szCs w:val="28"/>
        </w:rPr>
        <w:t>ого района Волгограда, Положения</w:t>
      </w:r>
      <w:r w:rsidR="007F19CF" w:rsidRPr="000B68A0">
        <w:rPr>
          <w:spacing w:val="-6"/>
          <w:sz w:val="28"/>
          <w:szCs w:val="28"/>
        </w:rPr>
        <w:t xml:space="preserve"> об администрации Кировск</w:t>
      </w:r>
      <w:r w:rsidR="004C131C" w:rsidRPr="000B68A0">
        <w:rPr>
          <w:spacing w:val="-6"/>
          <w:sz w:val="28"/>
          <w:szCs w:val="28"/>
        </w:rPr>
        <w:t>ого района Волгограда, Положения</w:t>
      </w:r>
      <w:r w:rsidR="007F19CF" w:rsidRPr="000B68A0">
        <w:rPr>
          <w:spacing w:val="-6"/>
          <w:sz w:val="28"/>
          <w:szCs w:val="28"/>
        </w:rPr>
        <w:t xml:space="preserve"> об администрации Красноармейского</w:t>
      </w:r>
      <w:r w:rsidR="00584B5A" w:rsidRPr="000B68A0">
        <w:rPr>
          <w:spacing w:val="-6"/>
          <w:sz w:val="28"/>
          <w:szCs w:val="28"/>
        </w:rPr>
        <w:t xml:space="preserve"> района Волгограда, утвержденные</w:t>
      </w:r>
      <w:r w:rsidR="007F19CF" w:rsidRPr="000B68A0">
        <w:rPr>
          <w:spacing w:val="-6"/>
          <w:sz w:val="28"/>
          <w:szCs w:val="28"/>
        </w:rPr>
        <w:t xml:space="preserve"> решением Волгоградской городской Думы от</w:t>
      </w:r>
      <w:proofErr w:type="gramEnd"/>
      <w:r w:rsidR="007F19CF" w:rsidRPr="000B68A0">
        <w:rPr>
          <w:spacing w:val="-6"/>
          <w:sz w:val="28"/>
          <w:szCs w:val="28"/>
        </w:rPr>
        <w:t xml:space="preserve"> 24.12.2010 № 40/1252 «Об утверждении Положений об администрациях районов</w:t>
      </w:r>
      <w:r w:rsidR="00B920C0" w:rsidRPr="000B68A0">
        <w:rPr>
          <w:spacing w:val="-6"/>
          <w:sz w:val="28"/>
          <w:szCs w:val="28"/>
        </w:rPr>
        <w:t xml:space="preserve"> Волгограда» (в редакции на 15.07.2015</w:t>
      </w:r>
      <w:r w:rsidR="007F19CF" w:rsidRPr="000B68A0">
        <w:rPr>
          <w:spacing w:val="-6"/>
          <w:sz w:val="28"/>
          <w:szCs w:val="28"/>
        </w:rPr>
        <w:t>)</w:t>
      </w:r>
      <w:r w:rsidRPr="000B68A0">
        <w:rPr>
          <w:spacing w:val="-6"/>
          <w:sz w:val="28"/>
          <w:szCs w:val="28"/>
        </w:rPr>
        <w:t>, следующие изменения:</w:t>
      </w:r>
    </w:p>
    <w:p w:rsidR="000E7D54" w:rsidRPr="000B68A0" w:rsidRDefault="007E27A6" w:rsidP="00D1221B">
      <w:pPr>
        <w:autoSpaceDE w:val="0"/>
        <w:autoSpaceDN w:val="0"/>
        <w:adjustRightInd w:val="0"/>
        <w:ind w:right="-60" w:firstLine="570"/>
        <w:jc w:val="both"/>
        <w:rPr>
          <w:spacing w:val="-6"/>
          <w:sz w:val="28"/>
          <w:szCs w:val="28"/>
        </w:rPr>
      </w:pPr>
      <w:r w:rsidRPr="000B68A0">
        <w:rPr>
          <w:spacing w:val="-6"/>
          <w:sz w:val="28"/>
          <w:szCs w:val="28"/>
        </w:rPr>
        <w:t xml:space="preserve">1.1. Подпункт 2.1.4.11 </w:t>
      </w:r>
      <w:r w:rsidR="000E7D54" w:rsidRPr="000B68A0">
        <w:rPr>
          <w:spacing w:val="-6"/>
          <w:sz w:val="28"/>
          <w:szCs w:val="28"/>
        </w:rPr>
        <w:t>под</w:t>
      </w:r>
      <w:r w:rsidRPr="000B68A0">
        <w:rPr>
          <w:spacing w:val="-6"/>
          <w:sz w:val="28"/>
          <w:szCs w:val="28"/>
        </w:rPr>
        <w:t>пункта</w:t>
      </w:r>
      <w:r w:rsidR="000E7D54" w:rsidRPr="000B68A0">
        <w:rPr>
          <w:spacing w:val="-6"/>
          <w:sz w:val="28"/>
          <w:szCs w:val="28"/>
        </w:rPr>
        <w:t xml:space="preserve"> 2.1.4 </w:t>
      </w:r>
      <w:r w:rsidR="00EA7B29" w:rsidRPr="000B68A0">
        <w:rPr>
          <w:spacing w:val="-6"/>
          <w:sz w:val="28"/>
          <w:szCs w:val="28"/>
        </w:rPr>
        <w:t xml:space="preserve">пункта 2.1 </w:t>
      </w:r>
      <w:r w:rsidR="000E7D54" w:rsidRPr="000B68A0">
        <w:rPr>
          <w:spacing w:val="-6"/>
          <w:sz w:val="28"/>
          <w:szCs w:val="28"/>
        </w:rPr>
        <w:t>изложить в следующей редакции:</w:t>
      </w:r>
    </w:p>
    <w:p w:rsidR="00EA7B29" w:rsidRPr="000B68A0" w:rsidRDefault="000E7D54" w:rsidP="00D1221B">
      <w:pPr>
        <w:autoSpaceDE w:val="0"/>
        <w:autoSpaceDN w:val="0"/>
        <w:adjustRightInd w:val="0"/>
        <w:ind w:right="-60" w:firstLine="570"/>
        <w:jc w:val="both"/>
        <w:rPr>
          <w:spacing w:val="-6"/>
          <w:sz w:val="28"/>
          <w:szCs w:val="28"/>
        </w:rPr>
      </w:pPr>
      <w:r w:rsidRPr="000B68A0">
        <w:rPr>
          <w:spacing w:val="-6"/>
          <w:sz w:val="28"/>
          <w:szCs w:val="28"/>
        </w:rPr>
        <w:t>«2.1.4.11</w:t>
      </w:r>
      <w:r w:rsidR="00E43272" w:rsidRPr="000B68A0">
        <w:rPr>
          <w:spacing w:val="-6"/>
          <w:sz w:val="28"/>
          <w:szCs w:val="28"/>
        </w:rPr>
        <w:t xml:space="preserve">. </w:t>
      </w:r>
      <w:r w:rsidRPr="000B68A0">
        <w:rPr>
          <w:spacing w:val="-6"/>
          <w:sz w:val="28"/>
          <w:szCs w:val="28"/>
        </w:rPr>
        <w:t>Выдает в установленном порядке разрешение на производство земляных работ на территории района хозяйствующему субъекту или физическому лицу, организует контроль исполнения</w:t>
      </w:r>
      <w:r w:rsidR="00361218">
        <w:rPr>
          <w:spacing w:val="-6"/>
          <w:sz w:val="28"/>
          <w:szCs w:val="28"/>
        </w:rPr>
        <w:t xml:space="preserve"> производимых земляных работ</w:t>
      </w:r>
      <w:r w:rsidRPr="000B68A0">
        <w:rPr>
          <w:spacing w:val="-6"/>
          <w:sz w:val="28"/>
          <w:szCs w:val="28"/>
        </w:rPr>
        <w:t xml:space="preserve">. </w:t>
      </w:r>
    </w:p>
    <w:p w:rsidR="00B920C0" w:rsidRPr="000B68A0" w:rsidRDefault="000E7D54" w:rsidP="00D1221B">
      <w:pPr>
        <w:autoSpaceDE w:val="0"/>
        <w:autoSpaceDN w:val="0"/>
        <w:adjustRightInd w:val="0"/>
        <w:ind w:right="-60" w:firstLine="570"/>
        <w:jc w:val="both"/>
        <w:rPr>
          <w:spacing w:val="-6"/>
          <w:sz w:val="28"/>
          <w:szCs w:val="28"/>
        </w:rPr>
      </w:pPr>
      <w:r w:rsidRPr="000B68A0">
        <w:rPr>
          <w:spacing w:val="-6"/>
          <w:sz w:val="28"/>
          <w:szCs w:val="28"/>
        </w:rPr>
        <w:t xml:space="preserve">Осуществляет приемку выполненных работ по ликвидации последствий земляных работ </w:t>
      </w:r>
      <w:r w:rsidR="00B33595" w:rsidRPr="000B68A0">
        <w:rPr>
          <w:spacing w:val="-6"/>
          <w:sz w:val="28"/>
          <w:szCs w:val="28"/>
        </w:rPr>
        <w:t>(разрытий) и выполнения иных условий разрешений в пределах полномочий с учетом требований, установленных решением Волгоградской городской Думы от 21.10.2015 № 34/1091 «Об утверждении Правил благоустройства территории городского округа Волгоград»</w:t>
      </w:r>
      <w:proofErr w:type="gramStart"/>
      <w:r w:rsidR="00B33595" w:rsidRPr="000B68A0">
        <w:rPr>
          <w:spacing w:val="-6"/>
          <w:sz w:val="28"/>
          <w:szCs w:val="28"/>
        </w:rPr>
        <w:t>.</w:t>
      </w:r>
      <w:r w:rsidR="000F2A60" w:rsidRPr="000B68A0">
        <w:rPr>
          <w:spacing w:val="-6"/>
          <w:sz w:val="28"/>
          <w:szCs w:val="28"/>
        </w:rPr>
        <w:t>»</w:t>
      </w:r>
      <w:proofErr w:type="gramEnd"/>
      <w:r w:rsidR="000F43B5">
        <w:rPr>
          <w:spacing w:val="-6"/>
          <w:sz w:val="28"/>
          <w:szCs w:val="28"/>
        </w:rPr>
        <w:t>.</w:t>
      </w:r>
    </w:p>
    <w:p w:rsidR="00A0265C" w:rsidRPr="000B68A0" w:rsidRDefault="00331490" w:rsidP="00E43272">
      <w:pPr>
        <w:autoSpaceDE w:val="0"/>
        <w:autoSpaceDN w:val="0"/>
        <w:adjustRightInd w:val="0"/>
        <w:ind w:firstLine="540"/>
        <w:jc w:val="both"/>
        <w:rPr>
          <w:spacing w:val="-6"/>
          <w:sz w:val="28"/>
          <w:szCs w:val="28"/>
        </w:rPr>
      </w:pPr>
      <w:r w:rsidRPr="000B68A0">
        <w:rPr>
          <w:spacing w:val="-6"/>
          <w:sz w:val="28"/>
          <w:szCs w:val="28"/>
        </w:rPr>
        <w:t>1.</w:t>
      </w:r>
      <w:r w:rsidR="00B920C0" w:rsidRPr="000B68A0">
        <w:rPr>
          <w:spacing w:val="-6"/>
          <w:sz w:val="28"/>
          <w:szCs w:val="28"/>
        </w:rPr>
        <w:t>2</w:t>
      </w:r>
      <w:r w:rsidR="00EA2A54" w:rsidRPr="000B68A0">
        <w:rPr>
          <w:spacing w:val="-6"/>
          <w:sz w:val="28"/>
          <w:szCs w:val="28"/>
        </w:rPr>
        <w:t>.</w:t>
      </w:r>
      <w:r w:rsidR="00A0265C" w:rsidRPr="000B68A0">
        <w:rPr>
          <w:spacing w:val="-6"/>
          <w:sz w:val="28"/>
          <w:szCs w:val="28"/>
        </w:rPr>
        <w:t xml:space="preserve"> </w:t>
      </w:r>
      <w:r w:rsidR="00526CD5" w:rsidRPr="000B68A0">
        <w:rPr>
          <w:spacing w:val="-6"/>
          <w:sz w:val="28"/>
          <w:szCs w:val="28"/>
        </w:rPr>
        <w:t>В пункте 2.3:</w:t>
      </w:r>
    </w:p>
    <w:p w:rsidR="00582DED" w:rsidRPr="000B68A0" w:rsidRDefault="00582DED" w:rsidP="00582DED">
      <w:pPr>
        <w:autoSpaceDE w:val="0"/>
        <w:autoSpaceDN w:val="0"/>
        <w:adjustRightInd w:val="0"/>
        <w:ind w:firstLine="540"/>
        <w:jc w:val="both"/>
        <w:rPr>
          <w:spacing w:val="-6"/>
          <w:sz w:val="28"/>
          <w:szCs w:val="28"/>
        </w:rPr>
      </w:pPr>
      <w:r w:rsidRPr="000B68A0">
        <w:rPr>
          <w:spacing w:val="-6"/>
          <w:sz w:val="28"/>
          <w:szCs w:val="28"/>
        </w:rPr>
        <w:t>1.2.1. Подпункт 2.3.13 дополнить абзацем вторым следующего содержания:</w:t>
      </w:r>
    </w:p>
    <w:p w:rsidR="00582DED" w:rsidRDefault="003E7915" w:rsidP="00582DED">
      <w:pPr>
        <w:autoSpaceDE w:val="0"/>
        <w:autoSpaceDN w:val="0"/>
        <w:adjustRightInd w:val="0"/>
        <w:ind w:firstLine="540"/>
        <w:jc w:val="both"/>
        <w:rPr>
          <w:spacing w:val="-6"/>
          <w:sz w:val="28"/>
          <w:szCs w:val="28"/>
        </w:rPr>
      </w:pPr>
      <w:r w:rsidRPr="000B68A0" w:rsidDel="003E7915">
        <w:rPr>
          <w:spacing w:val="-6"/>
          <w:sz w:val="28"/>
          <w:szCs w:val="28"/>
        </w:rPr>
        <w:lastRenderedPageBreak/>
        <w:t xml:space="preserve"> </w:t>
      </w:r>
      <w:proofErr w:type="gramStart"/>
      <w:r w:rsidR="00C26CA4">
        <w:rPr>
          <w:spacing w:val="-6"/>
          <w:sz w:val="28"/>
          <w:szCs w:val="28"/>
        </w:rPr>
        <w:t>«</w:t>
      </w:r>
      <w:r w:rsidR="00AF59C7">
        <w:rPr>
          <w:spacing w:val="-6"/>
          <w:sz w:val="28"/>
          <w:szCs w:val="28"/>
        </w:rPr>
        <w:t xml:space="preserve">Является уполномоченным органом на </w:t>
      </w:r>
      <w:r w:rsidR="00361218" w:rsidRPr="00361218">
        <w:rPr>
          <w:spacing w:val="-6"/>
          <w:sz w:val="28"/>
          <w:szCs w:val="28"/>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w:t>
      </w:r>
      <w:r w:rsidR="00152F92">
        <w:rPr>
          <w:spacing w:val="-6"/>
          <w:sz w:val="28"/>
          <w:szCs w:val="28"/>
        </w:rPr>
        <w:t>у</w:t>
      </w:r>
      <w:r w:rsidR="00361218" w:rsidRPr="00361218">
        <w:rPr>
          <w:spacing w:val="-6"/>
          <w:sz w:val="28"/>
          <w:szCs w:val="28"/>
        </w:rPr>
        <w:t xml:space="preserve"> рекомендаций о мерах по устранению выявленных нарушений в случаях, предусмотренных </w:t>
      </w:r>
      <w:r w:rsidR="00152F92">
        <w:rPr>
          <w:spacing w:val="-6"/>
          <w:sz w:val="28"/>
          <w:szCs w:val="28"/>
        </w:rPr>
        <w:t xml:space="preserve">Градостроительным </w:t>
      </w:r>
      <w:r w:rsidR="00A21BE5">
        <w:rPr>
          <w:spacing w:val="-6"/>
          <w:sz w:val="28"/>
          <w:szCs w:val="28"/>
        </w:rPr>
        <w:t>к</w:t>
      </w:r>
      <w:r w:rsidR="00361218" w:rsidRPr="00361218">
        <w:rPr>
          <w:spacing w:val="-6"/>
          <w:sz w:val="28"/>
          <w:szCs w:val="28"/>
        </w:rPr>
        <w:t>одексом</w:t>
      </w:r>
      <w:r w:rsidR="00152F92">
        <w:rPr>
          <w:spacing w:val="-6"/>
          <w:sz w:val="28"/>
          <w:szCs w:val="28"/>
        </w:rPr>
        <w:t xml:space="preserve"> Российской Федерации, </w:t>
      </w:r>
      <w:r w:rsidR="00AF59C7" w:rsidRPr="00AF59C7">
        <w:rPr>
          <w:spacing w:val="-6"/>
          <w:sz w:val="28"/>
          <w:szCs w:val="28"/>
        </w:rPr>
        <w:t>в границах соответствующего района Волгограда</w:t>
      </w:r>
      <w:r w:rsidR="00AF59C7">
        <w:rPr>
          <w:spacing w:val="-6"/>
          <w:sz w:val="28"/>
          <w:szCs w:val="28"/>
        </w:rPr>
        <w:t xml:space="preserve"> в порядке и</w:t>
      </w:r>
      <w:proofErr w:type="gramEnd"/>
      <w:r w:rsidR="00AF59C7">
        <w:rPr>
          <w:spacing w:val="-6"/>
          <w:sz w:val="28"/>
          <w:szCs w:val="28"/>
        </w:rPr>
        <w:t xml:space="preserve"> </w:t>
      </w:r>
      <w:proofErr w:type="gramStart"/>
      <w:r w:rsidR="00AF59C7">
        <w:rPr>
          <w:spacing w:val="-6"/>
          <w:sz w:val="28"/>
          <w:szCs w:val="28"/>
        </w:rPr>
        <w:t>пределах</w:t>
      </w:r>
      <w:proofErr w:type="gramEnd"/>
      <w:r w:rsidR="00152F92">
        <w:rPr>
          <w:spacing w:val="-6"/>
          <w:sz w:val="28"/>
          <w:szCs w:val="28"/>
        </w:rPr>
        <w:t>,</w:t>
      </w:r>
      <w:r w:rsidR="00AF59C7">
        <w:rPr>
          <w:spacing w:val="-6"/>
          <w:sz w:val="28"/>
          <w:szCs w:val="28"/>
        </w:rPr>
        <w:t xml:space="preserve"> установленных</w:t>
      </w:r>
      <w:r w:rsidR="00152F92">
        <w:rPr>
          <w:spacing w:val="-6"/>
          <w:sz w:val="28"/>
          <w:szCs w:val="28"/>
        </w:rPr>
        <w:t xml:space="preserve"> муниципальными правовыми актами Волгограда</w:t>
      </w:r>
      <w:r w:rsidR="00582DED" w:rsidRPr="000B68A0">
        <w:rPr>
          <w:spacing w:val="-6"/>
          <w:sz w:val="28"/>
          <w:szCs w:val="28"/>
        </w:rPr>
        <w:t>.».</w:t>
      </w:r>
    </w:p>
    <w:p w:rsidR="009D6D18" w:rsidRPr="00DD2D79" w:rsidRDefault="00C26CA4" w:rsidP="009D6D18">
      <w:pPr>
        <w:autoSpaceDE w:val="0"/>
        <w:autoSpaceDN w:val="0"/>
        <w:adjustRightInd w:val="0"/>
        <w:ind w:firstLine="540"/>
        <w:jc w:val="both"/>
        <w:rPr>
          <w:spacing w:val="-6"/>
          <w:sz w:val="28"/>
          <w:szCs w:val="28"/>
        </w:rPr>
      </w:pPr>
      <w:r>
        <w:rPr>
          <w:spacing w:val="-6"/>
          <w:sz w:val="28"/>
          <w:szCs w:val="28"/>
        </w:rPr>
        <w:t xml:space="preserve">1.2.2. </w:t>
      </w:r>
      <w:r w:rsidR="00F93268" w:rsidRPr="00DD2D79">
        <w:rPr>
          <w:spacing w:val="-6"/>
          <w:sz w:val="28"/>
          <w:szCs w:val="28"/>
        </w:rPr>
        <w:t>П</w:t>
      </w:r>
      <w:r w:rsidR="009D6D18" w:rsidRPr="00DD2D79">
        <w:rPr>
          <w:spacing w:val="-6"/>
          <w:sz w:val="28"/>
          <w:szCs w:val="28"/>
        </w:rPr>
        <w:t xml:space="preserve">одпункт </w:t>
      </w:r>
      <w:r w:rsidR="00737BB4" w:rsidRPr="00DD2D79">
        <w:rPr>
          <w:spacing w:val="-6"/>
          <w:sz w:val="28"/>
          <w:szCs w:val="28"/>
        </w:rPr>
        <w:t xml:space="preserve">2.3.20 </w:t>
      </w:r>
      <w:r w:rsidR="00F93268" w:rsidRPr="00DD2D79">
        <w:rPr>
          <w:spacing w:val="-6"/>
          <w:sz w:val="28"/>
          <w:szCs w:val="28"/>
        </w:rPr>
        <w:t>изложить в следующей редакции:</w:t>
      </w:r>
    </w:p>
    <w:p w:rsidR="008C7CBB" w:rsidRPr="008C7CBB" w:rsidRDefault="00F93268" w:rsidP="008C7CBB">
      <w:pPr>
        <w:autoSpaceDE w:val="0"/>
        <w:autoSpaceDN w:val="0"/>
        <w:adjustRightInd w:val="0"/>
        <w:ind w:firstLine="540"/>
        <w:jc w:val="both"/>
        <w:rPr>
          <w:spacing w:val="-6"/>
          <w:sz w:val="28"/>
          <w:szCs w:val="28"/>
        </w:rPr>
      </w:pPr>
      <w:r w:rsidRPr="00DD2D79">
        <w:rPr>
          <w:spacing w:val="-6"/>
          <w:sz w:val="28"/>
          <w:szCs w:val="28"/>
        </w:rPr>
        <w:t>«</w:t>
      </w:r>
      <w:r w:rsidR="008C7CBB" w:rsidRPr="00DD2D79">
        <w:rPr>
          <w:spacing w:val="-6"/>
          <w:sz w:val="28"/>
          <w:szCs w:val="28"/>
        </w:rPr>
        <w:t>2.3.20. Осуществляет организацию работ по уборке и благоустройству территории района и несет ответственность за качество и своевременность выполненной работы в пределах полномочий, установленных решением Волгоградской городской Думы от 21.10.2015  № 34/1091 «Об утверждении Правил благоустройства территории городского округа Волгоград».</w:t>
      </w:r>
    </w:p>
    <w:p w:rsidR="006C66BF" w:rsidRDefault="006C66BF" w:rsidP="000D0D73">
      <w:pPr>
        <w:autoSpaceDE w:val="0"/>
        <w:autoSpaceDN w:val="0"/>
        <w:adjustRightInd w:val="0"/>
        <w:ind w:firstLine="540"/>
        <w:jc w:val="both"/>
        <w:rPr>
          <w:spacing w:val="-6"/>
          <w:sz w:val="28"/>
          <w:szCs w:val="28"/>
        </w:rPr>
      </w:pPr>
      <w:r>
        <w:rPr>
          <w:spacing w:val="-6"/>
          <w:sz w:val="28"/>
          <w:szCs w:val="28"/>
        </w:rPr>
        <w:t xml:space="preserve">1.2.3. </w:t>
      </w:r>
      <w:r w:rsidRPr="006C66BF">
        <w:rPr>
          <w:spacing w:val="-6"/>
          <w:sz w:val="28"/>
          <w:szCs w:val="28"/>
        </w:rPr>
        <w:t>Подпункт 2.3.21 изложить в следующей редакции:</w:t>
      </w:r>
    </w:p>
    <w:p w:rsidR="006C66BF" w:rsidRPr="000B68A0" w:rsidRDefault="006C66BF" w:rsidP="000D0D73">
      <w:pPr>
        <w:autoSpaceDE w:val="0"/>
        <w:autoSpaceDN w:val="0"/>
        <w:adjustRightInd w:val="0"/>
        <w:ind w:firstLine="540"/>
        <w:jc w:val="both"/>
        <w:rPr>
          <w:spacing w:val="-6"/>
          <w:sz w:val="28"/>
          <w:szCs w:val="28"/>
        </w:rPr>
      </w:pPr>
      <w:r w:rsidRPr="006C66BF">
        <w:rPr>
          <w:spacing w:val="-6"/>
          <w:sz w:val="28"/>
          <w:szCs w:val="28"/>
        </w:rPr>
        <w:t>«2.3.21. Определяет границы уборки прилегающих территорий между физическими лицами и хозяйствующими субъектами с составлением схематических карт</w:t>
      </w:r>
      <w:proofErr w:type="gramStart"/>
      <w:r w:rsidRPr="006C66BF">
        <w:rPr>
          <w:spacing w:val="-6"/>
          <w:sz w:val="28"/>
          <w:szCs w:val="28"/>
        </w:rPr>
        <w:t>.».</w:t>
      </w:r>
      <w:proofErr w:type="gramEnd"/>
    </w:p>
    <w:p w:rsidR="00117ED8" w:rsidRPr="000B68A0" w:rsidRDefault="006C66BF" w:rsidP="00A0265C">
      <w:pPr>
        <w:widowControl w:val="0"/>
        <w:tabs>
          <w:tab w:val="left" w:pos="993"/>
        </w:tabs>
        <w:autoSpaceDE w:val="0"/>
        <w:autoSpaceDN w:val="0"/>
        <w:adjustRightInd w:val="0"/>
        <w:ind w:firstLine="567"/>
        <w:jc w:val="both"/>
        <w:rPr>
          <w:spacing w:val="-6"/>
          <w:sz w:val="28"/>
          <w:szCs w:val="28"/>
        </w:rPr>
      </w:pPr>
      <w:r>
        <w:rPr>
          <w:spacing w:val="-6"/>
          <w:sz w:val="28"/>
          <w:szCs w:val="28"/>
        </w:rPr>
        <w:t xml:space="preserve">1.2.4. </w:t>
      </w:r>
      <w:r w:rsidR="00117ED8" w:rsidRPr="000B68A0">
        <w:rPr>
          <w:spacing w:val="-6"/>
          <w:sz w:val="28"/>
          <w:szCs w:val="28"/>
        </w:rPr>
        <w:t>Подпункт 2.3.25 дополнить</w:t>
      </w:r>
      <w:r w:rsidR="00D219A3" w:rsidRPr="000B68A0">
        <w:rPr>
          <w:spacing w:val="-6"/>
          <w:sz w:val="28"/>
          <w:szCs w:val="28"/>
        </w:rPr>
        <w:t xml:space="preserve"> абзацем следующего содержания:</w:t>
      </w:r>
    </w:p>
    <w:p w:rsidR="00D219A3" w:rsidRPr="000B68A0" w:rsidRDefault="00D219A3" w:rsidP="00A0265C">
      <w:pPr>
        <w:widowControl w:val="0"/>
        <w:tabs>
          <w:tab w:val="left" w:pos="993"/>
        </w:tabs>
        <w:autoSpaceDE w:val="0"/>
        <w:autoSpaceDN w:val="0"/>
        <w:adjustRightInd w:val="0"/>
        <w:ind w:firstLine="567"/>
        <w:jc w:val="both"/>
        <w:rPr>
          <w:spacing w:val="-6"/>
          <w:sz w:val="28"/>
          <w:szCs w:val="28"/>
        </w:rPr>
      </w:pPr>
      <w:r w:rsidRPr="000B68A0">
        <w:rPr>
          <w:spacing w:val="-6"/>
          <w:sz w:val="28"/>
          <w:szCs w:val="28"/>
        </w:rPr>
        <w:t>«Осуществляет контроль за содержанием строительных площадок, прилегающей территории и подъездов к строительным площадкам на территории района</w:t>
      </w:r>
      <w:proofErr w:type="gramStart"/>
      <w:r w:rsidR="00EB4974" w:rsidRPr="000B68A0">
        <w:rPr>
          <w:spacing w:val="-6"/>
          <w:sz w:val="28"/>
          <w:szCs w:val="28"/>
        </w:rPr>
        <w:t>.</w:t>
      </w:r>
      <w:r w:rsidRPr="000B68A0">
        <w:rPr>
          <w:spacing w:val="-6"/>
          <w:sz w:val="28"/>
          <w:szCs w:val="28"/>
        </w:rPr>
        <w:t>»</w:t>
      </w:r>
      <w:r w:rsidR="00EF57AA" w:rsidRPr="000B68A0">
        <w:rPr>
          <w:spacing w:val="-6"/>
          <w:sz w:val="28"/>
          <w:szCs w:val="28"/>
        </w:rPr>
        <w:t>.</w:t>
      </w:r>
      <w:proofErr w:type="gramEnd"/>
    </w:p>
    <w:p w:rsidR="00EA2A54" w:rsidRPr="000B68A0" w:rsidRDefault="006C66BF" w:rsidP="00A0265C">
      <w:pPr>
        <w:widowControl w:val="0"/>
        <w:tabs>
          <w:tab w:val="left" w:pos="993"/>
        </w:tabs>
        <w:autoSpaceDE w:val="0"/>
        <w:autoSpaceDN w:val="0"/>
        <w:adjustRightInd w:val="0"/>
        <w:ind w:firstLine="567"/>
        <w:jc w:val="both"/>
        <w:rPr>
          <w:spacing w:val="-6"/>
          <w:sz w:val="28"/>
          <w:szCs w:val="28"/>
        </w:rPr>
      </w:pPr>
      <w:r>
        <w:rPr>
          <w:spacing w:val="-6"/>
          <w:sz w:val="28"/>
          <w:szCs w:val="28"/>
        </w:rPr>
        <w:t xml:space="preserve">1.2.5. </w:t>
      </w:r>
      <w:r w:rsidR="00073054" w:rsidRPr="000B68A0">
        <w:rPr>
          <w:spacing w:val="-6"/>
          <w:sz w:val="28"/>
          <w:szCs w:val="28"/>
        </w:rPr>
        <w:t>Подпункт 2.3.28 изложить в следующей редакции:</w:t>
      </w:r>
    </w:p>
    <w:p w:rsidR="0045218A" w:rsidRDefault="009B319F" w:rsidP="005C206F">
      <w:pPr>
        <w:widowControl w:val="0"/>
        <w:tabs>
          <w:tab w:val="left" w:pos="993"/>
        </w:tabs>
        <w:autoSpaceDE w:val="0"/>
        <w:autoSpaceDN w:val="0"/>
        <w:adjustRightInd w:val="0"/>
        <w:ind w:firstLine="567"/>
        <w:jc w:val="both"/>
        <w:rPr>
          <w:spacing w:val="-6"/>
          <w:sz w:val="28"/>
          <w:szCs w:val="28"/>
        </w:rPr>
      </w:pPr>
      <w:r w:rsidRPr="000B68A0">
        <w:rPr>
          <w:spacing w:val="-6"/>
          <w:sz w:val="28"/>
          <w:szCs w:val="28"/>
        </w:rPr>
        <w:t>«2.3.28. У</w:t>
      </w:r>
      <w:r w:rsidR="00073054" w:rsidRPr="000B68A0">
        <w:rPr>
          <w:spacing w:val="-6"/>
          <w:sz w:val="28"/>
          <w:szCs w:val="28"/>
        </w:rPr>
        <w:t>частвует в организации деятельности по сбору</w:t>
      </w:r>
      <w:r w:rsidR="009F144A" w:rsidRPr="000B68A0">
        <w:rPr>
          <w:spacing w:val="-6"/>
          <w:sz w:val="28"/>
          <w:szCs w:val="28"/>
        </w:rPr>
        <w:t xml:space="preserve"> (в том числе раздельному сбору), транспортированию, обработке, утилизации, обезвреживанию, захоронению твердых коммунальных отходов</w:t>
      </w:r>
      <w:r w:rsidR="00427C71" w:rsidRPr="000B68A0">
        <w:rPr>
          <w:spacing w:val="-6"/>
          <w:sz w:val="28"/>
          <w:szCs w:val="28"/>
        </w:rPr>
        <w:t xml:space="preserve"> на территории района</w:t>
      </w:r>
      <w:r w:rsidR="003D2CEA" w:rsidRPr="000B68A0">
        <w:rPr>
          <w:spacing w:val="-6"/>
          <w:sz w:val="28"/>
          <w:szCs w:val="28"/>
        </w:rPr>
        <w:t>.</w:t>
      </w:r>
      <w:r w:rsidR="004C4D52">
        <w:rPr>
          <w:spacing w:val="-6"/>
          <w:sz w:val="28"/>
          <w:szCs w:val="28"/>
        </w:rPr>
        <w:t xml:space="preserve"> </w:t>
      </w:r>
    </w:p>
    <w:p w:rsidR="006C66BF" w:rsidRDefault="006C66BF" w:rsidP="00CF1E1E">
      <w:pPr>
        <w:widowControl w:val="0"/>
        <w:tabs>
          <w:tab w:val="left" w:pos="993"/>
        </w:tabs>
        <w:autoSpaceDE w:val="0"/>
        <w:autoSpaceDN w:val="0"/>
        <w:adjustRightInd w:val="0"/>
        <w:ind w:firstLine="567"/>
        <w:jc w:val="both"/>
        <w:rPr>
          <w:spacing w:val="-6"/>
          <w:sz w:val="28"/>
          <w:szCs w:val="28"/>
        </w:rPr>
      </w:pPr>
      <w:r>
        <w:rPr>
          <w:spacing w:val="-6"/>
          <w:sz w:val="28"/>
          <w:szCs w:val="28"/>
        </w:rPr>
        <w:t xml:space="preserve">Обеспечивает выбор мест размещения </w:t>
      </w:r>
      <w:r w:rsidRPr="006C66BF">
        <w:rPr>
          <w:spacing w:val="-6"/>
          <w:sz w:val="28"/>
          <w:szCs w:val="28"/>
        </w:rPr>
        <w:t>контейнерных площадок, контейнеров и мусоросборников для отходов производства и потребления</w:t>
      </w:r>
      <w:proofErr w:type="gramStart"/>
      <w:r w:rsidR="001533F6">
        <w:rPr>
          <w:spacing w:val="-6"/>
          <w:sz w:val="28"/>
          <w:szCs w:val="28"/>
        </w:rPr>
        <w:t>.».</w:t>
      </w:r>
      <w:proofErr w:type="gramEnd"/>
    </w:p>
    <w:p w:rsidR="009B5815" w:rsidRPr="000B68A0" w:rsidRDefault="001533F6" w:rsidP="00DD2D79">
      <w:pPr>
        <w:widowControl w:val="0"/>
        <w:tabs>
          <w:tab w:val="left" w:pos="993"/>
        </w:tabs>
        <w:autoSpaceDE w:val="0"/>
        <w:autoSpaceDN w:val="0"/>
        <w:adjustRightInd w:val="0"/>
        <w:ind w:firstLine="567"/>
        <w:jc w:val="both"/>
        <w:rPr>
          <w:spacing w:val="-6"/>
          <w:sz w:val="28"/>
          <w:szCs w:val="28"/>
        </w:rPr>
      </w:pPr>
      <w:r>
        <w:rPr>
          <w:spacing w:val="-6"/>
          <w:sz w:val="28"/>
          <w:szCs w:val="28"/>
        </w:rPr>
        <w:t xml:space="preserve">1.2.6. </w:t>
      </w:r>
      <w:r w:rsidR="00CF1E1E" w:rsidRPr="000B68A0">
        <w:rPr>
          <w:spacing w:val="-6"/>
          <w:sz w:val="28"/>
          <w:szCs w:val="28"/>
        </w:rPr>
        <w:t xml:space="preserve">Подпункт 2.3.31 </w:t>
      </w:r>
      <w:r w:rsidR="004F66AE">
        <w:rPr>
          <w:spacing w:val="-6"/>
          <w:sz w:val="28"/>
          <w:szCs w:val="28"/>
        </w:rPr>
        <w:t>изложить в следующей редакции</w:t>
      </w:r>
      <w:r w:rsidR="005B77FD" w:rsidRPr="000B68A0">
        <w:rPr>
          <w:spacing w:val="-6"/>
          <w:sz w:val="28"/>
          <w:szCs w:val="28"/>
        </w:rPr>
        <w:t>:</w:t>
      </w:r>
    </w:p>
    <w:p w:rsidR="001533F6" w:rsidRPr="001533F6" w:rsidRDefault="001533F6" w:rsidP="00DD2D79">
      <w:pPr>
        <w:widowControl w:val="0"/>
        <w:autoSpaceDE w:val="0"/>
        <w:autoSpaceDN w:val="0"/>
        <w:ind w:firstLine="540"/>
        <w:jc w:val="both"/>
        <w:rPr>
          <w:sz w:val="28"/>
          <w:szCs w:val="28"/>
        </w:rPr>
      </w:pPr>
      <w:r>
        <w:rPr>
          <w:sz w:val="28"/>
          <w:szCs w:val="28"/>
        </w:rPr>
        <w:t>«</w:t>
      </w:r>
      <w:r w:rsidRPr="001533F6">
        <w:rPr>
          <w:sz w:val="28"/>
          <w:szCs w:val="28"/>
        </w:rPr>
        <w:t>2.3.31. Является уполномоченным органом по размещению на территории района:</w:t>
      </w:r>
    </w:p>
    <w:p w:rsidR="001533F6" w:rsidRPr="001533F6" w:rsidRDefault="001533F6" w:rsidP="001533F6">
      <w:pPr>
        <w:widowControl w:val="0"/>
        <w:autoSpaceDE w:val="0"/>
        <w:autoSpaceDN w:val="0"/>
        <w:ind w:firstLine="540"/>
        <w:jc w:val="both"/>
        <w:rPr>
          <w:sz w:val="28"/>
          <w:szCs w:val="28"/>
        </w:rPr>
      </w:pPr>
      <w:r w:rsidRPr="001533F6">
        <w:rPr>
          <w:sz w:val="28"/>
          <w:szCs w:val="28"/>
        </w:rPr>
        <w:t>нестационарных торговых объектов;</w:t>
      </w:r>
    </w:p>
    <w:p w:rsidR="001533F6" w:rsidRPr="001533F6" w:rsidRDefault="001533F6" w:rsidP="001533F6">
      <w:pPr>
        <w:widowControl w:val="0"/>
        <w:autoSpaceDE w:val="0"/>
        <w:autoSpaceDN w:val="0"/>
        <w:ind w:firstLine="540"/>
        <w:jc w:val="both"/>
        <w:rPr>
          <w:sz w:val="28"/>
          <w:szCs w:val="28"/>
        </w:rPr>
      </w:pPr>
      <w:r w:rsidRPr="001533F6">
        <w:rPr>
          <w:sz w:val="28"/>
          <w:szCs w:val="28"/>
        </w:rPr>
        <w:t>нестационарных объектов для организации отдыха, спортивных игр и занятий, мобильных туалетных кабин;</w:t>
      </w:r>
    </w:p>
    <w:p w:rsidR="001533F6" w:rsidRPr="001533F6" w:rsidRDefault="001533F6" w:rsidP="001533F6">
      <w:pPr>
        <w:widowControl w:val="0"/>
        <w:autoSpaceDE w:val="0"/>
        <w:autoSpaceDN w:val="0"/>
        <w:ind w:firstLine="540"/>
        <w:jc w:val="both"/>
        <w:rPr>
          <w:sz w:val="28"/>
          <w:szCs w:val="28"/>
        </w:rPr>
      </w:pPr>
      <w:r w:rsidRPr="001533F6">
        <w:rPr>
          <w:sz w:val="28"/>
          <w:szCs w:val="28"/>
        </w:rPr>
        <w:t>модернизированных мобильных спортивно-развлекательных комплексов;</w:t>
      </w:r>
    </w:p>
    <w:p w:rsidR="001533F6" w:rsidRPr="001533F6" w:rsidRDefault="001533F6" w:rsidP="001533F6">
      <w:pPr>
        <w:widowControl w:val="0"/>
        <w:autoSpaceDE w:val="0"/>
        <w:autoSpaceDN w:val="0"/>
        <w:ind w:firstLine="540"/>
        <w:jc w:val="both"/>
        <w:rPr>
          <w:sz w:val="28"/>
          <w:szCs w:val="28"/>
        </w:rPr>
      </w:pPr>
      <w:r w:rsidRPr="001533F6">
        <w:rPr>
          <w:sz w:val="28"/>
          <w:szCs w:val="28"/>
        </w:rPr>
        <w:t>сезонных объектов</w:t>
      </w:r>
      <w:r w:rsidR="008E3E77" w:rsidRPr="008E3E77">
        <w:t xml:space="preserve"> </w:t>
      </w:r>
      <w:r w:rsidR="008E3E77" w:rsidRPr="008E3E77">
        <w:rPr>
          <w:sz w:val="28"/>
          <w:szCs w:val="28"/>
        </w:rPr>
        <w:t>организации общественного питания</w:t>
      </w:r>
      <w:r w:rsidRPr="001533F6">
        <w:rPr>
          <w:sz w:val="28"/>
          <w:szCs w:val="28"/>
        </w:rPr>
        <w:t>;</w:t>
      </w:r>
    </w:p>
    <w:p w:rsidR="001533F6" w:rsidRPr="001533F6" w:rsidRDefault="001533F6" w:rsidP="001533F6">
      <w:pPr>
        <w:widowControl w:val="0"/>
        <w:autoSpaceDE w:val="0"/>
        <w:autoSpaceDN w:val="0"/>
        <w:ind w:firstLine="540"/>
        <w:jc w:val="both"/>
        <w:rPr>
          <w:sz w:val="28"/>
          <w:szCs w:val="28"/>
        </w:rPr>
      </w:pPr>
      <w:r w:rsidRPr="001533F6">
        <w:rPr>
          <w:sz w:val="28"/>
          <w:szCs w:val="28"/>
        </w:rPr>
        <w:t>выездных зоопарков.</w:t>
      </w:r>
    </w:p>
    <w:p w:rsidR="001533F6" w:rsidRPr="001533F6" w:rsidRDefault="001533F6" w:rsidP="001533F6">
      <w:pPr>
        <w:widowControl w:val="0"/>
        <w:autoSpaceDE w:val="0"/>
        <w:autoSpaceDN w:val="0"/>
        <w:ind w:firstLine="540"/>
        <w:jc w:val="both"/>
        <w:rPr>
          <w:sz w:val="28"/>
          <w:szCs w:val="28"/>
        </w:rPr>
      </w:pPr>
      <w:r w:rsidRPr="001533F6">
        <w:rPr>
          <w:sz w:val="28"/>
          <w:szCs w:val="28"/>
        </w:rPr>
        <w:t>Исполняет в порядке и пределах</w:t>
      </w:r>
      <w:r>
        <w:rPr>
          <w:sz w:val="28"/>
          <w:szCs w:val="28"/>
        </w:rPr>
        <w:t>,</w:t>
      </w:r>
      <w:r w:rsidRPr="001533F6">
        <w:rPr>
          <w:sz w:val="28"/>
          <w:szCs w:val="28"/>
        </w:rPr>
        <w:t xml:space="preserve"> установленных муниципальными правовыми актами Волгограда</w:t>
      </w:r>
      <w:r>
        <w:rPr>
          <w:sz w:val="28"/>
          <w:szCs w:val="28"/>
        </w:rPr>
        <w:t>,</w:t>
      </w:r>
      <w:r w:rsidRPr="001533F6">
        <w:rPr>
          <w:sz w:val="28"/>
          <w:szCs w:val="28"/>
        </w:rPr>
        <w:t xml:space="preserve"> полномочи</w:t>
      </w:r>
      <w:r w:rsidR="0034449E">
        <w:rPr>
          <w:sz w:val="28"/>
          <w:szCs w:val="28"/>
        </w:rPr>
        <w:t>я</w:t>
      </w:r>
      <w:r w:rsidRPr="001533F6">
        <w:rPr>
          <w:sz w:val="28"/>
          <w:szCs w:val="28"/>
        </w:rPr>
        <w:t xml:space="preserve"> по размещению на территории района нестационарных объектов, в том числе:</w:t>
      </w:r>
    </w:p>
    <w:p w:rsidR="001533F6" w:rsidRPr="001533F6" w:rsidRDefault="001533F6" w:rsidP="001533F6">
      <w:pPr>
        <w:widowControl w:val="0"/>
        <w:autoSpaceDE w:val="0"/>
        <w:autoSpaceDN w:val="0"/>
        <w:ind w:firstLine="540"/>
        <w:jc w:val="both"/>
        <w:rPr>
          <w:sz w:val="28"/>
          <w:szCs w:val="28"/>
        </w:rPr>
      </w:pPr>
      <w:r w:rsidRPr="001533F6">
        <w:rPr>
          <w:sz w:val="28"/>
          <w:szCs w:val="28"/>
        </w:rPr>
        <w:t>по соблюдению хозяйствующими субъектами требований норм по размещению нестационарных объектов;</w:t>
      </w:r>
    </w:p>
    <w:p w:rsidR="001533F6" w:rsidRPr="001533F6" w:rsidRDefault="001533F6" w:rsidP="001533F6">
      <w:pPr>
        <w:widowControl w:val="0"/>
        <w:autoSpaceDE w:val="0"/>
        <w:autoSpaceDN w:val="0"/>
        <w:ind w:firstLine="540"/>
        <w:jc w:val="both"/>
        <w:rPr>
          <w:sz w:val="28"/>
          <w:szCs w:val="28"/>
        </w:rPr>
      </w:pPr>
      <w:r w:rsidRPr="001533F6">
        <w:rPr>
          <w:sz w:val="28"/>
          <w:szCs w:val="28"/>
        </w:rPr>
        <w:t>по заключению договоров на размещение нестационарных объектов;</w:t>
      </w:r>
    </w:p>
    <w:p w:rsidR="001533F6" w:rsidRPr="006B216C" w:rsidRDefault="001533F6" w:rsidP="001533F6">
      <w:pPr>
        <w:widowControl w:val="0"/>
        <w:autoSpaceDE w:val="0"/>
        <w:autoSpaceDN w:val="0"/>
        <w:ind w:firstLine="540"/>
        <w:jc w:val="both"/>
        <w:rPr>
          <w:sz w:val="28"/>
          <w:szCs w:val="28"/>
        </w:rPr>
      </w:pPr>
      <w:r w:rsidRPr="001533F6">
        <w:rPr>
          <w:sz w:val="28"/>
          <w:szCs w:val="28"/>
        </w:rPr>
        <w:t xml:space="preserve">по разработке, </w:t>
      </w:r>
      <w:proofErr w:type="gramStart"/>
      <w:r w:rsidRPr="001533F6">
        <w:rPr>
          <w:sz w:val="28"/>
          <w:szCs w:val="28"/>
        </w:rPr>
        <w:t>согласовании</w:t>
      </w:r>
      <w:proofErr w:type="gramEnd"/>
      <w:r w:rsidRPr="001533F6">
        <w:rPr>
          <w:sz w:val="28"/>
          <w:szCs w:val="28"/>
        </w:rPr>
        <w:t xml:space="preserve"> и утверждении перечня мест размещения </w:t>
      </w:r>
      <w:r w:rsidRPr="001533F6">
        <w:rPr>
          <w:sz w:val="28"/>
          <w:szCs w:val="28"/>
        </w:rPr>
        <w:lastRenderedPageBreak/>
        <w:t>нестационарных объектов.</w:t>
      </w:r>
      <w:r>
        <w:rPr>
          <w:sz w:val="28"/>
          <w:szCs w:val="28"/>
        </w:rPr>
        <w:t>».</w:t>
      </w:r>
    </w:p>
    <w:p w:rsidR="00521913" w:rsidRPr="000B68A0" w:rsidRDefault="001220C2" w:rsidP="006B216C">
      <w:pPr>
        <w:widowControl w:val="0"/>
        <w:tabs>
          <w:tab w:val="left" w:pos="993"/>
        </w:tabs>
        <w:autoSpaceDE w:val="0"/>
        <w:autoSpaceDN w:val="0"/>
        <w:adjustRightInd w:val="0"/>
        <w:ind w:firstLine="567"/>
        <w:jc w:val="both"/>
        <w:rPr>
          <w:spacing w:val="-6"/>
          <w:sz w:val="28"/>
          <w:szCs w:val="28"/>
        </w:rPr>
      </w:pPr>
      <w:r>
        <w:rPr>
          <w:spacing w:val="-6"/>
          <w:sz w:val="28"/>
          <w:szCs w:val="28"/>
        </w:rPr>
        <w:t xml:space="preserve">1.2.7. </w:t>
      </w:r>
      <w:r w:rsidR="00EB6DA3" w:rsidRPr="002A03DA">
        <w:rPr>
          <w:spacing w:val="-6"/>
          <w:sz w:val="28"/>
          <w:szCs w:val="28"/>
        </w:rPr>
        <w:t>Подпункт</w:t>
      </w:r>
      <w:r w:rsidR="00D54136" w:rsidRPr="002A03DA">
        <w:rPr>
          <w:spacing w:val="-6"/>
          <w:sz w:val="28"/>
          <w:szCs w:val="28"/>
        </w:rPr>
        <w:t xml:space="preserve"> 2.3.32 </w:t>
      </w:r>
      <w:r w:rsidR="003B4DD4" w:rsidRPr="002A03DA">
        <w:rPr>
          <w:spacing w:val="-6"/>
          <w:sz w:val="28"/>
          <w:szCs w:val="28"/>
        </w:rPr>
        <w:t>изложить в следующей редакции</w:t>
      </w:r>
      <w:r w:rsidR="00521913" w:rsidRPr="002A03DA">
        <w:rPr>
          <w:spacing w:val="-6"/>
          <w:sz w:val="28"/>
          <w:szCs w:val="28"/>
        </w:rPr>
        <w:t>:</w:t>
      </w:r>
    </w:p>
    <w:p w:rsidR="00EB6DA3" w:rsidRPr="008D4F84" w:rsidRDefault="00521913" w:rsidP="00A0265C">
      <w:pPr>
        <w:widowControl w:val="0"/>
        <w:tabs>
          <w:tab w:val="left" w:pos="993"/>
        </w:tabs>
        <w:autoSpaceDE w:val="0"/>
        <w:autoSpaceDN w:val="0"/>
        <w:adjustRightInd w:val="0"/>
        <w:ind w:firstLine="567"/>
        <w:jc w:val="both"/>
        <w:rPr>
          <w:spacing w:val="-6"/>
          <w:sz w:val="28"/>
          <w:szCs w:val="28"/>
        </w:rPr>
      </w:pPr>
      <w:r w:rsidRPr="000B68A0">
        <w:rPr>
          <w:spacing w:val="-6"/>
          <w:sz w:val="28"/>
          <w:szCs w:val="28"/>
        </w:rPr>
        <w:t>«</w:t>
      </w:r>
      <w:r w:rsidR="003F2237" w:rsidRPr="000B68A0">
        <w:rPr>
          <w:spacing w:val="-6"/>
          <w:sz w:val="28"/>
          <w:szCs w:val="28"/>
        </w:rPr>
        <w:t>2.3.32</w:t>
      </w:r>
      <w:r w:rsidR="003F2237" w:rsidRPr="008D4F84">
        <w:rPr>
          <w:spacing w:val="-6"/>
          <w:sz w:val="28"/>
          <w:szCs w:val="28"/>
        </w:rPr>
        <w:t>.</w:t>
      </w:r>
      <w:r w:rsidR="008D2EB7" w:rsidRPr="008D4F84">
        <w:rPr>
          <w:spacing w:val="-6"/>
          <w:sz w:val="28"/>
          <w:szCs w:val="28"/>
        </w:rPr>
        <w:t xml:space="preserve"> </w:t>
      </w:r>
      <w:r w:rsidR="00923E37" w:rsidRPr="008D4F84">
        <w:rPr>
          <w:spacing w:val="-6"/>
          <w:sz w:val="28"/>
          <w:szCs w:val="28"/>
        </w:rPr>
        <w:t>Осуществляет разработку проекта</w:t>
      </w:r>
      <w:r w:rsidR="008D2EB7" w:rsidRPr="008D4F84">
        <w:rPr>
          <w:spacing w:val="-6"/>
          <w:sz w:val="28"/>
          <w:szCs w:val="28"/>
        </w:rPr>
        <w:t xml:space="preserve"> схем</w:t>
      </w:r>
      <w:r w:rsidR="00AC53D3" w:rsidRPr="008D4F84">
        <w:rPr>
          <w:spacing w:val="-6"/>
          <w:sz w:val="28"/>
          <w:szCs w:val="28"/>
        </w:rPr>
        <w:t>ы</w:t>
      </w:r>
      <w:r w:rsidR="008D2EB7" w:rsidRPr="008D4F84">
        <w:rPr>
          <w:spacing w:val="-6"/>
          <w:sz w:val="28"/>
          <w:szCs w:val="28"/>
        </w:rPr>
        <w:t xml:space="preserve"> размещения нестационарных торговых объ</w:t>
      </w:r>
      <w:r w:rsidR="006251EA" w:rsidRPr="008D4F84">
        <w:rPr>
          <w:spacing w:val="-6"/>
          <w:sz w:val="28"/>
          <w:szCs w:val="28"/>
        </w:rPr>
        <w:t>е</w:t>
      </w:r>
      <w:r w:rsidR="008D2EB7" w:rsidRPr="008D4F84">
        <w:rPr>
          <w:spacing w:val="-6"/>
          <w:sz w:val="28"/>
          <w:szCs w:val="28"/>
        </w:rPr>
        <w:t>ктов на территории района</w:t>
      </w:r>
      <w:r w:rsidR="006251EA" w:rsidRPr="008D4F84">
        <w:rPr>
          <w:spacing w:val="-6"/>
          <w:sz w:val="28"/>
          <w:szCs w:val="28"/>
        </w:rPr>
        <w:t>,</w:t>
      </w:r>
      <w:r w:rsidR="008D2EB7" w:rsidRPr="008D4F84">
        <w:rPr>
          <w:spacing w:val="-6"/>
          <w:sz w:val="28"/>
          <w:szCs w:val="28"/>
        </w:rPr>
        <w:t xml:space="preserve"> проектов </w:t>
      </w:r>
      <w:r w:rsidR="008F56F1" w:rsidRPr="008D4F84">
        <w:rPr>
          <w:spacing w:val="-6"/>
          <w:sz w:val="28"/>
          <w:szCs w:val="28"/>
        </w:rPr>
        <w:t xml:space="preserve">внесения изменений в </w:t>
      </w:r>
      <w:r w:rsidR="009D28EB" w:rsidRPr="008D4F84">
        <w:rPr>
          <w:spacing w:val="-6"/>
          <w:sz w:val="28"/>
          <w:szCs w:val="28"/>
        </w:rPr>
        <w:t>схем</w:t>
      </w:r>
      <w:r w:rsidR="00AC53D3" w:rsidRPr="008D4F84">
        <w:rPr>
          <w:spacing w:val="-6"/>
          <w:sz w:val="28"/>
          <w:szCs w:val="28"/>
        </w:rPr>
        <w:t>у</w:t>
      </w:r>
      <w:r w:rsidR="009D28EB" w:rsidRPr="008D4F84">
        <w:rPr>
          <w:spacing w:val="-6"/>
          <w:sz w:val="28"/>
          <w:szCs w:val="28"/>
        </w:rPr>
        <w:t xml:space="preserve"> размещения нестационарных торговых объектов </w:t>
      </w:r>
      <w:r w:rsidR="008F56F1" w:rsidRPr="008D4F84">
        <w:rPr>
          <w:spacing w:val="-6"/>
          <w:sz w:val="28"/>
          <w:szCs w:val="28"/>
        </w:rPr>
        <w:t>на территории района и направляет их на согласование в уполномоченный орган в порядке, уста</w:t>
      </w:r>
      <w:r w:rsidR="006251EA" w:rsidRPr="008D4F84">
        <w:rPr>
          <w:spacing w:val="-6"/>
          <w:sz w:val="28"/>
          <w:szCs w:val="28"/>
        </w:rPr>
        <w:t>новленном администрацией Волгограда</w:t>
      </w:r>
      <w:proofErr w:type="gramStart"/>
      <w:r w:rsidR="006251EA" w:rsidRPr="008D4F84">
        <w:rPr>
          <w:spacing w:val="-6"/>
          <w:sz w:val="28"/>
          <w:szCs w:val="28"/>
        </w:rPr>
        <w:t>.</w:t>
      </w:r>
      <w:r w:rsidR="001220C2">
        <w:rPr>
          <w:spacing w:val="-6"/>
          <w:sz w:val="28"/>
          <w:szCs w:val="28"/>
        </w:rPr>
        <w:t>»</w:t>
      </w:r>
      <w:proofErr w:type="gramEnd"/>
    </w:p>
    <w:p w:rsidR="0003763E" w:rsidRPr="002A03DA" w:rsidRDefault="000169AB" w:rsidP="006F530E">
      <w:pPr>
        <w:widowControl w:val="0"/>
        <w:autoSpaceDE w:val="0"/>
        <w:autoSpaceDN w:val="0"/>
        <w:ind w:firstLine="540"/>
        <w:jc w:val="both"/>
        <w:rPr>
          <w:sz w:val="28"/>
          <w:szCs w:val="28"/>
        </w:rPr>
      </w:pPr>
      <w:r w:rsidRPr="00DD2D79">
        <w:rPr>
          <w:sz w:val="28"/>
          <w:szCs w:val="28"/>
        </w:rPr>
        <w:t xml:space="preserve">1.2.8. </w:t>
      </w:r>
      <w:r w:rsidR="0003763E" w:rsidRPr="00DD2D79">
        <w:rPr>
          <w:sz w:val="28"/>
          <w:szCs w:val="28"/>
        </w:rPr>
        <w:t>Подпункт 2.3.53 дополнить словами «, градостроительства, земельных отношений».</w:t>
      </w:r>
    </w:p>
    <w:p w:rsidR="00D1221B" w:rsidRPr="000B68A0" w:rsidRDefault="00D1221B" w:rsidP="00D1221B">
      <w:pPr>
        <w:autoSpaceDE w:val="0"/>
        <w:autoSpaceDN w:val="0"/>
        <w:adjustRightInd w:val="0"/>
        <w:ind w:firstLine="540"/>
        <w:jc w:val="both"/>
        <w:rPr>
          <w:spacing w:val="-6"/>
          <w:sz w:val="28"/>
          <w:szCs w:val="28"/>
        </w:rPr>
      </w:pPr>
      <w:r w:rsidRPr="002A03DA">
        <w:rPr>
          <w:spacing w:val="-6"/>
          <w:sz w:val="28"/>
          <w:szCs w:val="28"/>
        </w:rPr>
        <w:t>2. Администрации Волгограда:</w:t>
      </w:r>
    </w:p>
    <w:p w:rsidR="00D1221B" w:rsidRPr="000B68A0" w:rsidRDefault="00D1221B" w:rsidP="00D1221B">
      <w:pPr>
        <w:autoSpaceDE w:val="0"/>
        <w:autoSpaceDN w:val="0"/>
        <w:adjustRightInd w:val="0"/>
        <w:ind w:firstLine="540"/>
        <w:jc w:val="both"/>
        <w:rPr>
          <w:spacing w:val="-6"/>
          <w:sz w:val="28"/>
          <w:szCs w:val="28"/>
        </w:rPr>
      </w:pPr>
      <w:r w:rsidRPr="000B68A0">
        <w:rPr>
          <w:spacing w:val="-6"/>
          <w:sz w:val="28"/>
          <w:szCs w:val="28"/>
        </w:rPr>
        <w:t xml:space="preserve">2.1. Привести </w:t>
      </w:r>
      <w:r w:rsidR="00CD3375" w:rsidRPr="000B68A0">
        <w:rPr>
          <w:spacing w:val="-6"/>
          <w:sz w:val="28"/>
          <w:szCs w:val="28"/>
        </w:rPr>
        <w:t xml:space="preserve">муниципальные </w:t>
      </w:r>
      <w:r w:rsidR="00AB7BC0" w:rsidRPr="000B68A0">
        <w:rPr>
          <w:spacing w:val="-6"/>
          <w:sz w:val="28"/>
          <w:szCs w:val="28"/>
        </w:rPr>
        <w:t>правовые акты</w:t>
      </w:r>
      <w:r w:rsidRPr="000B68A0">
        <w:rPr>
          <w:spacing w:val="-6"/>
          <w:sz w:val="28"/>
          <w:szCs w:val="28"/>
        </w:rPr>
        <w:t xml:space="preserve"> Волгограда в соответствие с настоящим решением.</w:t>
      </w:r>
    </w:p>
    <w:p w:rsidR="00D1221B" w:rsidRPr="000B68A0" w:rsidRDefault="00D1221B" w:rsidP="00D1221B">
      <w:pPr>
        <w:autoSpaceDE w:val="0"/>
        <w:autoSpaceDN w:val="0"/>
        <w:adjustRightInd w:val="0"/>
        <w:ind w:firstLine="540"/>
        <w:jc w:val="both"/>
        <w:rPr>
          <w:spacing w:val="-6"/>
          <w:sz w:val="28"/>
          <w:szCs w:val="28"/>
        </w:rPr>
      </w:pPr>
      <w:r w:rsidRPr="000B68A0">
        <w:rPr>
          <w:spacing w:val="-6"/>
          <w:sz w:val="28"/>
          <w:szCs w:val="28"/>
        </w:rPr>
        <w:t xml:space="preserve">2.2. Опубликовать настоящее решение в </w:t>
      </w:r>
      <w:r w:rsidR="009E2A60" w:rsidRPr="000B68A0">
        <w:rPr>
          <w:spacing w:val="-6"/>
          <w:sz w:val="28"/>
          <w:szCs w:val="28"/>
        </w:rPr>
        <w:t xml:space="preserve">официальных средствах массовой информации </w:t>
      </w:r>
      <w:r w:rsidRPr="000B68A0">
        <w:rPr>
          <w:spacing w:val="-6"/>
          <w:sz w:val="28"/>
          <w:szCs w:val="28"/>
        </w:rPr>
        <w:t>установленном порядке.</w:t>
      </w:r>
    </w:p>
    <w:p w:rsidR="00D1221B" w:rsidRPr="000B68A0" w:rsidRDefault="00D1221B" w:rsidP="00D1221B">
      <w:pPr>
        <w:autoSpaceDE w:val="0"/>
        <w:autoSpaceDN w:val="0"/>
        <w:adjustRightInd w:val="0"/>
        <w:ind w:firstLine="540"/>
        <w:jc w:val="both"/>
        <w:rPr>
          <w:spacing w:val="-6"/>
          <w:sz w:val="28"/>
          <w:szCs w:val="28"/>
        </w:rPr>
      </w:pPr>
      <w:r w:rsidRPr="000B68A0">
        <w:rPr>
          <w:spacing w:val="-6"/>
          <w:sz w:val="28"/>
          <w:szCs w:val="28"/>
        </w:rPr>
        <w:t>3. Настоящее решение вступает в силу со дня его официального опубликования.</w:t>
      </w:r>
    </w:p>
    <w:p w:rsidR="007530BA" w:rsidRDefault="00D1221B" w:rsidP="005479F1">
      <w:pPr>
        <w:autoSpaceDE w:val="0"/>
        <w:autoSpaceDN w:val="0"/>
        <w:adjustRightInd w:val="0"/>
        <w:ind w:firstLine="540"/>
        <w:jc w:val="both"/>
        <w:rPr>
          <w:spacing w:val="-6"/>
          <w:sz w:val="28"/>
          <w:szCs w:val="28"/>
        </w:rPr>
      </w:pPr>
      <w:r w:rsidRPr="000B68A0">
        <w:rPr>
          <w:spacing w:val="-6"/>
          <w:sz w:val="28"/>
          <w:szCs w:val="28"/>
        </w:rPr>
        <w:t xml:space="preserve">4. </w:t>
      </w:r>
      <w:proofErr w:type="gramStart"/>
      <w:r w:rsidRPr="000B68A0">
        <w:rPr>
          <w:spacing w:val="-6"/>
          <w:sz w:val="28"/>
          <w:szCs w:val="28"/>
        </w:rPr>
        <w:t>Контроль за</w:t>
      </w:r>
      <w:proofErr w:type="gramEnd"/>
      <w:r w:rsidRPr="000B68A0">
        <w:rPr>
          <w:spacing w:val="-6"/>
          <w:sz w:val="28"/>
          <w:szCs w:val="28"/>
        </w:rPr>
        <w:t xml:space="preserve"> исполнением настоящего </w:t>
      </w:r>
      <w:r w:rsidR="005479F1" w:rsidRPr="000B68A0">
        <w:rPr>
          <w:spacing w:val="-6"/>
          <w:sz w:val="28"/>
          <w:szCs w:val="28"/>
        </w:rPr>
        <w:t xml:space="preserve">решения возложить на </w:t>
      </w:r>
      <w:r w:rsidR="00F778EC" w:rsidRPr="000B68A0">
        <w:rPr>
          <w:spacing w:val="-6"/>
          <w:sz w:val="28"/>
          <w:szCs w:val="28"/>
        </w:rPr>
        <w:t xml:space="preserve">                    </w:t>
      </w:r>
      <w:r w:rsidR="009E2A60" w:rsidRPr="000B68A0">
        <w:rPr>
          <w:spacing w:val="-6"/>
          <w:sz w:val="28"/>
          <w:szCs w:val="28"/>
        </w:rPr>
        <w:t xml:space="preserve">заместителя главы Волгограда </w:t>
      </w:r>
      <w:r w:rsidR="005479F1" w:rsidRPr="000B68A0">
        <w:rPr>
          <w:spacing w:val="-6"/>
          <w:sz w:val="28"/>
          <w:szCs w:val="28"/>
        </w:rPr>
        <w:t>А.</w:t>
      </w:r>
      <w:r w:rsidR="009E2A60" w:rsidRPr="000B68A0">
        <w:rPr>
          <w:spacing w:val="-6"/>
          <w:sz w:val="28"/>
          <w:szCs w:val="28"/>
        </w:rPr>
        <w:t xml:space="preserve">А. </w:t>
      </w:r>
      <w:proofErr w:type="spellStart"/>
      <w:r w:rsidR="009E2A60" w:rsidRPr="000B68A0">
        <w:rPr>
          <w:spacing w:val="-6"/>
          <w:sz w:val="28"/>
          <w:szCs w:val="28"/>
        </w:rPr>
        <w:t>Волоцкова</w:t>
      </w:r>
      <w:proofErr w:type="spellEnd"/>
      <w:r w:rsidRPr="000B68A0">
        <w:rPr>
          <w:spacing w:val="-6"/>
          <w:sz w:val="28"/>
          <w:szCs w:val="28"/>
        </w:rPr>
        <w:t>.</w:t>
      </w:r>
    </w:p>
    <w:p w:rsidR="005479F1" w:rsidRDefault="005479F1" w:rsidP="005479F1">
      <w:pPr>
        <w:autoSpaceDE w:val="0"/>
        <w:autoSpaceDN w:val="0"/>
        <w:adjustRightInd w:val="0"/>
        <w:ind w:firstLine="540"/>
        <w:jc w:val="both"/>
        <w:rPr>
          <w:spacing w:val="-6"/>
          <w:sz w:val="28"/>
          <w:szCs w:val="28"/>
        </w:rPr>
      </w:pPr>
    </w:p>
    <w:p w:rsidR="005479F1" w:rsidRDefault="005479F1" w:rsidP="00D806A9">
      <w:pPr>
        <w:autoSpaceDE w:val="0"/>
        <w:autoSpaceDN w:val="0"/>
        <w:adjustRightInd w:val="0"/>
        <w:jc w:val="both"/>
        <w:rPr>
          <w:spacing w:val="-6"/>
          <w:sz w:val="28"/>
          <w:szCs w:val="28"/>
        </w:rPr>
      </w:pPr>
    </w:p>
    <w:p w:rsidR="009E2A60" w:rsidRDefault="009E2A60" w:rsidP="00D806A9">
      <w:pPr>
        <w:autoSpaceDE w:val="0"/>
        <w:autoSpaceDN w:val="0"/>
        <w:adjustRightInd w:val="0"/>
        <w:jc w:val="both"/>
        <w:rPr>
          <w:spacing w:val="-6"/>
          <w:sz w:val="28"/>
          <w:szCs w:val="28"/>
        </w:rPr>
      </w:pPr>
    </w:p>
    <w:p w:rsidR="002C4192" w:rsidRDefault="007530BA" w:rsidP="002C4192">
      <w:pPr>
        <w:suppressAutoHyphens/>
        <w:rPr>
          <w:sz w:val="28"/>
          <w:szCs w:val="28"/>
        </w:rPr>
      </w:pPr>
      <w:r w:rsidRPr="007530BA">
        <w:rPr>
          <w:sz w:val="28"/>
          <w:szCs w:val="28"/>
        </w:rPr>
        <w:t xml:space="preserve">Глава Волгограда </w:t>
      </w:r>
      <w:r w:rsidRPr="007530BA">
        <w:rPr>
          <w:sz w:val="28"/>
          <w:szCs w:val="28"/>
        </w:rPr>
        <w:tab/>
      </w:r>
      <w:r w:rsidRPr="007530BA">
        <w:rPr>
          <w:sz w:val="28"/>
          <w:szCs w:val="28"/>
        </w:rPr>
        <w:tab/>
      </w:r>
      <w:r w:rsidRPr="007530BA">
        <w:rPr>
          <w:sz w:val="28"/>
          <w:szCs w:val="28"/>
        </w:rPr>
        <w:tab/>
      </w:r>
      <w:r w:rsidRPr="007530BA">
        <w:rPr>
          <w:sz w:val="28"/>
          <w:szCs w:val="28"/>
        </w:rPr>
        <w:tab/>
      </w:r>
      <w:r w:rsidRPr="007530BA">
        <w:rPr>
          <w:sz w:val="28"/>
          <w:szCs w:val="28"/>
        </w:rPr>
        <w:tab/>
      </w:r>
      <w:r w:rsidRPr="007530BA">
        <w:rPr>
          <w:sz w:val="28"/>
          <w:szCs w:val="28"/>
        </w:rPr>
        <w:tab/>
        <w:t xml:space="preserve">                А.В. Косолапо</w:t>
      </w:r>
      <w:bookmarkStart w:id="0" w:name="Par1"/>
      <w:bookmarkStart w:id="1" w:name="Par28"/>
      <w:bookmarkEnd w:id="0"/>
      <w:bookmarkEnd w:id="1"/>
      <w:r w:rsidR="00C60F00">
        <w:rPr>
          <w:sz w:val="28"/>
          <w:szCs w:val="28"/>
        </w:rPr>
        <w:t>в</w:t>
      </w:r>
    </w:p>
    <w:p w:rsidR="002A03DA" w:rsidRDefault="002A03DA" w:rsidP="00071E0F">
      <w:pPr>
        <w:suppressAutoHyphens/>
        <w:jc w:val="both"/>
        <w:rPr>
          <w:sz w:val="28"/>
          <w:szCs w:val="28"/>
        </w:rPr>
      </w:pPr>
    </w:p>
    <w:p w:rsidR="002A03DA" w:rsidRDefault="002A03DA" w:rsidP="00071E0F">
      <w:pPr>
        <w:suppressAutoHyphens/>
        <w:jc w:val="both"/>
        <w:rPr>
          <w:sz w:val="28"/>
          <w:szCs w:val="28"/>
        </w:rPr>
      </w:pPr>
    </w:p>
    <w:p w:rsidR="002A03DA" w:rsidRDefault="002A03DA" w:rsidP="00071E0F">
      <w:pPr>
        <w:suppressAutoHyphens/>
        <w:jc w:val="both"/>
        <w:rPr>
          <w:sz w:val="28"/>
          <w:szCs w:val="28"/>
        </w:rPr>
      </w:pPr>
    </w:p>
    <w:p w:rsidR="002A03DA" w:rsidRDefault="002A03DA" w:rsidP="00071E0F">
      <w:pPr>
        <w:suppressAutoHyphens/>
        <w:jc w:val="both"/>
        <w:rPr>
          <w:sz w:val="28"/>
          <w:szCs w:val="28"/>
        </w:rPr>
      </w:pPr>
    </w:p>
    <w:p w:rsidR="002A03DA" w:rsidRDefault="002A03DA" w:rsidP="00071E0F">
      <w:pPr>
        <w:suppressAutoHyphens/>
        <w:jc w:val="both"/>
        <w:rPr>
          <w:sz w:val="28"/>
          <w:szCs w:val="28"/>
        </w:rPr>
      </w:pPr>
    </w:p>
    <w:p w:rsidR="002A03DA" w:rsidRDefault="002A03DA" w:rsidP="00071E0F">
      <w:pPr>
        <w:suppressAutoHyphens/>
        <w:jc w:val="both"/>
        <w:rPr>
          <w:sz w:val="28"/>
          <w:szCs w:val="28"/>
        </w:rPr>
      </w:pPr>
    </w:p>
    <w:p w:rsidR="00B72B0B" w:rsidRDefault="00B72B0B" w:rsidP="00071E0F">
      <w:pPr>
        <w:suppressAutoHyphens/>
        <w:jc w:val="both"/>
        <w:rPr>
          <w:sz w:val="28"/>
          <w:szCs w:val="28"/>
        </w:rPr>
      </w:pPr>
    </w:p>
    <w:p w:rsidR="00B72B0B" w:rsidRDefault="00B72B0B" w:rsidP="00071E0F">
      <w:pPr>
        <w:suppressAutoHyphens/>
        <w:jc w:val="both"/>
        <w:rPr>
          <w:sz w:val="28"/>
          <w:szCs w:val="28"/>
        </w:rPr>
      </w:pPr>
    </w:p>
    <w:p w:rsidR="00A93F59" w:rsidRDefault="00A93F59" w:rsidP="00071E0F">
      <w:pPr>
        <w:suppressAutoHyphens/>
        <w:jc w:val="both"/>
        <w:rPr>
          <w:sz w:val="28"/>
          <w:szCs w:val="28"/>
        </w:rPr>
      </w:pPr>
    </w:p>
    <w:p w:rsidR="00A93F59" w:rsidRDefault="00A93F59" w:rsidP="00071E0F">
      <w:pPr>
        <w:suppressAutoHyphens/>
        <w:jc w:val="both"/>
        <w:rPr>
          <w:sz w:val="28"/>
          <w:szCs w:val="28"/>
        </w:rPr>
      </w:pPr>
    </w:p>
    <w:p w:rsidR="00A93F59" w:rsidRDefault="00A93F59" w:rsidP="00071E0F">
      <w:pPr>
        <w:suppressAutoHyphens/>
        <w:jc w:val="both"/>
        <w:rPr>
          <w:sz w:val="28"/>
          <w:szCs w:val="28"/>
        </w:rPr>
      </w:pPr>
    </w:p>
    <w:p w:rsidR="00A93F59" w:rsidRDefault="00A93F59" w:rsidP="00071E0F">
      <w:pPr>
        <w:suppressAutoHyphens/>
        <w:jc w:val="both"/>
        <w:rPr>
          <w:sz w:val="28"/>
          <w:szCs w:val="28"/>
        </w:rPr>
      </w:pPr>
    </w:p>
    <w:p w:rsidR="00A93F59" w:rsidRDefault="00A93F59" w:rsidP="00071E0F">
      <w:pPr>
        <w:suppressAutoHyphens/>
        <w:jc w:val="both"/>
        <w:rPr>
          <w:sz w:val="28"/>
          <w:szCs w:val="28"/>
        </w:rPr>
      </w:pPr>
    </w:p>
    <w:p w:rsidR="00A93F59" w:rsidRDefault="00A93F59" w:rsidP="00071E0F">
      <w:pPr>
        <w:suppressAutoHyphens/>
        <w:jc w:val="both"/>
        <w:rPr>
          <w:sz w:val="28"/>
          <w:szCs w:val="28"/>
        </w:rPr>
      </w:pPr>
    </w:p>
    <w:p w:rsidR="00B72B0B" w:rsidRDefault="00B72B0B" w:rsidP="00071E0F">
      <w:pPr>
        <w:suppressAutoHyphens/>
        <w:jc w:val="both"/>
        <w:rPr>
          <w:sz w:val="28"/>
          <w:szCs w:val="28"/>
        </w:rPr>
      </w:pPr>
    </w:p>
    <w:p w:rsidR="00B72B0B" w:rsidRDefault="00B72B0B" w:rsidP="00071E0F">
      <w:pPr>
        <w:suppressAutoHyphens/>
        <w:jc w:val="both"/>
        <w:rPr>
          <w:sz w:val="28"/>
          <w:szCs w:val="28"/>
        </w:rPr>
      </w:pPr>
    </w:p>
    <w:p w:rsidR="002A03DA" w:rsidRDefault="002A03DA" w:rsidP="00071E0F">
      <w:pPr>
        <w:suppressAutoHyphens/>
        <w:jc w:val="both"/>
        <w:rPr>
          <w:sz w:val="28"/>
          <w:szCs w:val="28"/>
        </w:rPr>
      </w:pPr>
      <w:bookmarkStart w:id="2" w:name="_GoBack"/>
      <w:bookmarkEnd w:id="2"/>
    </w:p>
    <w:sectPr w:rsidR="002A03DA" w:rsidSect="00575A3B">
      <w:headerReference w:type="even" r:id="rId10"/>
      <w:headerReference w:type="default" r:id="rId11"/>
      <w:headerReference w:type="first" r:id="rId12"/>
      <w:footerReference w:type="first" r:id="rId13"/>
      <w:pgSz w:w="11907" w:h="16840"/>
      <w:pgMar w:top="1134" w:right="567" w:bottom="1134" w:left="1701"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BC" w:rsidRDefault="002122BC">
      <w:r>
        <w:separator/>
      </w:r>
    </w:p>
  </w:endnote>
  <w:endnote w:type="continuationSeparator" w:id="0">
    <w:p w:rsidR="002122BC" w:rsidRDefault="0021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74C" w:rsidRPr="001B420A" w:rsidRDefault="007E174C" w:rsidP="00F778EC">
    <w:pPr>
      <w:tabs>
        <w:tab w:val="center" w:pos="4677"/>
        <w:tab w:val="right" w:pos="9355"/>
      </w:tabs>
      <w:spacing w:before="240"/>
      <w:rPr>
        <w:sz w:val="16"/>
        <w:szCs w:val="16"/>
      </w:rPr>
    </w:pPr>
  </w:p>
  <w:p w:rsidR="007E174C" w:rsidRDefault="007E174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BC" w:rsidRDefault="002122BC">
      <w:r>
        <w:separator/>
      </w:r>
    </w:p>
  </w:footnote>
  <w:footnote w:type="continuationSeparator" w:id="0">
    <w:p w:rsidR="002122BC" w:rsidRDefault="0021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74C" w:rsidRDefault="007E17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E174C" w:rsidRDefault="007E174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3B" w:rsidRDefault="00575A3B">
    <w:pPr>
      <w:pStyle w:val="a5"/>
      <w:jc w:val="center"/>
    </w:pPr>
  </w:p>
  <w:p w:rsidR="00575A3B" w:rsidRDefault="00575A3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74C" w:rsidRPr="00135499" w:rsidRDefault="00EB000D" w:rsidP="00135499">
    <w:pPr>
      <w:pStyle w:val="a5"/>
      <w:tabs>
        <w:tab w:val="center" w:pos="4819"/>
        <w:tab w:val="left" w:pos="7305"/>
      </w:tabs>
      <w:rPr>
        <w:b/>
        <w:sz w:val="28"/>
        <w:szCs w:val="28"/>
      </w:rPr>
    </w:pPr>
    <w:r>
      <w:rPr>
        <w:rFonts w:ascii="TimesET" w:hAnsi="TimesET"/>
      </w:rPr>
      <w:tab/>
    </w:r>
    <w:r>
      <w:rPr>
        <w:rFonts w:ascii="TimesET" w:hAnsi="TimesET"/>
      </w:rPr>
      <w:tab/>
    </w: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522821566" r:id="rId2"/>
      </w:object>
    </w:r>
    <w:r>
      <w:rPr>
        <w:rFonts w:ascii="TimesET" w:hAnsi="TimesET"/>
      </w:rPr>
      <w:tab/>
    </w:r>
    <w:r w:rsidRPr="00135499">
      <w:rPr>
        <w:b/>
        <w:sz w:val="28"/>
        <w:szCs w:val="28"/>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4680"/>
    <w:rsid w:val="000169AB"/>
    <w:rsid w:val="00017A5F"/>
    <w:rsid w:val="0002358B"/>
    <w:rsid w:val="0003763E"/>
    <w:rsid w:val="00052DC6"/>
    <w:rsid w:val="00061F70"/>
    <w:rsid w:val="00071E0F"/>
    <w:rsid w:val="00073054"/>
    <w:rsid w:val="0008531E"/>
    <w:rsid w:val="000861DC"/>
    <w:rsid w:val="000911C3"/>
    <w:rsid w:val="000A736A"/>
    <w:rsid w:val="000B024D"/>
    <w:rsid w:val="000B68A0"/>
    <w:rsid w:val="000D0D73"/>
    <w:rsid w:val="000D753F"/>
    <w:rsid w:val="000E651B"/>
    <w:rsid w:val="000E7D54"/>
    <w:rsid w:val="000F2A60"/>
    <w:rsid w:val="000F43B5"/>
    <w:rsid w:val="00105E76"/>
    <w:rsid w:val="00115221"/>
    <w:rsid w:val="00117ED8"/>
    <w:rsid w:val="001220C2"/>
    <w:rsid w:val="00135499"/>
    <w:rsid w:val="00142304"/>
    <w:rsid w:val="00144E51"/>
    <w:rsid w:val="00152F92"/>
    <w:rsid w:val="001533F6"/>
    <w:rsid w:val="0015473C"/>
    <w:rsid w:val="00180804"/>
    <w:rsid w:val="00193639"/>
    <w:rsid w:val="00193EDA"/>
    <w:rsid w:val="001A752F"/>
    <w:rsid w:val="001B420A"/>
    <w:rsid w:val="001D7F9D"/>
    <w:rsid w:val="00200F1E"/>
    <w:rsid w:val="00204CF8"/>
    <w:rsid w:val="00207CAB"/>
    <w:rsid w:val="00210C63"/>
    <w:rsid w:val="002122BC"/>
    <w:rsid w:val="00214DB8"/>
    <w:rsid w:val="00217F9A"/>
    <w:rsid w:val="002259A5"/>
    <w:rsid w:val="00234A36"/>
    <w:rsid w:val="002429A1"/>
    <w:rsid w:val="00252AAB"/>
    <w:rsid w:val="00261C99"/>
    <w:rsid w:val="00282364"/>
    <w:rsid w:val="00285168"/>
    <w:rsid w:val="00286049"/>
    <w:rsid w:val="00293C64"/>
    <w:rsid w:val="002959E6"/>
    <w:rsid w:val="002A03DA"/>
    <w:rsid w:val="002A45FA"/>
    <w:rsid w:val="002A54D6"/>
    <w:rsid w:val="002B5A3D"/>
    <w:rsid w:val="002C4192"/>
    <w:rsid w:val="002D3E95"/>
    <w:rsid w:val="002D53DA"/>
    <w:rsid w:val="002E7DDC"/>
    <w:rsid w:val="002F56BE"/>
    <w:rsid w:val="00321041"/>
    <w:rsid w:val="00331490"/>
    <w:rsid w:val="00332D13"/>
    <w:rsid w:val="003414A8"/>
    <w:rsid w:val="0034449E"/>
    <w:rsid w:val="00344EB0"/>
    <w:rsid w:val="00361218"/>
    <w:rsid w:val="00361F4A"/>
    <w:rsid w:val="00382528"/>
    <w:rsid w:val="00383BE5"/>
    <w:rsid w:val="003918C0"/>
    <w:rsid w:val="003A35FB"/>
    <w:rsid w:val="003B48B2"/>
    <w:rsid w:val="003B4DD4"/>
    <w:rsid w:val="003B72E1"/>
    <w:rsid w:val="003C1D68"/>
    <w:rsid w:val="003D19AB"/>
    <w:rsid w:val="003D2CEA"/>
    <w:rsid w:val="003E19D2"/>
    <w:rsid w:val="003E57E7"/>
    <w:rsid w:val="003E7915"/>
    <w:rsid w:val="003F0E6E"/>
    <w:rsid w:val="003F1774"/>
    <w:rsid w:val="003F2237"/>
    <w:rsid w:val="004018F1"/>
    <w:rsid w:val="0040530C"/>
    <w:rsid w:val="00405EBF"/>
    <w:rsid w:val="00412688"/>
    <w:rsid w:val="00421B61"/>
    <w:rsid w:val="00422B34"/>
    <w:rsid w:val="004257E4"/>
    <w:rsid w:val="00427C71"/>
    <w:rsid w:val="004333C1"/>
    <w:rsid w:val="0045218A"/>
    <w:rsid w:val="004523D9"/>
    <w:rsid w:val="00454416"/>
    <w:rsid w:val="00466B91"/>
    <w:rsid w:val="00472670"/>
    <w:rsid w:val="004816B9"/>
    <w:rsid w:val="00482CCD"/>
    <w:rsid w:val="004A265D"/>
    <w:rsid w:val="004B0A36"/>
    <w:rsid w:val="004C131C"/>
    <w:rsid w:val="004C4D52"/>
    <w:rsid w:val="004D75D6"/>
    <w:rsid w:val="004E1268"/>
    <w:rsid w:val="004F1BC1"/>
    <w:rsid w:val="004F5B34"/>
    <w:rsid w:val="004F66AE"/>
    <w:rsid w:val="004F720B"/>
    <w:rsid w:val="00512619"/>
    <w:rsid w:val="00514E4C"/>
    <w:rsid w:val="00521913"/>
    <w:rsid w:val="00526CD5"/>
    <w:rsid w:val="005349C3"/>
    <w:rsid w:val="00536A5C"/>
    <w:rsid w:val="00540E41"/>
    <w:rsid w:val="005479F1"/>
    <w:rsid w:val="005639C4"/>
    <w:rsid w:val="00563AFA"/>
    <w:rsid w:val="00564B0A"/>
    <w:rsid w:val="00575A3B"/>
    <w:rsid w:val="00582DED"/>
    <w:rsid w:val="005845CE"/>
    <w:rsid w:val="00584B5A"/>
    <w:rsid w:val="0059458B"/>
    <w:rsid w:val="005A62EF"/>
    <w:rsid w:val="005B43EB"/>
    <w:rsid w:val="005B77FD"/>
    <w:rsid w:val="005C206F"/>
    <w:rsid w:val="005D0A40"/>
    <w:rsid w:val="005D57A6"/>
    <w:rsid w:val="005E0F5B"/>
    <w:rsid w:val="005E10FC"/>
    <w:rsid w:val="00601441"/>
    <w:rsid w:val="00602F16"/>
    <w:rsid w:val="006078C4"/>
    <w:rsid w:val="00607B83"/>
    <w:rsid w:val="00613CD5"/>
    <w:rsid w:val="00614C0B"/>
    <w:rsid w:val="006251EA"/>
    <w:rsid w:val="00626039"/>
    <w:rsid w:val="006458E3"/>
    <w:rsid w:val="006539E0"/>
    <w:rsid w:val="00672559"/>
    <w:rsid w:val="006741DF"/>
    <w:rsid w:val="006875BA"/>
    <w:rsid w:val="006A3C05"/>
    <w:rsid w:val="006B216C"/>
    <w:rsid w:val="006B3F38"/>
    <w:rsid w:val="006C48ED"/>
    <w:rsid w:val="006C49E1"/>
    <w:rsid w:val="006C6158"/>
    <w:rsid w:val="006C66BF"/>
    <w:rsid w:val="006C70FC"/>
    <w:rsid w:val="006E2AC3"/>
    <w:rsid w:val="006E60D2"/>
    <w:rsid w:val="006F22EA"/>
    <w:rsid w:val="006F530E"/>
    <w:rsid w:val="00700717"/>
    <w:rsid w:val="00703359"/>
    <w:rsid w:val="00715E23"/>
    <w:rsid w:val="00737BB4"/>
    <w:rsid w:val="00746BE7"/>
    <w:rsid w:val="00751DF1"/>
    <w:rsid w:val="007530BA"/>
    <w:rsid w:val="007740B9"/>
    <w:rsid w:val="0079212D"/>
    <w:rsid w:val="007A2CFD"/>
    <w:rsid w:val="007B0E21"/>
    <w:rsid w:val="007C1221"/>
    <w:rsid w:val="007C5658"/>
    <w:rsid w:val="007C5949"/>
    <w:rsid w:val="007D1E3C"/>
    <w:rsid w:val="007D549F"/>
    <w:rsid w:val="007D6D72"/>
    <w:rsid w:val="007E174C"/>
    <w:rsid w:val="007E27A6"/>
    <w:rsid w:val="007E4B32"/>
    <w:rsid w:val="007F19CF"/>
    <w:rsid w:val="007F22D9"/>
    <w:rsid w:val="007F2EB4"/>
    <w:rsid w:val="007F382F"/>
    <w:rsid w:val="007F5864"/>
    <w:rsid w:val="00803719"/>
    <w:rsid w:val="00805EA1"/>
    <w:rsid w:val="00833A6A"/>
    <w:rsid w:val="00833BA1"/>
    <w:rsid w:val="00834A89"/>
    <w:rsid w:val="0083717B"/>
    <w:rsid w:val="008478E5"/>
    <w:rsid w:val="00873F7E"/>
    <w:rsid w:val="00874FCF"/>
    <w:rsid w:val="00885BC6"/>
    <w:rsid w:val="008879A2"/>
    <w:rsid w:val="008A5106"/>
    <w:rsid w:val="008A6D15"/>
    <w:rsid w:val="008A702C"/>
    <w:rsid w:val="008A7B0F"/>
    <w:rsid w:val="008B7170"/>
    <w:rsid w:val="008C44DA"/>
    <w:rsid w:val="008C7CBB"/>
    <w:rsid w:val="008D2EB7"/>
    <w:rsid w:val="008D361B"/>
    <w:rsid w:val="008D4F84"/>
    <w:rsid w:val="008D69D6"/>
    <w:rsid w:val="008E129D"/>
    <w:rsid w:val="008E3E77"/>
    <w:rsid w:val="008F56F1"/>
    <w:rsid w:val="009078A8"/>
    <w:rsid w:val="00923E37"/>
    <w:rsid w:val="00924CA6"/>
    <w:rsid w:val="00964FF6"/>
    <w:rsid w:val="009700E4"/>
    <w:rsid w:val="00971734"/>
    <w:rsid w:val="0097351A"/>
    <w:rsid w:val="00973E77"/>
    <w:rsid w:val="00976BFA"/>
    <w:rsid w:val="00996D4B"/>
    <w:rsid w:val="00997242"/>
    <w:rsid w:val="009A059A"/>
    <w:rsid w:val="009A5536"/>
    <w:rsid w:val="009B319F"/>
    <w:rsid w:val="009B5815"/>
    <w:rsid w:val="009C3B64"/>
    <w:rsid w:val="009D28EB"/>
    <w:rsid w:val="009D6D18"/>
    <w:rsid w:val="009E115E"/>
    <w:rsid w:val="009E2A60"/>
    <w:rsid w:val="009E70A5"/>
    <w:rsid w:val="009F144A"/>
    <w:rsid w:val="00A0265C"/>
    <w:rsid w:val="00A0354C"/>
    <w:rsid w:val="00A06163"/>
    <w:rsid w:val="00A07440"/>
    <w:rsid w:val="00A21BE5"/>
    <w:rsid w:val="00A25AC1"/>
    <w:rsid w:val="00A46A9E"/>
    <w:rsid w:val="00A50FCC"/>
    <w:rsid w:val="00A5316B"/>
    <w:rsid w:val="00A55781"/>
    <w:rsid w:val="00A61384"/>
    <w:rsid w:val="00A70132"/>
    <w:rsid w:val="00A9229B"/>
    <w:rsid w:val="00A92CEF"/>
    <w:rsid w:val="00A93F59"/>
    <w:rsid w:val="00AB5273"/>
    <w:rsid w:val="00AB7BC0"/>
    <w:rsid w:val="00AC2C82"/>
    <w:rsid w:val="00AC53D3"/>
    <w:rsid w:val="00AD1E33"/>
    <w:rsid w:val="00AE6D24"/>
    <w:rsid w:val="00AF59C7"/>
    <w:rsid w:val="00B00040"/>
    <w:rsid w:val="00B33595"/>
    <w:rsid w:val="00B537FA"/>
    <w:rsid w:val="00B72B0B"/>
    <w:rsid w:val="00B72C87"/>
    <w:rsid w:val="00B86D39"/>
    <w:rsid w:val="00B920C0"/>
    <w:rsid w:val="00B92CCB"/>
    <w:rsid w:val="00BA0B5C"/>
    <w:rsid w:val="00BB133D"/>
    <w:rsid w:val="00BB2F96"/>
    <w:rsid w:val="00BD35FC"/>
    <w:rsid w:val="00BD3FBB"/>
    <w:rsid w:val="00BE28AE"/>
    <w:rsid w:val="00BF6AAD"/>
    <w:rsid w:val="00BF6E15"/>
    <w:rsid w:val="00C25DBB"/>
    <w:rsid w:val="00C26CA4"/>
    <w:rsid w:val="00C274D5"/>
    <w:rsid w:val="00C33C1E"/>
    <w:rsid w:val="00C44375"/>
    <w:rsid w:val="00C53FF7"/>
    <w:rsid w:val="00C60F00"/>
    <w:rsid w:val="00C66339"/>
    <w:rsid w:val="00C7414B"/>
    <w:rsid w:val="00C85A85"/>
    <w:rsid w:val="00C91794"/>
    <w:rsid w:val="00C92BDC"/>
    <w:rsid w:val="00CB0677"/>
    <w:rsid w:val="00CC08B2"/>
    <w:rsid w:val="00CC09A4"/>
    <w:rsid w:val="00CD3375"/>
    <w:rsid w:val="00CE6BE7"/>
    <w:rsid w:val="00CF0028"/>
    <w:rsid w:val="00CF1E1E"/>
    <w:rsid w:val="00CF264C"/>
    <w:rsid w:val="00D0358D"/>
    <w:rsid w:val="00D03AFF"/>
    <w:rsid w:val="00D1221B"/>
    <w:rsid w:val="00D14CB5"/>
    <w:rsid w:val="00D17A47"/>
    <w:rsid w:val="00D219A3"/>
    <w:rsid w:val="00D424CD"/>
    <w:rsid w:val="00D54136"/>
    <w:rsid w:val="00D56490"/>
    <w:rsid w:val="00D65A16"/>
    <w:rsid w:val="00D768A3"/>
    <w:rsid w:val="00D76B17"/>
    <w:rsid w:val="00D806A9"/>
    <w:rsid w:val="00D83866"/>
    <w:rsid w:val="00D90CE7"/>
    <w:rsid w:val="00D96736"/>
    <w:rsid w:val="00DA6C47"/>
    <w:rsid w:val="00DA7D01"/>
    <w:rsid w:val="00DB54B2"/>
    <w:rsid w:val="00DC067D"/>
    <w:rsid w:val="00DC64EC"/>
    <w:rsid w:val="00DC7C45"/>
    <w:rsid w:val="00DD2D79"/>
    <w:rsid w:val="00DD374A"/>
    <w:rsid w:val="00DE1285"/>
    <w:rsid w:val="00DE6DE0"/>
    <w:rsid w:val="00DF664F"/>
    <w:rsid w:val="00E268E5"/>
    <w:rsid w:val="00E34B01"/>
    <w:rsid w:val="00E34E9B"/>
    <w:rsid w:val="00E43272"/>
    <w:rsid w:val="00E51986"/>
    <w:rsid w:val="00E5675A"/>
    <w:rsid w:val="00E57408"/>
    <w:rsid w:val="00E611EB"/>
    <w:rsid w:val="00E620FE"/>
    <w:rsid w:val="00E625C9"/>
    <w:rsid w:val="00E6390E"/>
    <w:rsid w:val="00E67884"/>
    <w:rsid w:val="00E75B93"/>
    <w:rsid w:val="00E81179"/>
    <w:rsid w:val="00E8625D"/>
    <w:rsid w:val="00E94B25"/>
    <w:rsid w:val="00EA09BE"/>
    <w:rsid w:val="00EA0F8F"/>
    <w:rsid w:val="00EA2A54"/>
    <w:rsid w:val="00EA7B29"/>
    <w:rsid w:val="00EB000D"/>
    <w:rsid w:val="00EB4974"/>
    <w:rsid w:val="00EB57A4"/>
    <w:rsid w:val="00EB6DA3"/>
    <w:rsid w:val="00EC7887"/>
    <w:rsid w:val="00ED6610"/>
    <w:rsid w:val="00ED7497"/>
    <w:rsid w:val="00EE3713"/>
    <w:rsid w:val="00EF41A2"/>
    <w:rsid w:val="00EF57AA"/>
    <w:rsid w:val="00F2021D"/>
    <w:rsid w:val="00F2080B"/>
    <w:rsid w:val="00F22776"/>
    <w:rsid w:val="00F2400C"/>
    <w:rsid w:val="00F30361"/>
    <w:rsid w:val="00F45823"/>
    <w:rsid w:val="00F4789E"/>
    <w:rsid w:val="00F557B9"/>
    <w:rsid w:val="00F650C8"/>
    <w:rsid w:val="00F72BE1"/>
    <w:rsid w:val="00F75147"/>
    <w:rsid w:val="00F778EC"/>
    <w:rsid w:val="00F82255"/>
    <w:rsid w:val="00F82E52"/>
    <w:rsid w:val="00F83DCB"/>
    <w:rsid w:val="00F93268"/>
    <w:rsid w:val="00F957F7"/>
    <w:rsid w:val="00FA330F"/>
    <w:rsid w:val="00FB2C0C"/>
    <w:rsid w:val="00FB610F"/>
    <w:rsid w:val="00FB67DD"/>
    <w:rsid w:val="00FD1542"/>
    <w:rsid w:val="00FD29F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20A"/>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paragraph" w:customStyle="1" w:styleId="ConsPlusTitle">
    <w:name w:val="ConsPlusTitle"/>
    <w:rsid w:val="004F5B34"/>
    <w:pPr>
      <w:widowControl w:val="0"/>
      <w:autoSpaceDE w:val="0"/>
      <w:autoSpaceDN w:val="0"/>
    </w:pPr>
    <w:rPr>
      <w:rFonts w:ascii="Calibri" w:hAnsi="Calibri" w:cs="Calibri"/>
      <w:b/>
      <w:sz w:val="22"/>
    </w:rPr>
  </w:style>
  <w:style w:type="paragraph" w:customStyle="1" w:styleId="ConsPlusNormal">
    <w:name w:val="ConsPlusNormal"/>
    <w:rsid w:val="00602F16"/>
    <w:pPr>
      <w:widowControl w:val="0"/>
      <w:autoSpaceDE w:val="0"/>
      <w:autoSpaceDN w:val="0"/>
    </w:pPr>
    <w:rPr>
      <w:sz w:val="28"/>
    </w:rPr>
  </w:style>
  <w:style w:type="paragraph" w:customStyle="1" w:styleId="ConsPlusNonformat">
    <w:name w:val="ConsPlusNonformat"/>
    <w:rsid w:val="00602F16"/>
    <w:pPr>
      <w:widowControl w:val="0"/>
      <w:autoSpaceDE w:val="0"/>
      <w:autoSpaceDN w:val="0"/>
    </w:pPr>
    <w:rPr>
      <w:rFonts w:ascii="Courier New" w:hAnsi="Courier New" w:cs="Courier New"/>
    </w:rPr>
  </w:style>
  <w:style w:type="paragraph" w:customStyle="1" w:styleId="ConsPlusCell">
    <w:name w:val="ConsPlusCell"/>
    <w:rsid w:val="00602F16"/>
    <w:pPr>
      <w:widowControl w:val="0"/>
      <w:autoSpaceDE w:val="0"/>
      <w:autoSpaceDN w:val="0"/>
    </w:pPr>
    <w:rPr>
      <w:rFonts w:ascii="Courier New" w:hAnsi="Courier New" w:cs="Courier New"/>
    </w:rPr>
  </w:style>
  <w:style w:type="paragraph" w:customStyle="1" w:styleId="ConsPlusDocList">
    <w:name w:val="ConsPlusDocList"/>
    <w:rsid w:val="00602F16"/>
    <w:pPr>
      <w:widowControl w:val="0"/>
      <w:autoSpaceDE w:val="0"/>
      <w:autoSpaceDN w:val="0"/>
    </w:pPr>
    <w:rPr>
      <w:rFonts w:ascii="Courier New" w:hAnsi="Courier New" w:cs="Courier New"/>
    </w:rPr>
  </w:style>
  <w:style w:type="paragraph" w:customStyle="1" w:styleId="ConsPlusTitlePage">
    <w:name w:val="ConsPlusTitlePage"/>
    <w:rsid w:val="00602F16"/>
    <w:pPr>
      <w:widowControl w:val="0"/>
      <w:autoSpaceDE w:val="0"/>
      <w:autoSpaceDN w:val="0"/>
    </w:pPr>
    <w:rPr>
      <w:rFonts w:ascii="Tahoma" w:hAnsi="Tahoma" w:cs="Tahoma"/>
    </w:rPr>
  </w:style>
  <w:style w:type="paragraph" w:customStyle="1" w:styleId="ConsPlusJurTerm">
    <w:name w:val="ConsPlusJurTerm"/>
    <w:rsid w:val="00602F16"/>
    <w:pPr>
      <w:widowControl w:val="0"/>
      <w:autoSpaceDE w:val="0"/>
      <w:autoSpaceDN w:val="0"/>
    </w:pPr>
    <w:rPr>
      <w:rFonts w:ascii="Tahoma" w:hAnsi="Tahoma" w:cs="Tahoma"/>
      <w:sz w:val="26"/>
    </w:rPr>
  </w:style>
  <w:style w:type="paragraph" w:styleId="ae">
    <w:name w:val="List Paragraph"/>
    <w:basedOn w:val="a"/>
    <w:uiPriority w:val="34"/>
    <w:qFormat/>
    <w:rsid w:val="00B920C0"/>
    <w:pPr>
      <w:ind w:left="720"/>
      <w:contextualSpacing/>
    </w:pPr>
  </w:style>
  <w:style w:type="character" w:customStyle="1" w:styleId="a6">
    <w:name w:val="Верхний колонтитул Знак"/>
    <w:basedOn w:val="a0"/>
    <w:link w:val="a5"/>
    <w:uiPriority w:val="99"/>
    <w:rsid w:val="00575A3B"/>
  </w:style>
  <w:style w:type="paragraph" w:styleId="af">
    <w:name w:val="Revision"/>
    <w:hidden/>
    <w:uiPriority w:val="99"/>
    <w:semiHidden/>
    <w:rsid w:val="006C6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20A"/>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paragraph" w:customStyle="1" w:styleId="ConsPlusTitle">
    <w:name w:val="ConsPlusTitle"/>
    <w:rsid w:val="004F5B34"/>
    <w:pPr>
      <w:widowControl w:val="0"/>
      <w:autoSpaceDE w:val="0"/>
      <w:autoSpaceDN w:val="0"/>
    </w:pPr>
    <w:rPr>
      <w:rFonts w:ascii="Calibri" w:hAnsi="Calibri" w:cs="Calibri"/>
      <w:b/>
      <w:sz w:val="22"/>
    </w:rPr>
  </w:style>
  <w:style w:type="paragraph" w:customStyle="1" w:styleId="ConsPlusNormal">
    <w:name w:val="ConsPlusNormal"/>
    <w:rsid w:val="00602F16"/>
    <w:pPr>
      <w:widowControl w:val="0"/>
      <w:autoSpaceDE w:val="0"/>
      <w:autoSpaceDN w:val="0"/>
    </w:pPr>
    <w:rPr>
      <w:sz w:val="28"/>
    </w:rPr>
  </w:style>
  <w:style w:type="paragraph" w:customStyle="1" w:styleId="ConsPlusNonformat">
    <w:name w:val="ConsPlusNonformat"/>
    <w:rsid w:val="00602F16"/>
    <w:pPr>
      <w:widowControl w:val="0"/>
      <w:autoSpaceDE w:val="0"/>
      <w:autoSpaceDN w:val="0"/>
    </w:pPr>
    <w:rPr>
      <w:rFonts w:ascii="Courier New" w:hAnsi="Courier New" w:cs="Courier New"/>
    </w:rPr>
  </w:style>
  <w:style w:type="paragraph" w:customStyle="1" w:styleId="ConsPlusCell">
    <w:name w:val="ConsPlusCell"/>
    <w:rsid w:val="00602F16"/>
    <w:pPr>
      <w:widowControl w:val="0"/>
      <w:autoSpaceDE w:val="0"/>
      <w:autoSpaceDN w:val="0"/>
    </w:pPr>
    <w:rPr>
      <w:rFonts w:ascii="Courier New" w:hAnsi="Courier New" w:cs="Courier New"/>
    </w:rPr>
  </w:style>
  <w:style w:type="paragraph" w:customStyle="1" w:styleId="ConsPlusDocList">
    <w:name w:val="ConsPlusDocList"/>
    <w:rsid w:val="00602F16"/>
    <w:pPr>
      <w:widowControl w:val="0"/>
      <w:autoSpaceDE w:val="0"/>
      <w:autoSpaceDN w:val="0"/>
    </w:pPr>
    <w:rPr>
      <w:rFonts w:ascii="Courier New" w:hAnsi="Courier New" w:cs="Courier New"/>
    </w:rPr>
  </w:style>
  <w:style w:type="paragraph" w:customStyle="1" w:styleId="ConsPlusTitlePage">
    <w:name w:val="ConsPlusTitlePage"/>
    <w:rsid w:val="00602F16"/>
    <w:pPr>
      <w:widowControl w:val="0"/>
      <w:autoSpaceDE w:val="0"/>
      <w:autoSpaceDN w:val="0"/>
    </w:pPr>
    <w:rPr>
      <w:rFonts w:ascii="Tahoma" w:hAnsi="Tahoma" w:cs="Tahoma"/>
    </w:rPr>
  </w:style>
  <w:style w:type="paragraph" w:customStyle="1" w:styleId="ConsPlusJurTerm">
    <w:name w:val="ConsPlusJurTerm"/>
    <w:rsid w:val="00602F16"/>
    <w:pPr>
      <w:widowControl w:val="0"/>
      <w:autoSpaceDE w:val="0"/>
      <w:autoSpaceDN w:val="0"/>
    </w:pPr>
    <w:rPr>
      <w:rFonts w:ascii="Tahoma" w:hAnsi="Tahoma" w:cs="Tahoma"/>
      <w:sz w:val="26"/>
    </w:rPr>
  </w:style>
  <w:style w:type="paragraph" w:styleId="ae">
    <w:name w:val="List Paragraph"/>
    <w:basedOn w:val="a"/>
    <w:uiPriority w:val="34"/>
    <w:qFormat/>
    <w:rsid w:val="00B920C0"/>
    <w:pPr>
      <w:ind w:left="720"/>
      <w:contextualSpacing/>
    </w:pPr>
  </w:style>
  <w:style w:type="character" w:customStyle="1" w:styleId="a6">
    <w:name w:val="Верхний колонтитул Знак"/>
    <w:basedOn w:val="a0"/>
    <w:link w:val="a5"/>
    <w:uiPriority w:val="99"/>
    <w:rsid w:val="00575A3B"/>
  </w:style>
  <w:style w:type="paragraph" w:styleId="af">
    <w:name w:val="Revision"/>
    <w:hidden/>
    <w:uiPriority w:val="99"/>
    <w:semiHidden/>
    <w:rsid w:val="006C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48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5CB271F37012117704D0774052B766269EA1BDB4B808295DB11D20AB1A8538E4A0300BB2251522703x3G"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2016-04-24T21:00:00+00:00</PublicDate>
    <FullName xmlns="187f101c-d28f-401d-bb7b-5dbfdfa52424">Проект решения Волгоградской городской Думы «О внесении изменений в раздел 2 «Полномочия Администрации» Положения об администрации Тракторозаводского района Волгограда, Положения об администрации Краснооктябрьского района Волгограда, Положения об администрации Дзержинского района Волгограда, Положения об администрации Центрального района Волгограда, Положения об администрации Ворошиловского района Волгограда, Положения об администрации Советского района Волгограда, Положения об администрации Кировского района Волгограда, Положения об администрации Красноармейского района Волгограда, утвержденные решением Волгоградской городской Думы от 24.12.2010 № 40/1252 «Об утверждении Положений об администрациях районов Волгограда» (в редакции на 15.07.2015)»</FullName>
  </documentManagement>
</p:properties>
</file>

<file path=customXml/itemProps1.xml><?xml version="1.0" encoding="utf-8"?>
<ds:datastoreItem xmlns:ds="http://schemas.openxmlformats.org/officeDocument/2006/customXml" ds:itemID="{A812A6F5-6036-4FB6-9FFF-83C38512116F}"/>
</file>

<file path=customXml/itemProps2.xml><?xml version="1.0" encoding="utf-8"?>
<ds:datastoreItem xmlns:ds="http://schemas.openxmlformats.org/officeDocument/2006/customXml" ds:itemID="{1A213730-F4C7-44B0-86D1-79C303343612}"/>
</file>

<file path=customXml/itemProps3.xml><?xml version="1.0" encoding="utf-8"?>
<ds:datastoreItem xmlns:ds="http://schemas.openxmlformats.org/officeDocument/2006/customXml" ds:itemID="{EC70B03F-EBC0-4EBE-B310-0C2A9082C292}"/>
</file>

<file path=customXml/itemProps4.xml><?xml version="1.0" encoding="utf-8"?>
<ds:datastoreItem xmlns:ds="http://schemas.openxmlformats.org/officeDocument/2006/customXml" ds:itemID="{9B3962AB-3502-4172-83E4-67243342A76D}"/>
</file>

<file path=docProps/app.xml><?xml version="1.0" encoding="utf-8"?>
<Properties xmlns="http://schemas.openxmlformats.org/officeDocument/2006/extended-properties" xmlns:vt="http://schemas.openxmlformats.org/officeDocument/2006/docPropsVTypes">
  <Template>Normal</Template>
  <TotalTime>79</TotalTime>
  <Pages>4</Pages>
  <Words>928</Words>
  <Characters>7419</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7</cp:revision>
  <cp:lastPrinted>2016-04-15T14:19:00Z</cp:lastPrinted>
  <dcterms:created xsi:type="dcterms:W3CDTF">2016-04-15T12:37:00Z</dcterms:created>
  <dcterms:modified xsi:type="dcterms:W3CDTF">2016-04-22T06:13:00Z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