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21F" w:rsidRDefault="0090021F" w:rsidP="0090021F">
      <w:pPr>
        <w:spacing w:line="360" w:lineRule="auto"/>
        <w:ind w:left="4253"/>
        <w:outlineLvl w:val="0"/>
      </w:pPr>
      <w:r>
        <w:rPr>
          <w:noProof/>
        </w:rPr>
        <mc:AlternateContent>
          <mc:Choice Requires="wps">
            <w:drawing>
              <wp:anchor distT="0" distB="0" distL="114300" distR="114300" simplePos="0" relativeHeight="251659264" behindDoc="0" locked="0" layoutInCell="1" allowOverlap="1" wp14:anchorId="0BC021A7" wp14:editId="64D7C441">
                <wp:simplePos x="0" y="0"/>
                <wp:positionH relativeFrom="column">
                  <wp:posOffset>5372100</wp:posOffset>
                </wp:positionH>
                <wp:positionV relativeFrom="paragraph">
                  <wp:posOffset>16510</wp:posOffset>
                </wp:positionV>
                <wp:extent cx="914400" cy="304800"/>
                <wp:effectExtent l="381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21F" w:rsidRDefault="0090021F" w:rsidP="0090021F">
                            <w:r>
                              <w:t>ПРОЕКТ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23pt;margin-top:1.3pt;width:1in;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" filled="f" stroked="f">
                <v:textbox>
                  <w:txbxContent>
                    <w:p w:rsidR="0090021F" w:rsidRDefault="0090021F" w:rsidP="0090021F">
                      <w:r>
                        <w:t>ПРОЕКТ</w:t>
                      </w:r>
                    </w:p>
                  </w:txbxContent>
                </v:textbox>
              </v:shape>
            </w:pict>
          </mc:Fallback>
        </mc:AlternateContent>
      </w: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5pt;height:57.1pt" o:ole="">
            <v:imagedata r:id="rId8" o:title="" cropright="37137f"/>
          </v:shape>
          <o:OLEObject Type="Embed" ProgID="Word.Picture.8" ShapeID="_x0000_i1025" DrawAspect="Content" ObjectID="_1632296131" r:id="rId9"/>
        </w:object>
      </w:r>
      <w:r>
        <w:t xml:space="preserve">                            </w:t>
      </w:r>
    </w:p>
    <w:p w:rsidR="0090021F" w:rsidRPr="0088665B" w:rsidRDefault="0090021F" w:rsidP="0090021F">
      <w:pPr>
        <w:jc w:val="center"/>
        <w:rPr>
          <w:b/>
          <w:caps/>
          <w:sz w:val="32"/>
          <w:szCs w:val="32"/>
        </w:rPr>
      </w:pPr>
      <w:r w:rsidRPr="0088665B">
        <w:rPr>
          <w:b/>
          <w:caps/>
          <w:sz w:val="32"/>
          <w:szCs w:val="32"/>
        </w:rPr>
        <w:t>ВОЛГОГРАДСКая городская дума</w:t>
      </w:r>
    </w:p>
    <w:p w:rsidR="0090021F" w:rsidRPr="0088665B" w:rsidRDefault="0090021F" w:rsidP="0090021F">
      <w:pPr>
        <w:pBdr>
          <w:bottom w:val="double" w:sz="12" w:space="1" w:color="auto"/>
        </w:pBdr>
        <w:jc w:val="center"/>
        <w:rPr>
          <w:sz w:val="12"/>
          <w:szCs w:val="20"/>
        </w:rPr>
      </w:pPr>
    </w:p>
    <w:p w:rsidR="0090021F" w:rsidRPr="0088665B" w:rsidRDefault="0090021F" w:rsidP="0090021F">
      <w:pPr>
        <w:pBdr>
          <w:bottom w:val="double" w:sz="12" w:space="1" w:color="auto"/>
        </w:pBdr>
        <w:jc w:val="center"/>
        <w:rPr>
          <w:b/>
          <w:sz w:val="32"/>
          <w:szCs w:val="20"/>
        </w:rPr>
      </w:pPr>
      <w:r w:rsidRPr="0088665B">
        <w:rPr>
          <w:b/>
          <w:sz w:val="32"/>
          <w:szCs w:val="20"/>
        </w:rPr>
        <w:t>РЕШЕНИЕ</w:t>
      </w:r>
    </w:p>
    <w:p w:rsidR="0090021F" w:rsidRPr="0088665B" w:rsidRDefault="0090021F" w:rsidP="0090021F">
      <w:pPr>
        <w:pBdr>
          <w:bottom w:val="double" w:sz="12" w:space="1" w:color="auto"/>
        </w:pBdr>
        <w:jc w:val="center"/>
        <w:rPr>
          <w:b/>
          <w:sz w:val="12"/>
          <w:szCs w:val="12"/>
        </w:rPr>
      </w:pPr>
    </w:p>
    <w:p w:rsidR="0090021F" w:rsidRPr="0021303E" w:rsidRDefault="0090021F" w:rsidP="0090021F">
      <w:pPr>
        <w:pBdr>
          <w:bottom w:val="double" w:sz="12" w:space="1" w:color="auto"/>
        </w:pBdr>
        <w:jc w:val="center"/>
        <w:rPr>
          <w:sz w:val="16"/>
          <w:szCs w:val="16"/>
        </w:rPr>
      </w:pPr>
      <w:r w:rsidRPr="0088665B">
        <w:rPr>
          <w:sz w:val="16"/>
          <w:szCs w:val="16"/>
        </w:rPr>
        <w:t xml:space="preserve">400066, Волгоград, пр-кт им. В.И.Ленина, д. 10, тел./факс (8442) 38-08-89, </w:t>
      </w:r>
      <w:r w:rsidRPr="0088665B">
        <w:rPr>
          <w:sz w:val="16"/>
          <w:szCs w:val="16"/>
          <w:lang w:val="en-US"/>
        </w:rPr>
        <w:t>E</w:t>
      </w:r>
      <w:r w:rsidRPr="0088665B">
        <w:rPr>
          <w:sz w:val="16"/>
          <w:szCs w:val="16"/>
        </w:rPr>
        <w:t>-</w:t>
      </w:r>
      <w:r w:rsidRPr="0088665B">
        <w:rPr>
          <w:sz w:val="16"/>
          <w:szCs w:val="16"/>
          <w:lang w:val="en-US"/>
        </w:rPr>
        <w:t>mail</w:t>
      </w:r>
      <w:r w:rsidRPr="0021303E">
        <w:rPr>
          <w:sz w:val="16"/>
          <w:szCs w:val="16"/>
        </w:rPr>
        <w:t xml:space="preserve">: </w:t>
      </w:r>
      <w:hyperlink r:id="rId10" w:history="1">
        <w:r w:rsidRPr="0021303E">
          <w:rPr>
            <w:sz w:val="16"/>
            <w:szCs w:val="16"/>
            <w:u w:val="single"/>
            <w:lang w:val="en-US"/>
          </w:rPr>
          <w:t>gs</w:t>
        </w:r>
        <w:r w:rsidRPr="0021303E">
          <w:rPr>
            <w:sz w:val="16"/>
            <w:szCs w:val="16"/>
            <w:u w:val="single"/>
          </w:rPr>
          <w:t>_</w:t>
        </w:r>
        <w:r w:rsidRPr="0021303E">
          <w:rPr>
            <w:sz w:val="16"/>
            <w:szCs w:val="16"/>
            <w:u w:val="single"/>
            <w:lang w:val="en-US"/>
          </w:rPr>
          <w:t>kanc</w:t>
        </w:r>
        <w:r w:rsidRPr="0021303E">
          <w:rPr>
            <w:sz w:val="16"/>
            <w:szCs w:val="16"/>
            <w:u w:val="single"/>
          </w:rPr>
          <w:t>@</w:t>
        </w:r>
        <w:r w:rsidRPr="0021303E">
          <w:rPr>
            <w:sz w:val="16"/>
            <w:szCs w:val="16"/>
            <w:u w:val="single"/>
            <w:lang w:val="en-US"/>
          </w:rPr>
          <w:t>volgsovet</w:t>
        </w:r>
        <w:r w:rsidRPr="0021303E">
          <w:rPr>
            <w:sz w:val="16"/>
            <w:szCs w:val="16"/>
            <w:u w:val="single"/>
          </w:rPr>
          <w:t>.</w:t>
        </w:r>
        <w:r w:rsidRPr="0021303E">
          <w:rPr>
            <w:sz w:val="16"/>
            <w:szCs w:val="16"/>
            <w:u w:val="single"/>
            <w:lang w:val="en-US"/>
          </w:rPr>
          <w:t>ru</w:t>
        </w:r>
      </w:hyperlink>
    </w:p>
    <w:tbl>
      <w:tblPr>
        <w:tblW w:w="0" w:type="auto"/>
        <w:tblLayout w:type="fixed"/>
        <w:tblLook w:val="04A0" w:firstRow="1" w:lastRow="0" w:firstColumn="1" w:lastColumn="0" w:noHBand="0" w:noVBand="1"/>
      </w:tblPr>
      <w:tblGrid>
        <w:gridCol w:w="486"/>
        <w:gridCol w:w="1749"/>
        <w:gridCol w:w="434"/>
        <w:gridCol w:w="1408"/>
      </w:tblGrid>
      <w:tr w:rsidR="0090021F" w:rsidRPr="0088665B" w:rsidTr="00FC7990">
        <w:tc>
          <w:tcPr>
            <w:tcW w:w="486" w:type="dxa"/>
            <w:vAlign w:val="bottom"/>
          </w:tcPr>
          <w:p w:rsidR="00537846" w:rsidRDefault="00537846" w:rsidP="00FC7990">
            <w:pPr>
              <w:jc w:val="center"/>
              <w:rPr>
                <w:szCs w:val="20"/>
              </w:rPr>
            </w:pPr>
          </w:p>
          <w:p w:rsidR="0090021F" w:rsidRPr="0088665B" w:rsidRDefault="0090021F" w:rsidP="00FC7990">
            <w:pPr>
              <w:jc w:val="center"/>
              <w:rPr>
                <w:szCs w:val="20"/>
              </w:rPr>
            </w:pPr>
            <w:r w:rsidRPr="0088665B">
              <w:rPr>
                <w:szCs w:val="20"/>
              </w:rPr>
              <w:t>от</w:t>
            </w:r>
          </w:p>
        </w:tc>
        <w:tc>
          <w:tcPr>
            <w:tcW w:w="1749" w:type="dxa"/>
            <w:tcBorders>
              <w:top w:val="nil"/>
              <w:left w:val="nil"/>
              <w:bottom w:val="single" w:sz="4" w:space="0" w:color="auto"/>
              <w:right w:val="nil"/>
            </w:tcBorders>
            <w:vAlign w:val="bottom"/>
          </w:tcPr>
          <w:p w:rsidR="0090021F" w:rsidRPr="0088665B" w:rsidRDefault="0090021F" w:rsidP="00FC7990">
            <w:pPr>
              <w:jc w:val="center"/>
              <w:rPr>
                <w:szCs w:val="20"/>
              </w:rPr>
            </w:pPr>
          </w:p>
        </w:tc>
        <w:tc>
          <w:tcPr>
            <w:tcW w:w="434" w:type="dxa"/>
            <w:vAlign w:val="bottom"/>
          </w:tcPr>
          <w:p w:rsidR="0090021F" w:rsidRPr="0088665B" w:rsidRDefault="0090021F" w:rsidP="00FC7990">
            <w:pPr>
              <w:jc w:val="center"/>
              <w:rPr>
                <w:szCs w:val="20"/>
              </w:rPr>
            </w:pPr>
            <w:r w:rsidRPr="0088665B">
              <w:rPr>
                <w:szCs w:val="20"/>
              </w:rPr>
              <w:t>№</w:t>
            </w:r>
          </w:p>
        </w:tc>
        <w:tc>
          <w:tcPr>
            <w:tcW w:w="1408" w:type="dxa"/>
            <w:tcBorders>
              <w:top w:val="nil"/>
              <w:left w:val="nil"/>
              <w:bottom w:val="single" w:sz="4" w:space="0" w:color="auto"/>
              <w:right w:val="nil"/>
            </w:tcBorders>
            <w:vAlign w:val="bottom"/>
          </w:tcPr>
          <w:p w:rsidR="0090021F" w:rsidRPr="0088665B" w:rsidRDefault="0090021F" w:rsidP="00FC7990">
            <w:pPr>
              <w:jc w:val="center"/>
              <w:rPr>
                <w:szCs w:val="20"/>
              </w:rPr>
            </w:pPr>
          </w:p>
        </w:tc>
      </w:tr>
    </w:tbl>
    <w:p w:rsidR="002836A4" w:rsidRDefault="002836A4" w:rsidP="0014075D">
      <w:pPr>
        <w:tabs>
          <w:tab w:val="left" w:pos="5387"/>
          <w:tab w:val="left" w:pos="7088"/>
        </w:tabs>
        <w:autoSpaceDE w:val="0"/>
        <w:autoSpaceDN w:val="0"/>
        <w:adjustRightInd w:val="0"/>
        <w:ind w:right="4535"/>
        <w:jc w:val="both"/>
        <w:rPr>
          <w:sz w:val="28"/>
          <w:szCs w:val="28"/>
        </w:rPr>
      </w:pPr>
    </w:p>
    <w:p w:rsidR="0090021F" w:rsidRDefault="00DA5546" w:rsidP="0014075D">
      <w:pPr>
        <w:tabs>
          <w:tab w:val="left" w:pos="5387"/>
          <w:tab w:val="left" w:pos="7088"/>
        </w:tabs>
        <w:autoSpaceDE w:val="0"/>
        <w:autoSpaceDN w:val="0"/>
        <w:adjustRightInd w:val="0"/>
        <w:ind w:right="4535"/>
        <w:jc w:val="both"/>
        <w:rPr>
          <w:sz w:val="28"/>
          <w:szCs w:val="28"/>
        </w:rPr>
      </w:pPr>
      <w:r>
        <w:rPr>
          <w:sz w:val="28"/>
          <w:szCs w:val="28"/>
        </w:rPr>
        <w:t xml:space="preserve">О </w:t>
      </w:r>
      <w:r w:rsidR="00CF695A">
        <w:rPr>
          <w:sz w:val="28"/>
          <w:szCs w:val="28"/>
        </w:rPr>
        <w:t>внесении изменени</w:t>
      </w:r>
      <w:r w:rsidR="00B26E78">
        <w:rPr>
          <w:sz w:val="28"/>
          <w:szCs w:val="28"/>
        </w:rPr>
        <w:t>й</w:t>
      </w:r>
      <w:r w:rsidR="00CF695A">
        <w:rPr>
          <w:sz w:val="28"/>
          <w:szCs w:val="28"/>
        </w:rPr>
        <w:t xml:space="preserve"> в решение Волгоградской городской Думы </w:t>
      </w:r>
      <w:r w:rsidR="00A30C11">
        <w:rPr>
          <w:sz w:val="28"/>
          <w:szCs w:val="28"/>
        </w:rPr>
        <w:br/>
      </w:r>
      <w:r w:rsidR="00CF695A">
        <w:rPr>
          <w:sz w:val="28"/>
          <w:szCs w:val="28"/>
        </w:rPr>
        <w:t xml:space="preserve">от </w:t>
      </w:r>
      <w:r w:rsidR="00323B40">
        <w:rPr>
          <w:sz w:val="28"/>
          <w:szCs w:val="28"/>
        </w:rPr>
        <w:t>21.12.2018</w:t>
      </w:r>
      <w:r w:rsidR="00CF695A">
        <w:rPr>
          <w:sz w:val="28"/>
          <w:szCs w:val="28"/>
        </w:rPr>
        <w:t xml:space="preserve"> № </w:t>
      </w:r>
      <w:r w:rsidR="00323B40">
        <w:rPr>
          <w:sz w:val="28"/>
          <w:szCs w:val="28"/>
        </w:rPr>
        <w:t>5/117</w:t>
      </w:r>
      <w:r w:rsidR="00CF695A">
        <w:rPr>
          <w:sz w:val="28"/>
          <w:szCs w:val="28"/>
        </w:rPr>
        <w:t xml:space="preserve"> «</w:t>
      </w:r>
      <w:r w:rsidR="00323B40" w:rsidRPr="00323B40">
        <w:rPr>
          <w:sz w:val="28"/>
          <w:szCs w:val="28"/>
        </w:rPr>
        <w:t xml:space="preserve">Об утверждении Порядка подготовки документации </w:t>
      </w:r>
      <w:r w:rsidR="008F673B">
        <w:rPr>
          <w:sz w:val="28"/>
          <w:szCs w:val="28"/>
        </w:rPr>
        <w:br/>
      </w:r>
      <w:r w:rsidR="00323B40" w:rsidRPr="00323B40">
        <w:rPr>
          <w:sz w:val="28"/>
          <w:szCs w:val="28"/>
        </w:rPr>
        <w:t xml:space="preserve">по планировке территории городского округа город-герой Волгоград и Порядка принятия решения об утверждении документации по планировке территории городского округа город-герой </w:t>
      </w:r>
      <w:r w:rsidR="00323B40">
        <w:rPr>
          <w:sz w:val="28"/>
          <w:szCs w:val="28"/>
        </w:rPr>
        <w:t>В</w:t>
      </w:r>
      <w:r w:rsidR="00323B40" w:rsidRPr="00323B40">
        <w:rPr>
          <w:sz w:val="28"/>
          <w:szCs w:val="28"/>
        </w:rPr>
        <w:t>олгоград</w:t>
      </w:r>
      <w:r w:rsidR="00CF695A">
        <w:rPr>
          <w:sz w:val="28"/>
          <w:szCs w:val="28"/>
        </w:rPr>
        <w:t>»</w:t>
      </w:r>
    </w:p>
    <w:p w:rsidR="0090021F" w:rsidRDefault="0090021F" w:rsidP="0090021F">
      <w:pPr>
        <w:tabs>
          <w:tab w:val="left" w:pos="7088"/>
        </w:tabs>
        <w:autoSpaceDE w:val="0"/>
        <w:autoSpaceDN w:val="0"/>
        <w:adjustRightInd w:val="0"/>
        <w:ind w:right="2835"/>
        <w:jc w:val="both"/>
        <w:rPr>
          <w:sz w:val="28"/>
          <w:szCs w:val="28"/>
        </w:rPr>
      </w:pPr>
    </w:p>
    <w:p w:rsidR="00C75995" w:rsidRDefault="00A30C11" w:rsidP="00100284">
      <w:pPr>
        <w:autoSpaceDE w:val="0"/>
        <w:autoSpaceDN w:val="0"/>
        <w:adjustRightInd w:val="0"/>
        <w:ind w:firstLine="540"/>
        <w:jc w:val="both"/>
        <w:rPr>
          <w:sz w:val="28"/>
          <w:szCs w:val="28"/>
        </w:rPr>
      </w:pPr>
      <w:r>
        <w:rPr>
          <w:sz w:val="28"/>
          <w:szCs w:val="28"/>
        </w:rPr>
        <w:t xml:space="preserve">В соответствии с Градостроительным кодексом Российской Федерации, </w:t>
      </w:r>
      <w:r w:rsidR="0090021F" w:rsidRPr="003A62DE">
        <w:rPr>
          <w:sz w:val="28"/>
          <w:szCs w:val="28"/>
        </w:rPr>
        <w:t>Федеральным закон</w:t>
      </w:r>
      <w:r>
        <w:rPr>
          <w:sz w:val="28"/>
          <w:szCs w:val="28"/>
        </w:rPr>
        <w:t>о</w:t>
      </w:r>
      <w:r w:rsidR="00D8195F">
        <w:rPr>
          <w:sz w:val="28"/>
          <w:szCs w:val="28"/>
        </w:rPr>
        <w:t>м</w:t>
      </w:r>
      <w:r w:rsidR="0090021F" w:rsidRPr="003A62DE">
        <w:rPr>
          <w:sz w:val="28"/>
          <w:szCs w:val="28"/>
        </w:rPr>
        <w:t xml:space="preserve"> от</w:t>
      </w:r>
      <w:r w:rsidR="00DC7BF9">
        <w:rPr>
          <w:sz w:val="28"/>
          <w:szCs w:val="28"/>
        </w:rPr>
        <w:t xml:space="preserve"> </w:t>
      </w:r>
      <w:r>
        <w:rPr>
          <w:sz w:val="28"/>
          <w:szCs w:val="28"/>
        </w:rPr>
        <w:t xml:space="preserve">06 октября </w:t>
      </w:r>
      <w:r w:rsidR="00100284">
        <w:rPr>
          <w:sz w:val="28"/>
          <w:szCs w:val="28"/>
        </w:rPr>
        <w:t>2003</w:t>
      </w:r>
      <w:r>
        <w:rPr>
          <w:sz w:val="28"/>
          <w:szCs w:val="28"/>
        </w:rPr>
        <w:t xml:space="preserve"> г.</w:t>
      </w:r>
      <w:r w:rsidR="0090021F">
        <w:rPr>
          <w:sz w:val="28"/>
          <w:szCs w:val="28"/>
        </w:rPr>
        <w:t xml:space="preserve"> № 131-ФЗ</w:t>
      </w:r>
      <w:r w:rsidR="0090021F" w:rsidRPr="00BE7AD6">
        <w:rPr>
          <w:sz w:val="28"/>
          <w:szCs w:val="28"/>
        </w:rPr>
        <w:t xml:space="preserve"> </w:t>
      </w:r>
      <w:r w:rsidR="0090021F">
        <w:rPr>
          <w:sz w:val="28"/>
          <w:szCs w:val="28"/>
        </w:rPr>
        <w:t>«</w:t>
      </w:r>
      <w:r w:rsidR="0090021F" w:rsidRPr="003A62DE">
        <w:rPr>
          <w:sz w:val="28"/>
          <w:szCs w:val="28"/>
        </w:rPr>
        <w:t>Об общих принципах организации местного самоуправления в Российской Федерации»</w:t>
      </w:r>
      <w:r w:rsidR="00D8195F">
        <w:rPr>
          <w:sz w:val="28"/>
          <w:szCs w:val="28"/>
        </w:rPr>
        <w:t xml:space="preserve">, </w:t>
      </w:r>
      <w:r>
        <w:rPr>
          <w:sz w:val="28"/>
          <w:szCs w:val="28"/>
        </w:rPr>
        <w:t>руководствуясь</w:t>
      </w:r>
      <w:r w:rsidR="0090021F" w:rsidRPr="003A62DE">
        <w:rPr>
          <w:sz w:val="28"/>
          <w:szCs w:val="28"/>
        </w:rPr>
        <w:t xml:space="preserve"> </w:t>
      </w:r>
      <w:r w:rsidR="002836A4" w:rsidRPr="002836A4">
        <w:rPr>
          <w:sz w:val="28"/>
          <w:szCs w:val="28"/>
        </w:rPr>
        <w:t>стать</w:t>
      </w:r>
      <w:r w:rsidR="00030485">
        <w:rPr>
          <w:sz w:val="28"/>
          <w:szCs w:val="28"/>
        </w:rPr>
        <w:t>ями</w:t>
      </w:r>
      <w:r w:rsidR="002836A4" w:rsidRPr="002836A4">
        <w:rPr>
          <w:sz w:val="28"/>
          <w:szCs w:val="28"/>
        </w:rPr>
        <w:t xml:space="preserve"> </w:t>
      </w:r>
      <w:r w:rsidR="00A80842">
        <w:rPr>
          <w:sz w:val="28"/>
          <w:szCs w:val="28"/>
        </w:rPr>
        <w:t xml:space="preserve">5, </w:t>
      </w:r>
      <w:r w:rsidR="00747CC1">
        <w:rPr>
          <w:sz w:val="28"/>
          <w:szCs w:val="28"/>
        </w:rPr>
        <w:t>7, 24,</w:t>
      </w:r>
      <w:r w:rsidR="00030485">
        <w:rPr>
          <w:sz w:val="28"/>
          <w:szCs w:val="28"/>
        </w:rPr>
        <w:t xml:space="preserve"> 26</w:t>
      </w:r>
      <w:r w:rsidR="002836A4" w:rsidRPr="002836A4">
        <w:rPr>
          <w:sz w:val="28"/>
          <w:szCs w:val="28"/>
        </w:rPr>
        <w:t xml:space="preserve"> Устава города-героя Волгограда, </w:t>
      </w:r>
      <w:r w:rsidR="0090021F" w:rsidRPr="003A62DE">
        <w:rPr>
          <w:sz w:val="28"/>
          <w:szCs w:val="28"/>
        </w:rPr>
        <w:t>Волгоградская городская Дума</w:t>
      </w:r>
    </w:p>
    <w:p w:rsidR="0090021F" w:rsidRPr="007A4B25" w:rsidRDefault="0090021F" w:rsidP="00AD2048">
      <w:pPr>
        <w:autoSpaceDE w:val="0"/>
        <w:autoSpaceDN w:val="0"/>
        <w:adjustRightInd w:val="0"/>
        <w:jc w:val="both"/>
        <w:rPr>
          <w:b/>
          <w:sz w:val="28"/>
          <w:szCs w:val="28"/>
        </w:rPr>
      </w:pPr>
      <w:r w:rsidRPr="007A4B25">
        <w:rPr>
          <w:b/>
          <w:sz w:val="28"/>
          <w:szCs w:val="28"/>
        </w:rPr>
        <w:t>РЕШИЛА:</w:t>
      </w:r>
    </w:p>
    <w:p w:rsidR="00B81F13" w:rsidRDefault="0090021F" w:rsidP="00537846">
      <w:pPr>
        <w:pStyle w:val="ConsPlusNormal"/>
        <w:ind w:firstLine="540"/>
        <w:jc w:val="both"/>
        <w:rPr>
          <w:rFonts w:ascii="Times New Roman" w:hAnsi="Times New Roman" w:cs="Times New Roman"/>
          <w:sz w:val="28"/>
          <w:szCs w:val="28"/>
        </w:rPr>
      </w:pPr>
      <w:r w:rsidRPr="009A3FA2">
        <w:rPr>
          <w:rFonts w:ascii="Times New Roman" w:hAnsi="Times New Roman" w:cs="Times New Roman"/>
          <w:sz w:val="28"/>
          <w:szCs w:val="28"/>
        </w:rPr>
        <w:t xml:space="preserve">1. </w:t>
      </w:r>
      <w:r w:rsidR="008F673B" w:rsidRPr="008F673B">
        <w:rPr>
          <w:rFonts w:ascii="Times New Roman" w:hAnsi="Times New Roman" w:cs="Times New Roman"/>
          <w:sz w:val="28"/>
          <w:szCs w:val="28"/>
        </w:rPr>
        <w:t xml:space="preserve">Внести в решение Волгоградской городской Думы от </w:t>
      </w:r>
      <w:r w:rsidR="008F673B">
        <w:rPr>
          <w:rFonts w:ascii="Times New Roman" w:hAnsi="Times New Roman" w:cs="Times New Roman"/>
          <w:sz w:val="28"/>
          <w:szCs w:val="28"/>
        </w:rPr>
        <w:t>21.12.2018</w:t>
      </w:r>
      <w:r w:rsidR="008F673B" w:rsidRPr="008F673B">
        <w:rPr>
          <w:rFonts w:ascii="Times New Roman" w:hAnsi="Times New Roman" w:cs="Times New Roman"/>
          <w:sz w:val="28"/>
          <w:szCs w:val="28"/>
        </w:rPr>
        <w:t xml:space="preserve"> </w:t>
      </w:r>
      <w:r w:rsidR="008F673B">
        <w:rPr>
          <w:rFonts w:ascii="Times New Roman" w:hAnsi="Times New Roman" w:cs="Times New Roman"/>
          <w:sz w:val="28"/>
          <w:szCs w:val="28"/>
        </w:rPr>
        <w:br/>
        <w:t>№</w:t>
      </w:r>
      <w:r w:rsidR="008F673B" w:rsidRPr="008F673B">
        <w:rPr>
          <w:rFonts w:ascii="Times New Roman" w:hAnsi="Times New Roman" w:cs="Times New Roman"/>
          <w:sz w:val="28"/>
          <w:szCs w:val="28"/>
        </w:rPr>
        <w:t xml:space="preserve"> </w:t>
      </w:r>
      <w:r w:rsidR="008F673B">
        <w:rPr>
          <w:rFonts w:ascii="Times New Roman" w:hAnsi="Times New Roman" w:cs="Times New Roman"/>
          <w:sz w:val="28"/>
          <w:szCs w:val="28"/>
        </w:rPr>
        <w:t>5/117</w:t>
      </w:r>
      <w:r w:rsidR="008F673B" w:rsidRPr="008F673B">
        <w:rPr>
          <w:rFonts w:ascii="Times New Roman" w:hAnsi="Times New Roman" w:cs="Times New Roman"/>
          <w:sz w:val="28"/>
          <w:szCs w:val="28"/>
        </w:rPr>
        <w:t xml:space="preserve"> </w:t>
      </w:r>
      <w:r w:rsidR="008F673B">
        <w:rPr>
          <w:rFonts w:ascii="Times New Roman" w:hAnsi="Times New Roman" w:cs="Times New Roman"/>
          <w:sz w:val="28"/>
          <w:szCs w:val="28"/>
        </w:rPr>
        <w:t xml:space="preserve">«Об утверждении </w:t>
      </w:r>
      <w:r w:rsidR="004A3BEF">
        <w:rPr>
          <w:rFonts w:ascii="Times New Roman" w:hAnsi="Times New Roman" w:cs="Times New Roman"/>
          <w:sz w:val="28"/>
          <w:szCs w:val="28"/>
        </w:rPr>
        <w:t>П</w:t>
      </w:r>
      <w:r w:rsidR="008F673B">
        <w:rPr>
          <w:rFonts w:ascii="Times New Roman" w:hAnsi="Times New Roman" w:cs="Times New Roman"/>
          <w:sz w:val="28"/>
          <w:szCs w:val="28"/>
        </w:rPr>
        <w:t xml:space="preserve">орядка подготовки документации по планировке территории городского округа город-герой Волгоград и </w:t>
      </w:r>
      <w:r w:rsidR="004A3BEF">
        <w:rPr>
          <w:rFonts w:ascii="Times New Roman" w:hAnsi="Times New Roman" w:cs="Times New Roman"/>
          <w:sz w:val="28"/>
          <w:szCs w:val="28"/>
        </w:rPr>
        <w:t>П</w:t>
      </w:r>
      <w:r w:rsidR="008F673B">
        <w:rPr>
          <w:rFonts w:ascii="Times New Roman" w:hAnsi="Times New Roman" w:cs="Times New Roman"/>
          <w:sz w:val="28"/>
          <w:szCs w:val="28"/>
        </w:rPr>
        <w:t>орядка принятия решения об утверждении документации по планировке территории городского округа город-герой Волгоград»</w:t>
      </w:r>
      <w:r w:rsidR="008F673B" w:rsidRPr="008F673B">
        <w:rPr>
          <w:rFonts w:ascii="Times New Roman" w:hAnsi="Times New Roman" w:cs="Times New Roman"/>
          <w:sz w:val="28"/>
          <w:szCs w:val="28"/>
        </w:rPr>
        <w:t xml:space="preserve"> следующие изменения:</w:t>
      </w:r>
    </w:p>
    <w:p w:rsidR="00806DBA" w:rsidRDefault="008F673B" w:rsidP="0053784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r w:rsidR="00806DBA">
        <w:rPr>
          <w:rFonts w:ascii="Times New Roman" w:hAnsi="Times New Roman" w:cs="Times New Roman"/>
          <w:sz w:val="28"/>
          <w:szCs w:val="28"/>
        </w:rPr>
        <w:t>Наименование изложить в следующей редакции:</w:t>
      </w:r>
    </w:p>
    <w:p w:rsidR="008F673B" w:rsidRDefault="004A3BEF" w:rsidP="00537846">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«Об утверждении Порядка подготовки документации по планировке территории городского округа город-герой Волгоград, Порядка принятия решения об утверждении документации по планировке территории городского округа город-герой Волгоград и Порядка внесения </w:t>
      </w:r>
      <w:r w:rsidR="00806DBA" w:rsidRPr="00806DBA">
        <w:rPr>
          <w:rFonts w:ascii="Times New Roman" w:hAnsi="Times New Roman" w:cs="Times New Roman"/>
          <w:sz w:val="28"/>
          <w:szCs w:val="28"/>
        </w:rPr>
        <w:t>изменений в документацию по планировке территории городского округа город-герой Волгоград, отмены такой документации или ее отдельных частей и признания отдельных частей такой документации не подлежащими применению</w:t>
      </w:r>
      <w:r>
        <w:rPr>
          <w:rFonts w:ascii="Times New Roman" w:hAnsi="Times New Roman" w:cs="Times New Roman"/>
          <w:sz w:val="28"/>
          <w:szCs w:val="28"/>
        </w:rPr>
        <w:t>»</w:t>
      </w:r>
      <w:r w:rsidR="00806DBA">
        <w:rPr>
          <w:rFonts w:ascii="Times New Roman" w:hAnsi="Times New Roman" w:cs="Times New Roman"/>
          <w:sz w:val="28"/>
          <w:szCs w:val="28"/>
        </w:rPr>
        <w:t>.</w:t>
      </w:r>
      <w:proofErr w:type="gramEnd"/>
    </w:p>
    <w:p w:rsidR="00806DBA" w:rsidRDefault="00806DBA" w:rsidP="0053784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r w:rsidR="00B26E78">
        <w:rPr>
          <w:rFonts w:ascii="Times New Roman" w:hAnsi="Times New Roman" w:cs="Times New Roman"/>
          <w:sz w:val="28"/>
          <w:szCs w:val="28"/>
        </w:rPr>
        <w:t>Дополнить новым</w:t>
      </w:r>
      <w:r>
        <w:rPr>
          <w:rFonts w:ascii="Times New Roman" w:hAnsi="Times New Roman" w:cs="Times New Roman"/>
          <w:sz w:val="28"/>
          <w:szCs w:val="28"/>
        </w:rPr>
        <w:t xml:space="preserve"> пунктом 1.3 следующего содержания:</w:t>
      </w:r>
    </w:p>
    <w:p w:rsidR="00806DBA" w:rsidRDefault="00806DBA" w:rsidP="0053784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806DBA">
        <w:rPr>
          <w:rFonts w:ascii="Times New Roman" w:hAnsi="Times New Roman" w:cs="Times New Roman"/>
          <w:sz w:val="28"/>
          <w:szCs w:val="28"/>
        </w:rPr>
        <w:t xml:space="preserve">1.3. Порядок внесения изменений в документацию по планировке территории городского округа город-герой Волгоград, отмены такой документации или ее отдельных частей и признания отдельных частей такой </w:t>
      </w:r>
      <w:r w:rsidRPr="00806DBA">
        <w:rPr>
          <w:rFonts w:ascii="Times New Roman" w:hAnsi="Times New Roman" w:cs="Times New Roman"/>
          <w:sz w:val="28"/>
          <w:szCs w:val="28"/>
        </w:rPr>
        <w:lastRenderedPageBreak/>
        <w:t>документации не подлежащими применению (прилагается)</w:t>
      </w:r>
      <w:proofErr w:type="gramStart"/>
      <w:r w:rsidRPr="00806DBA">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806DBA" w:rsidRDefault="00806DBA" w:rsidP="0053784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r w:rsidRPr="00806DBA">
        <w:rPr>
          <w:rFonts w:ascii="Times New Roman" w:hAnsi="Times New Roman" w:cs="Times New Roman"/>
          <w:sz w:val="28"/>
          <w:szCs w:val="28"/>
        </w:rPr>
        <w:t xml:space="preserve">В </w:t>
      </w:r>
      <w:r>
        <w:rPr>
          <w:rFonts w:ascii="Times New Roman" w:hAnsi="Times New Roman" w:cs="Times New Roman"/>
          <w:sz w:val="28"/>
          <w:szCs w:val="28"/>
        </w:rPr>
        <w:t>Порядке подготовки документации по планировке территории городского округа город-герой Волгоград</w:t>
      </w:r>
      <w:r w:rsidRPr="00806DBA">
        <w:rPr>
          <w:rFonts w:ascii="Times New Roman" w:hAnsi="Times New Roman" w:cs="Times New Roman"/>
          <w:sz w:val="28"/>
          <w:szCs w:val="28"/>
        </w:rPr>
        <w:t xml:space="preserve">, </w:t>
      </w:r>
      <w:r>
        <w:rPr>
          <w:rFonts w:ascii="Times New Roman" w:hAnsi="Times New Roman" w:cs="Times New Roman"/>
          <w:sz w:val="28"/>
          <w:szCs w:val="28"/>
        </w:rPr>
        <w:t>утвержденном</w:t>
      </w:r>
      <w:r w:rsidRPr="00806DBA">
        <w:rPr>
          <w:rFonts w:ascii="Times New Roman" w:hAnsi="Times New Roman" w:cs="Times New Roman"/>
          <w:sz w:val="28"/>
          <w:szCs w:val="28"/>
        </w:rPr>
        <w:t xml:space="preserve"> вышеуказанным решением</w:t>
      </w:r>
      <w:r>
        <w:rPr>
          <w:rFonts w:ascii="Times New Roman" w:hAnsi="Times New Roman" w:cs="Times New Roman"/>
          <w:sz w:val="28"/>
          <w:szCs w:val="28"/>
        </w:rPr>
        <w:t>:</w:t>
      </w:r>
    </w:p>
    <w:p w:rsidR="003B0CE6" w:rsidRDefault="00806DBA" w:rsidP="00B26E7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1.3.1. </w:t>
      </w:r>
      <w:r w:rsidR="00B26E78">
        <w:rPr>
          <w:rFonts w:ascii="Times New Roman" w:hAnsi="Times New Roman" w:cs="Times New Roman"/>
          <w:sz w:val="28"/>
          <w:szCs w:val="28"/>
        </w:rPr>
        <w:t xml:space="preserve">В пункте </w:t>
      </w:r>
      <w:r w:rsidR="003B0CE6">
        <w:rPr>
          <w:rFonts w:ascii="Times New Roman" w:hAnsi="Times New Roman" w:cs="Times New Roman"/>
          <w:sz w:val="28"/>
          <w:szCs w:val="28"/>
        </w:rPr>
        <w:t>1.4</w:t>
      </w:r>
      <w:r w:rsidR="00B26E78">
        <w:rPr>
          <w:rFonts w:ascii="Times New Roman" w:hAnsi="Times New Roman" w:cs="Times New Roman"/>
          <w:sz w:val="28"/>
          <w:szCs w:val="28"/>
        </w:rPr>
        <w:t xml:space="preserve"> раздела 1 «Общие положения»</w:t>
      </w:r>
      <w:r w:rsidR="003B0CE6">
        <w:rPr>
          <w:rFonts w:ascii="Times New Roman" w:hAnsi="Times New Roman" w:cs="Times New Roman"/>
          <w:sz w:val="28"/>
          <w:szCs w:val="28"/>
        </w:rPr>
        <w:t xml:space="preserve"> слова «частью 10 статьи 45» заменить словами «главой 5 «Планировка территории».</w:t>
      </w:r>
    </w:p>
    <w:p w:rsidR="003B0CE6" w:rsidRDefault="003B0CE6" w:rsidP="00B26E7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1.3.2. </w:t>
      </w:r>
      <w:r w:rsidR="00B26E78">
        <w:rPr>
          <w:rFonts w:ascii="Times New Roman" w:hAnsi="Times New Roman" w:cs="Times New Roman"/>
          <w:sz w:val="28"/>
          <w:szCs w:val="28"/>
        </w:rPr>
        <w:t xml:space="preserve">Подпункты 3, 4 пункта 2.2 раздела 2 «Принятие решения о подготовке документации по планировке территории» </w:t>
      </w:r>
      <w:r>
        <w:rPr>
          <w:rFonts w:ascii="Times New Roman" w:hAnsi="Times New Roman" w:cs="Times New Roman"/>
          <w:sz w:val="28"/>
          <w:szCs w:val="28"/>
        </w:rPr>
        <w:t>изложить в следующей редакции:</w:t>
      </w:r>
    </w:p>
    <w:p w:rsidR="003B0CE6" w:rsidRDefault="003B0CE6" w:rsidP="0053784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3B0CE6">
        <w:rPr>
          <w:rFonts w:ascii="Times New Roman" w:hAnsi="Times New Roman" w:cs="Times New Roman"/>
          <w:sz w:val="28"/>
          <w:szCs w:val="28"/>
        </w:rPr>
        <w:t>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статьи  45 Градостроительного кодекса Российской Федерации);</w:t>
      </w:r>
    </w:p>
    <w:p w:rsidR="003B0CE6" w:rsidRDefault="003B0CE6" w:rsidP="0053784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3B0CE6">
        <w:rPr>
          <w:rFonts w:ascii="Times New Roman" w:hAnsi="Times New Roman" w:cs="Times New Roman"/>
          <w:sz w:val="28"/>
          <w:szCs w:val="28"/>
        </w:rPr>
        <w:t>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статьи  45 Градостроительного кодекса Российской Федерации)</w:t>
      </w:r>
      <w:proofErr w:type="gramStart"/>
      <w:r w:rsidRPr="003B0CE6">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3B0CE6" w:rsidRDefault="00AB7241" w:rsidP="0053784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В Порядке принятия решения об утверждении документации по планировке территории городского округа город-герой Волгоград, утвержденном вышеуказанным решением:</w:t>
      </w:r>
    </w:p>
    <w:p w:rsidR="00AB7241" w:rsidRDefault="00AB7241" w:rsidP="0053784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1.4.1. В </w:t>
      </w:r>
      <w:r w:rsidR="00FC6AAE">
        <w:rPr>
          <w:rFonts w:ascii="Times New Roman" w:hAnsi="Times New Roman" w:cs="Times New Roman"/>
          <w:sz w:val="28"/>
          <w:szCs w:val="28"/>
        </w:rPr>
        <w:t>разделе</w:t>
      </w:r>
      <w:r>
        <w:rPr>
          <w:rFonts w:ascii="Times New Roman" w:hAnsi="Times New Roman" w:cs="Times New Roman"/>
          <w:sz w:val="28"/>
          <w:szCs w:val="28"/>
        </w:rPr>
        <w:t xml:space="preserve"> 2 «Порядок утверждения документации по планировке территории»:</w:t>
      </w:r>
    </w:p>
    <w:p w:rsidR="00AB7241" w:rsidRDefault="00AB7241" w:rsidP="0053784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1.4.1.1. В </w:t>
      </w:r>
      <w:r w:rsidR="00FC6AAE">
        <w:rPr>
          <w:rFonts w:ascii="Times New Roman" w:hAnsi="Times New Roman" w:cs="Times New Roman"/>
          <w:sz w:val="28"/>
          <w:szCs w:val="28"/>
        </w:rPr>
        <w:t>пункте</w:t>
      </w:r>
      <w:r>
        <w:rPr>
          <w:rFonts w:ascii="Times New Roman" w:hAnsi="Times New Roman" w:cs="Times New Roman"/>
          <w:sz w:val="28"/>
          <w:szCs w:val="28"/>
        </w:rPr>
        <w:t xml:space="preserve"> 2.2:</w:t>
      </w:r>
    </w:p>
    <w:p w:rsidR="00AB7241" w:rsidRDefault="00AB7241" w:rsidP="0053784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в абзаце первом слова «30 дней» заменить словами «20 рабочих дней»;</w:t>
      </w:r>
    </w:p>
    <w:p w:rsidR="00AB7241" w:rsidRDefault="00AB7241" w:rsidP="0053784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в абзаце втором слова «10 рабочих дней» заменить словами «7 рабочих дней».</w:t>
      </w:r>
    </w:p>
    <w:p w:rsidR="00AB7241" w:rsidRDefault="00AB7241" w:rsidP="0053784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1.4.1.2. В абзаце первом </w:t>
      </w:r>
      <w:r w:rsidR="00FC6AAE">
        <w:rPr>
          <w:rFonts w:ascii="Times New Roman" w:hAnsi="Times New Roman" w:cs="Times New Roman"/>
          <w:sz w:val="28"/>
          <w:szCs w:val="28"/>
        </w:rPr>
        <w:t>пункта</w:t>
      </w:r>
      <w:r>
        <w:rPr>
          <w:rFonts w:ascii="Times New Roman" w:hAnsi="Times New Roman" w:cs="Times New Roman"/>
          <w:sz w:val="28"/>
          <w:szCs w:val="28"/>
        </w:rPr>
        <w:t xml:space="preserve"> 2.3 слова «30 дней» заменить словами </w:t>
      </w:r>
      <w:r>
        <w:rPr>
          <w:rFonts w:ascii="Times New Roman" w:hAnsi="Times New Roman" w:cs="Times New Roman"/>
          <w:sz w:val="28"/>
          <w:szCs w:val="28"/>
        </w:rPr>
        <w:br/>
        <w:t>«20 рабочих дней».</w:t>
      </w:r>
    </w:p>
    <w:p w:rsidR="00AB7241" w:rsidRDefault="00AB7241" w:rsidP="0053784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1.4.1.3. </w:t>
      </w:r>
      <w:r w:rsidR="00732832">
        <w:rPr>
          <w:rFonts w:ascii="Times New Roman" w:hAnsi="Times New Roman" w:cs="Times New Roman"/>
          <w:sz w:val="28"/>
          <w:szCs w:val="28"/>
        </w:rPr>
        <w:t xml:space="preserve">Абзац первый </w:t>
      </w:r>
      <w:r w:rsidR="00FC6AAE">
        <w:rPr>
          <w:rFonts w:ascii="Times New Roman" w:hAnsi="Times New Roman" w:cs="Times New Roman"/>
          <w:sz w:val="28"/>
          <w:szCs w:val="28"/>
        </w:rPr>
        <w:t>пункта</w:t>
      </w:r>
      <w:r w:rsidR="00732832">
        <w:rPr>
          <w:rFonts w:ascii="Times New Roman" w:hAnsi="Times New Roman" w:cs="Times New Roman"/>
          <w:sz w:val="28"/>
          <w:szCs w:val="28"/>
        </w:rPr>
        <w:t xml:space="preserve"> 2.6 изложить в следующей редакции:</w:t>
      </w:r>
    </w:p>
    <w:p w:rsidR="00732832" w:rsidRDefault="00732832" w:rsidP="0053784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C17183">
        <w:rPr>
          <w:rFonts w:ascii="Times New Roman" w:hAnsi="Times New Roman" w:cs="Times New Roman"/>
          <w:sz w:val="28"/>
          <w:szCs w:val="28"/>
        </w:rPr>
        <w:t xml:space="preserve">2.6. </w:t>
      </w:r>
      <w:r w:rsidRPr="00732832">
        <w:rPr>
          <w:rFonts w:ascii="Times New Roman" w:hAnsi="Times New Roman" w:cs="Times New Roman"/>
          <w:sz w:val="28"/>
          <w:szCs w:val="28"/>
        </w:rPr>
        <w:t>Общественные обсуждения по проекту планировки территории и проекту межевания территории не проводятся в случае, предусмотренном частью 12 статьи 43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w:t>
      </w:r>
      <w:proofErr w:type="gramStart"/>
      <w:r w:rsidRPr="00732832">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732832" w:rsidRDefault="00732832" w:rsidP="0053784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1.4.1.4. </w:t>
      </w:r>
      <w:r w:rsidR="00FC6AAE">
        <w:rPr>
          <w:rFonts w:ascii="Times New Roman" w:hAnsi="Times New Roman" w:cs="Times New Roman"/>
          <w:sz w:val="28"/>
          <w:szCs w:val="28"/>
        </w:rPr>
        <w:t>Пункт</w:t>
      </w:r>
      <w:r>
        <w:rPr>
          <w:rFonts w:ascii="Times New Roman" w:hAnsi="Times New Roman" w:cs="Times New Roman"/>
          <w:sz w:val="28"/>
          <w:szCs w:val="28"/>
        </w:rPr>
        <w:t xml:space="preserve"> 2.8 изложить в следующей редакции:</w:t>
      </w:r>
    </w:p>
    <w:p w:rsidR="00732832" w:rsidRDefault="00732832" w:rsidP="0073283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C17183">
        <w:rPr>
          <w:rFonts w:ascii="Times New Roman" w:hAnsi="Times New Roman" w:cs="Times New Roman"/>
          <w:sz w:val="28"/>
          <w:szCs w:val="28"/>
        </w:rPr>
        <w:t xml:space="preserve">2.8. </w:t>
      </w:r>
      <w:proofErr w:type="gramStart"/>
      <w:r w:rsidRPr="00732832">
        <w:rPr>
          <w:rFonts w:ascii="Times New Roman" w:hAnsi="Times New Roman" w:cs="Times New Roman"/>
          <w:sz w:val="28"/>
          <w:szCs w:val="28"/>
        </w:rPr>
        <w:t xml:space="preserve">Администрация Волгограда с учетом протокола общественных обсуждений по проекту планировки территории,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w:t>
      </w:r>
      <w:r w:rsidR="00C17183">
        <w:rPr>
          <w:rFonts w:ascii="Times New Roman" w:hAnsi="Times New Roman" w:cs="Times New Roman"/>
          <w:sz w:val="28"/>
          <w:szCs w:val="28"/>
        </w:rPr>
        <w:t xml:space="preserve">20 </w:t>
      </w:r>
      <w:r w:rsidRPr="00732832">
        <w:rPr>
          <w:rFonts w:ascii="Times New Roman" w:hAnsi="Times New Roman" w:cs="Times New Roman"/>
          <w:sz w:val="28"/>
          <w:szCs w:val="28"/>
        </w:rPr>
        <w:t>рабочих дней со дня опубликования заключения о результатах общественных обсуждений.</w:t>
      </w:r>
      <w:r>
        <w:rPr>
          <w:rFonts w:ascii="Times New Roman" w:hAnsi="Times New Roman" w:cs="Times New Roman"/>
          <w:sz w:val="28"/>
          <w:szCs w:val="28"/>
        </w:rPr>
        <w:t>».</w:t>
      </w:r>
      <w:proofErr w:type="gramEnd"/>
    </w:p>
    <w:p w:rsidR="00732832" w:rsidRDefault="00732832" w:rsidP="0073283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1.4.1.5. </w:t>
      </w:r>
      <w:r w:rsidR="00FC6AAE">
        <w:rPr>
          <w:rFonts w:ascii="Times New Roman" w:hAnsi="Times New Roman" w:cs="Times New Roman"/>
          <w:sz w:val="28"/>
          <w:szCs w:val="28"/>
        </w:rPr>
        <w:t>Пункт</w:t>
      </w:r>
      <w:r>
        <w:rPr>
          <w:rFonts w:ascii="Times New Roman" w:hAnsi="Times New Roman" w:cs="Times New Roman"/>
          <w:sz w:val="28"/>
          <w:szCs w:val="28"/>
        </w:rPr>
        <w:t xml:space="preserve"> 2.9 изложить в следующей редакции:</w:t>
      </w:r>
    </w:p>
    <w:p w:rsidR="00732832" w:rsidRDefault="00732832" w:rsidP="0073283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C17183">
        <w:rPr>
          <w:rFonts w:ascii="Times New Roman" w:hAnsi="Times New Roman" w:cs="Times New Roman"/>
          <w:sz w:val="28"/>
          <w:szCs w:val="28"/>
        </w:rPr>
        <w:t xml:space="preserve">2.9. </w:t>
      </w:r>
      <w:r w:rsidRPr="00732832">
        <w:rPr>
          <w:rFonts w:ascii="Times New Roman" w:hAnsi="Times New Roman" w:cs="Times New Roman"/>
          <w:sz w:val="28"/>
          <w:szCs w:val="28"/>
        </w:rPr>
        <w:t xml:space="preserve">Администрация Волгограда, в случае, если в соответствии с пунктом </w:t>
      </w:r>
      <w:r w:rsidRPr="00732832">
        <w:rPr>
          <w:rFonts w:ascii="Times New Roman" w:hAnsi="Times New Roman" w:cs="Times New Roman"/>
          <w:sz w:val="28"/>
          <w:szCs w:val="28"/>
        </w:rPr>
        <w:lastRenderedPageBreak/>
        <w:t xml:space="preserve">2.6 настоящего Порядка общественные обсуждения не проводятся, принимает решение об утверждении документации по планировке территории или отклоняет такую документацию и направляет ее на доработку, в течение </w:t>
      </w:r>
      <w:r w:rsidR="00C17183">
        <w:rPr>
          <w:rFonts w:ascii="Times New Roman" w:hAnsi="Times New Roman" w:cs="Times New Roman"/>
          <w:sz w:val="28"/>
          <w:szCs w:val="28"/>
        </w:rPr>
        <w:br/>
        <w:t>20</w:t>
      </w:r>
      <w:r w:rsidRPr="00732832">
        <w:rPr>
          <w:rFonts w:ascii="Times New Roman" w:hAnsi="Times New Roman" w:cs="Times New Roman"/>
          <w:sz w:val="28"/>
          <w:szCs w:val="28"/>
        </w:rPr>
        <w:t xml:space="preserve"> рабочих дней со дня поступления документации по планировке территории</w:t>
      </w:r>
      <w:proofErr w:type="gramStart"/>
      <w:r w:rsidRPr="00732832">
        <w:rPr>
          <w:rFonts w:ascii="Times New Roman" w:hAnsi="Times New Roman" w:cs="Times New Roman"/>
          <w:sz w:val="28"/>
          <w:szCs w:val="28"/>
        </w:rPr>
        <w:t>.</w:t>
      </w:r>
      <w:r>
        <w:rPr>
          <w:rFonts w:ascii="Times New Roman" w:hAnsi="Times New Roman" w:cs="Times New Roman"/>
          <w:sz w:val="28"/>
          <w:szCs w:val="28"/>
        </w:rPr>
        <w:t>».</w:t>
      </w:r>
      <w:proofErr w:type="gramEnd"/>
    </w:p>
    <w:p w:rsidR="00732832" w:rsidRDefault="00C17183" w:rsidP="0073283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1.4.2.</w:t>
      </w:r>
      <w:r w:rsidR="00732832">
        <w:rPr>
          <w:rFonts w:ascii="Times New Roman" w:hAnsi="Times New Roman" w:cs="Times New Roman"/>
          <w:sz w:val="28"/>
          <w:szCs w:val="28"/>
        </w:rPr>
        <w:t xml:space="preserve"> </w:t>
      </w:r>
      <w:r>
        <w:rPr>
          <w:rFonts w:ascii="Times New Roman" w:hAnsi="Times New Roman" w:cs="Times New Roman"/>
          <w:sz w:val="28"/>
          <w:szCs w:val="28"/>
        </w:rPr>
        <w:t>Р</w:t>
      </w:r>
      <w:r w:rsidR="00FC6AAE">
        <w:rPr>
          <w:rFonts w:ascii="Times New Roman" w:hAnsi="Times New Roman" w:cs="Times New Roman"/>
          <w:sz w:val="28"/>
          <w:szCs w:val="28"/>
        </w:rPr>
        <w:t>аздел</w:t>
      </w:r>
      <w:r w:rsidR="00440986">
        <w:rPr>
          <w:rFonts w:ascii="Times New Roman" w:hAnsi="Times New Roman" w:cs="Times New Roman"/>
          <w:sz w:val="28"/>
          <w:szCs w:val="28"/>
        </w:rPr>
        <w:t xml:space="preserve"> 3 «Внесение изменений в докумен</w:t>
      </w:r>
      <w:r>
        <w:rPr>
          <w:rFonts w:ascii="Times New Roman" w:hAnsi="Times New Roman" w:cs="Times New Roman"/>
          <w:sz w:val="28"/>
          <w:szCs w:val="28"/>
        </w:rPr>
        <w:t>тацию по планировке территории» признать утратившим силу.</w:t>
      </w:r>
    </w:p>
    <w:p w:rsidR="00440986" w:rsidRDefault="00C17183" w:rsidP="00C1718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1.4.3. Раздел 4 </w:t>
      </w:r>
      <w:r w:rsidR="00E2291B">
        <w:rPr>
          <w:rFonts w:ascii="Times New Roman" w:hAnsi="Times New Roman" w:cs="Times New Roman"/>
          <w:sz w:val="28"/>
          <w:szCs w:val="28"/>
        </w:rPr>
        <w:t xml:space="preserve">«Заключительные положения» </w:t>
      </w:r>
      <w:r w:rsidR="00440986">
        <w:rPr>
          <w:rFonts w:ascii="Times New Roman" w:hAnsi="Times New Roman" w:cs="Times New Roman"/>
          <w:sz w:val="28"/>
          <w:szCs w:val="28"/>
        </w:rPr>
        <w:t>изложить в следующей редакции:</w:t>
      </w:r>
    </w:p>
    <w:p w:rsidR="00440986" w:rsidRDefault="00440986" w:rsidP="00C17183">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w:t>
      </w:r>
      <w:r w:rsidR="00C17183">
        <w:rPr>
          <w:rFonts w:ascii="Times New Roman" w:hAnsi="Times New Roman" w:cs="Times New Roman"/>
          <w:sz w:val="28"/>
          <w:szCs w:val="28"/>
        </w:rPr>
        <w:t>4</w:t>
      </w:r>
      <w:r w:rsidR="00E528BB">
        <w:rPr>
          <w:rFonts w:ascii="Times New Roman" w:hAnsi="Times New Roman" w:cs="Times New Roman"/>
          <w:sz w:val="28"/>
          <w:szCs w:val="28"/>
        </w:rPr>
        <w:t xml:space="preserve">. </w:t>
      </w:r>
      <w:r>
        <w:rPr>
          <w:rFonts w:ascii="Times New Roman" w:hAnsi="Times New Roman" w:cs="Times New Roman"/>
          <w:sz w:val="28"/>
          <w:szCs w:val="28"/>
        </w:rPr>
        <w:t>Заключительные положения</w:t>
      </w:r>
    </w:p>
    <w:p w:rsidR="005575FD" w:rsidRDefault="00C17183" w:rsidP="0073283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005575FD" w:rsidRPr="005575FD">
        <w:rPr>
          <w:rFonts w:ascii="Times New Roman" w:hAnsi="Times New Roman" w:cs="Times New Roman"/>
          <w:sz w:val="28"/>
          <w:szCs w:val="28"/>
        </w:rPr>
        <w:t>епартамент обеспечивает размещение документации по планировке территории в государственной информационной системе обеспечения градостроительной деятельности в течение 5 рабочих дней со дня утверждения документации по планировке территории.</w:t>
      </w:r>
    </w:p>
    <w:p w:rsidR="005575FD" w:rsidRDefault="005575FD" w:rsidP="00732832">
      <w:pPr>
        <w:pStyle w:val="ConsPlusNormal"/>
        <w:ind w:firstLine="540"/>
        <w:jc w:val="both"/>
        <w:rPr>
          <w:rFonts w:ascii="Times New Roman" w:hAnsi="Times New Roman" w:cs="Times New Roman"/>
          <w:sz w:val="28"/>
          <w:szCs w:val="28"/>
        </w:rPr>
      </w:pPr>
      <w:r w:rsidRPr="005575FD">
        <w:rPr>
          <w:rFonts w:ascii="Times New Roman" w:hAnsi="Times New Roman" w:cs="Times New Roman"/>
          <w:sz w:val="28"/>
          <w:szCs w:val="28"/>
        </w:rPr>
        <w:t>Утвержденная документация по планировке территории, является основанием для актуализации Департаментом сведений в муниципальном банке пространственных данных Волгограда (отображение элементов планировочных структур, красных линий, присвоение номеров кварталам, изменение нумерации кварталов)</w:t>
      </w:r>
      <w:proofErr w:type="gramStart"/>
      <w:r w:rsidRPr="005575FD">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5575FD" w:rsidRDefault="00C17183" w:rsidP="0073283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w:t>
      </w:r>
      <w:r w:rsidR="00DC7AFF">
        <w:rPr>
          <w:rFonts w:ascii="Times New Roman" w:hAnsi="Times New Roman" w:cs="Times New Roman"/>
          <w:sz w:val="28"/>
          <w:szCs w:val="28"/>
        </w:rPr>
        <w:t xml:space="preserve"> </w:t>
      </w:r>
      <w:r w:rsidR="005575FD">
        <w:rPr>
          <w:rFonts w:ascii="Times New Roman" w:hAnsi="Times New Roman" w:cs="Times New Roman"/>
          <w:sz w:val="28"/>
          <w:szCs w:val="28"/>
        </w:rPr>
        <w:t xml:space="preserve">Дополнить </w:t>
      </w:r>
      <w:r>
        <w:rPr>
          <w:rFonts w:ascii="Times New Roman" w:hAnsi="Times New Roman" w:cs="Times New Roman"/>
          <w:sz w:val="28"/>
          <w:szCs w:val="28"/>
        </w:rPr>
        <w:t>новым приложением</w:t>
      </w:r>
      <w:r w:rsidR="005575FD">
        <w:rPr>
          <w:rFonts w:ascii="Times New Roman" w:hAnsi="Times New Roman" w:cs="Times New Roman"/>
          <w:sz w:val="28"/>
          <w:szCs w:val="28"/>
        </w:rPr>
        <w:t xml:space="preserve"> следующего содержания:</w:t>
      </w:r>
    </w:p>
    <w:p w:rsidR="005575FD" w:rsidRPr="005575FD" w:rsidRDefault="005575FD" w:rsidP="005575FD">
      <w:pPr>
        <w:pStyle w:val="ConsPlusNormal"/>
        <w:ind w:left="5670" w:firstLine="0"/>
        <w:jc w:val="right"/>
        <w:rPr>
          <w:rFonts w:ascii="Times New Roman" w:hAnsi="Times New Roman" w:cs="Times New Roman"/>
          <w:sz w:val="28"/>
          <w:szCs w:val="28"/>
        </w:rPr>
      </w:pPr>
      <w:r>
        <w:rPr>
          <w:rFonts w:ascii="Times New Roman" w:hAnsi="Times New Roman" w:cs="Times New Roman"/>
          <w:sz w:val="28"/>
          <w:szCs w:val="28"/>
        </w:rPr>
        <w:t>«</w:t>
      </w:r>
      <w:r w:rsidRPr="005575FD">
        <w:rPr>
          <w:rFonts w:ascii="Times New Roman" w:hAnsi="Times New Roman" w:cs="Times New Roman"/>
          <w:sz w:val="28"/>
          <w:szCs w:val="28"/>
        </w:rPr>
        <w:t>Утвержден</w:t>
      </w:r>
    </w:p>
    <w:p w:rsidR="005575FD" w:rsidRPr="005575FD" w:rsidRDefault="005575FD" w:rsidP="005575FD">
      <w:pPr>
        <w:pStyle w:val="ConsPlusNormal"/>
        <w:ind w:left="5670" w:firstLine="0"/>
        <w:jc w:val="right"/>
        <w:rPr>
          <w:rFonts w:ascii="Times New Roman" w:hAnsi="Times New Roman" w:cs="Times New Roman"/>
          <w:sz w:val="28"/>
          <w:szCs w:val="28"/>
        </w:rPr>
      </w:pPr>
      <w:r w:rsidRPr="005575FD">
        <w:rPr>
          <w:rFonts w:ascii="Times New Roman" w:hAnsi="Times New Roman" w:cs="Times New Roman"/>
          <w:sz w:val="28"/>
          <w:szCs w:val="28"/>
        </w:rPr>
        <w:t>решением</w:t>
      </w:r>
    </w:p>
    <w:p w:rsidR="005575FD" w:rsidRPr="005575FD" w:rsidRDefault="005575FD" w:rsidP="005575FD">
      <w:pPr>
        <w:pStyle w:val="ConsPlusNormal"/>
        <w:ind w:left="5670" w:firstLine="0"/>
        <w:jc w:val="right"/>
        <w:rPr>
          <w:rFonts w:ascii="Times New Roman" w:hAnsi="Times New Roman" w:cs="Times New Roman"/>
          <w:sz w:val="28"/>
          <w:szCs w:val="28"/>
        </w:rPr>
      </w:pPr>
      <w:r w:rsidRPr="005575FD">
        <w:rPr>
          <w:rFonts w:ascii="Times New Roman" w:hAnsi="Times New Roman" w:cs="Times New Roman"/>
          <w:sz w:val="28"/>
          <w:szCs w:val="28"/>
        </w:rPr>
        <w:t>Волгоградской городской Думы</w:t>
      </w:r>
    </w:p>
    <w:p w:rsidR="005575FD" w:rsidRPr="005575FD" w:rsidRDefault="005575FD" w:rsidP="005575FD">
      <w:pPr>
        <w:pStyle w:val="ConsPlusNormal"/>
        <w:ind w:left="5670" w:firstLine="0"/>
        <w:jc w:val="right"/>
        <w:rPr>
          <w:rFonts w:ascii="Times New Roman" w:hAnsi="Times New Roman" w:cs="Times New Roman"/>
          <w:sz w:val="28"/>
          <w:szCs w:val="28"/>
        </w:rPr>
      </w:pPr>
      <w:r>
        <w:rPr>
          <w:rFonts w:ascii="Times New Roman" w:hAnsi="Times New Roman" w:cs="Times New Roman"/>
          <w:sz w:val="28"/>
          <w:szCs w:val="28"/>
        </w:rPr>
        <w:t>от_____</w:t>
      </w:r>
      <w:r w:rsidRPr="005575FD">
        <w:rPr>
          <w:rFonts w:ascii="Times New Roman" w:hAnsi="Times New Roman" w:cs="Times New Roman"/>
          <w:sz w:val="28"/>
          <w:szCs w:val="28"/>
        </w:rPr>
        <w:t>201</w:t>
      </w:r>
      <w:r w:rsidR="007223F2">
        <w:rPr>
          <w:rFonts w:ascii="Times New Roman" w:hAnsi="Times New Roman" w:cs="Times New Roman"/>
          <w:sz w:val="28"/>
          <w:szCs w:val="28"/>
        </w:rPr>
        <w:t>9</w:t>
      </w:r>
      <w:r w:rsidRPr="005575FD">
        <w:rPr>
          <w:rFonts w:ascii="Times New Roman" w:hAnsi="Times New Roman" w:cs="Times New Roman"/>
          <w:sz w:val="28"/>
          <w:szCs w:val="28"/>
        </w:rPr>
        <w:t xml:space="preserve">  </w:t>
      </w:r>
      <w:r w:rsidR="001A1370">
        <w:rPr>
          <w:rFonts w:ascii="Times New Roman" w:hAnsi="Times New Roman" w:cs="Times New Roman"/>
          <w:sz w:val="28"/>
          <w:szCs w:val="28"/>
        </w:rPr>
        <w:t>№</w:t>
      </w:r>
      <w:r w:rsidR="007223F2">
        <w:rPr>
          <w:rFonts w:ascii="Times New Roman" w:hAnsi="Times New Roman" w:cs="Times New Roman"/>
          <w:sz w:val="28"/>
          <w:szCs w:val="28"/>
        </w:rPr>
        <w:t>_</w:t>
      </w:r>
      <w:r w:rsidRPr="005575FD">
        <w:rPr>
          <w:rFonts w:ascii="Times New Roman" w:hAnsi="Times New Roman" w:cs="Times New Roman"/>
          <w:sz w:val="28"/>
          <w:szCs w:val="28"/>
        </w:rPr>
        <w:t>/</w:t>
      </w:r>
      <w:r w:rsidR="007223F2">
        <w:rPr>
          <w:rFonts w:ascii="Times New Roman" w:hAnsi="Times New Roman" w:cs="Times New Roman"/>
          <w:sz w:val="28"/>
          <w:szCs w:val="28"/>
        </w:rPr>
        <w:t>___</w:t>
      </w:r>
      <w:r w:rsidRPr="005575FD">
        <w:rPr>
          <w:rFonts w:ascii="Times New Roman" w:hAnsi="Times New Roman" w:cs="Times New Roman"/>
          <w:sz w:val="28"/>
          <w:szCs w:val="28"/>
        </w:rPr>
        <w:t xml:space="preserve">   </w:t>
      </w:r>
    </w:p>
    <w:p w:rsidR="005575FD" w:rsidRPr="005575FD" w:rsidRDefault="005575FD" w:rsidP="005575FD">
      <w:pPr>
        <w:pStyle w:val="ConsPlusNormal"/>
        <w:ind w:left="6096" w:firstLine="0"/>
        <w:jc w:val="both"/>
        <w:rPr>
          <w:rFonts w:ascii="Times New Roman" w:hAnsi="Times New Roman" w:cs="Times New Roman"/>
          <w:sz w:val="28"/>
          <w:szCs w:val="28"/>
        </w:rPr>
      </w:pPr>
    </w:p>
    <w:p w:rsidR="005575FD" w:rsidRPr="005575FD" w:rsidRDefault="005575FD" w:rsidP="007223F2">
      <w:pPr>
        <w:pStyle w:val="ConsPlusNormal"/>
        <w:ind w:firstLine="540"/>
        <w:jc w:val="center"/>
        <w:rPr>
          <w:rFonts w:ascii="Times New Roman" w:hAnsi="Times New Roman" w:cs="Times New Roman"/>
          <w:sz w:val="28"/>
          <w:szCs w:val="28"/>
        </w:rPr>
      </w:pPr>
      <w:r w:rsidRPr="005575FD">
        <w:rPr>
          <w:rFonts w:ascii="Times New Roman" w:hAnsi="Times New Roman" w:cs="Times New Roman"/>
          <w:sz w:val="28"/>
          <w:szCs w:val="28"/>
        </w:rPr>
        <w:t>Порядок внесения изменений в документацию по планировке территории городского округа город-герой Волгоград, отмены такой документации или ее отдельных частей и признания отдельных частей такой документации не подлежащими применению</w:t>
      </w:r>
    </w:p>
    <w:p w:rsidR="005575FD" w:rsidRPr="005575FD" w:rsidRDefault="005575FD" w:rsidP="005575FD">
      <w:pPr>
        <w:pStyle w:val="ConsPlusNormal"/>
        <w:ind w:firstLine="540"/>
        <w:jc w:val="both"/>
        <w:rPr>
          <w:rFonts w:ascii="Times New Roman" w:hAnsi="Times New Roman" w:cs="Times New Roman"/>
          <w:sz w:val="28"/>
          <w:szCs w:val="28"/>
        </w:rPr>
      </w:pPr>
    </w:p>
    <w:p w:rsidR="005575FD" w:rsidRPr="007223F2" w:rsidRDefault="005575FD" w:rsidP="007223F2">
      <w:pPr>
        <w:pStyle w:val="ConsPlusNormal"/>
        <w:ind w:firstLine="540"/>
        <w:jc w:val="center"/>
        <w:rPr>
          <w:rFonts w:ascii="Times New Roman" w:hAnsi="Times New Roman" w:cs="Times New Roman"/>
          <w:sz w:val="28"/>
          <w:szCs w:val="28"/>
        </w:rPr>
      </w:pPr>
      <w:r w:rsidRPr="007223F2">
        <w:rPr>
          <w:rFonts w:ascii="Times New Roman" w:hAnsi="Times New Roman" w:cs="Times New Roman"/>
          <w:sz w:val="28"/>
          <w:szCs w:val="28"/>
        </w:rPr>
        <w:t>1. Общие положения</w:t>
      </w:r>
    </w:p>
    <w:p w:rsidR="005575FD" w:rsidRPr="005575FD" w:rsidRDefault="005575FD" w:rsidP="005575FD">
      <w:pPr>
        <w:pStyle w:val="ConsPlusNormal"/>
        <w:ind w:firstLine="540"/>
        <w:jc w:val="both"/>
        <w:rPr>
          <w:rFonts w:ascii="Times New Roman" w:hAnsi="Times New Roman" w:cs="Times New Roman"/>
          <w:sz w:val="28"/>
          <w:szCs w:val="28"/>
        </w:rPr>
      </w:pPr>
    </w:p>
    <w:p w:rsidR="005575FD" w:rsidRPr="005575FD" w:rsidRDefault="005575FD" w:rsidP="005575FD">
      <w:pPr>
        <w:pStyle w:val="ConsPlusNormal"/>
        <w:ind w:firstLine="540"/>
        <w:jc w:val="both"/>
        <w:rPr>
          <w:rFonts w:ascii="Times New Roman" w:hAnsi="Times New Roman" w:cs="Times New Roman"/>
          <w:sz w:val="28"/>
          <w:szCs w:val="28"/>
        </w:rPr>
      </w:pPr>
      <w:r w:rsidRPr="005575FD">
        <w:rPr>
          <w:rFonts w:ascii="Times New Roman" w:hAnsi="Times New Roman" w:cs="Times New Roman"/>
          <w:sz w:val="28"/>
          <w:szCs w:val="28"/>
        </w:rPr>
        <w:t xml:space="preserve">1.1. </w:t>
      </w:r>
      <w:proofErr w:type="gramStart"/>
      <w:r w:rsidRPr="005575FD">
        <w:rPr>
          <w:rFonts w:ascii="Times New Roman" w:hAnsi="Times New Roman" w:cs="Times New Roman"/>
          <w:sz w:val="28"/>
          <w:szCs w:val="28"/>
        </w:rPr>
        <w:t>Порядок внесения изменений в документацию по планировке территории городского округа город-герой Волгоград, отмены такой документации или ее отдельных частей и признания отдельных частей такой документации не подлежащими применению (далее - Порядок) регламентирует процедуру принятия администрацией Волгограда решения о внесения изменений в документацию по планировке территории городского округа город-герой Волгоград, отмены документации по планировке территории (ее отдельных частей) городского округа город-герой Волгоград</w:t>
      </w:r>
      <w:proofErr w:type="gramEnd"/>
      <w:r w:rsidRPr="005575FD">
        <w:rPr>
          <w:rFonts w:ascii="Times New Roman" w:hAnsi="Times New Roman" w:cs="Times New Roman"/>
          <w:sz w:val="28"/>
          <w:szCs w:val="28"/>
        </w:rPr>
        <w:t>, а также признания отдельных частей документации по планировке территории городского округа город-герой Волгоград не подлежащими применению.</w:t>
      </w:r>
    </w:p>
    <w:p w:rsidR="005575FD" w:rsidRPr="005575FD" w:rsidRDefault="005575FD" w:rsidP="005575FD">
      <w:pPr>
        <w:pStyle w:val="ConsPlusNormal"/>
        <w:ind w:firstLine="540"/>
        <w:jc w:val="both"/>
        <w:rPr>
          <w:rFonts w:ascii="Times New Roman" w:hAnsi="Times New Roman" w:cs="Times New Roman"/>
          <w:sz w:val="28"/>
          <w:szCs w:val="28"/>
        </w:rPr>
      </w:pPr>
      <w:r w:rsidRPr="005575FD">
        <w:rPr>
          <w:rFonts w:ascii="Times New Roman" w:hAnsi="Times New Roman" w:cs="Times New Roman"/>
          <w:sz w:val="28"/>
          <w:szCs w:val="28"/>
        </w:rPr>
        <w:t>1.2. Термины, используемые в настоящем Порядке, применяются в значении, установленном Градостроительным кодексом Российской Федерации.</w:t>
      </w:r>
    </w:p>
    <w:p w:rsidR="005575FD" w:rsidRPr="005575FD" w:rsidRDefault="005575FD" w:rsidP="005575FD">
      <w:pPr>
        <w:pStyle w:val="ConsPlusNormal"/>
        <w:ind w:firstLine="540"/>
        <w:jc w:val="both"/>
        <w:rPr>
          <w:rFonts w:ascii="Times New Roman" w:hAnsi="Times New Roman" w:cs="Times New Roman"/>
          <w:sz w:val="28"/>
          <w:szCs w:val="28"/>
        </w:rPr>
      </w:pPr>
    </w:p>
    <w:p w:rsidR="005575FD" w:rsidRPr="007223F2" w:rsidRDefault="005575FD" w:rsidP="007223F2">
      <w:pPr>
        <w:pStyle w:val="ConsPlusNormal"/>
        <w:ind w:firstLine="540"/>
        <w:jc w:val="center"/>
        <w:rPr>
          <w:rFonts w:ascii="Times New Roman" w:hAnsi="Times New Roman" w:cs="Times New Roman"/>
          <w:sz w:val="28"/>
          <w:szCs w:val="28"/>
        </w:rPr>
      </w:pPr>
      <w:r w:rsidRPr="007223F2">
        <w:rPr>
          <w:rFonts w:ascii="Times New Roman" w:hAnsi="Times New Roman" w:cs="Times New Roman"/>
          <w:sz w:val="28"/>
          <w:szCs w:val="28"/>
        </w:rPr>
        <w:t>2. Внесение изменений в документацию по планировке территории городского округа город-герой Волгоград</w:t>
      </w:r>
    </w:p>
    <w:p w:rsidR="005575FD" w:rsidRPr="005575FD" w:rsidRDefault="005575FD" w:rsidP="005575FD">
      <w:pPr>
        <w:pStyle w:val="ConsPlusNormal"/>
        <w:ind w:firstLine="540"/>
        <w:jc w:val="both"/>
        <w:rPr>
          <w:rFonts w:ascii="Times New Roman" w:hAnsi="Times New Roman" w:cs="Times New Roman"/>
          <w:sz w:val="28"/>
          <w:szCs w:val="28"/>
        </w:rPr>
      </w:pPr>
    </w:p>
    <w:p w:rsidR="005575FD" w:rsidRPr="005575FD" w:rsidRDefault="005575FD" w:rsidP="005575FD">
      <w:pPr>
        <w:pStyle w:val="ConsPlusNormal"/>
        <w:ind w:firstLine="540"/>
        <w:jc w:val="both"/>
        <w:rPr>
          <w:rFonts w:ascii="Times New Roman" w:hAnsi="Times New Roman" w:cs="Times New Roman"/>
          <w:sz w:val="28"/>
          <w:szCs w:val="28"/>
        </w:rPr>
      </w:pPr>
      <w:r w:rsidRPr="005575FD">
        <w:rPr>
          <w:rFonts w:ascii="Times New Roman" w:hAnsi="Times New Roman" w:cs="Times New Roman"/>
          <w:sz w:val="28"/>
          <w:szCs w:val="28"/>
        </w:rPr>
        <w:t xml:space="preserve">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 </w:t>
      </w:r>
    </w:p>
    <w:p w:rsidR="005575FD" w:rsidRPr="005575FD" w:rsidRDefault="005575FD" w:rsidP="005575FD">
      <w:pPr>
        <w:pStyle w:val="ConsPlusNormal"/>
        <w:ind w:firstLine="540"/>
        <w:jc w:val="both"/>
        <w:rPr>
          <w:rFonts w:ascii="Times New Roman" w:hAnsi="Times New Roman" w:cs="Times New Roman"/>
          <w:sz w:val="28"/>
          <w:szCs w:val="28"/>
        </w:rPr>
      </w:pPr>
      <w:r w:rsidRPr="005575FD">
        <w:rPr>
          <w:rFonts w:ascii="Times New Roman" w:hAnsi="Times New Roman" w:cs="Times New Roman"/>
          <w:sz w:val="28"/>
          <w:szCs w:val="28"/>
        </w:rPr>
        <w:t>2.2. Внесение изменений в утвержденную документацию по планировке территории осуществляется в том же порядке, что и при подготовке документации по планировке территории.</w:t>
      </w:r>
    </w:p>
    <w:p w:rsidR="005575FD" w:rsidRPr="005575FD" w:rsidRDefault="005575FD" w:rsidP="005575FD">
      <w:pPr>
        <w:pStyle w:val="ConsPlusNormal"/>
        <w:ind w:firstLine="540"/>
        <w:jc w:val="both"/>
        <w:rPr>
          <w:rFonts w:ascii="Times New Roman" w:hAnsi="Times New Roman" w:cs="Times New Roman"/>
          <w:sz w:val="28"/>
          <w:szCs w:val="28"/>
        </w:rPr>
      </w:pPr>
      <w:r w:rsidRPr="005575FD">
        <w:rPr>
          <w:rFonts w:ascii="Times New Roman" w:hAnsi="Times New Roman" w:cs="Times New Roman"/>
          <w:sz w:val="28"/>
          <w:szCs w:val="28"/>
        </w:rPr>
        <w:t>2.3. В случае внесения изменений в проект планировки территории и (или) проект межевания территории путем утверждения их отдельных частей общественные обсуждения проводятся применительно к таким утверждаемым частям.</w:t>
      </w:r>
    </w:p>
    <w:p w:rsidR="005575FD" w:rsidRPr="005575FD" w:rsidRDefault="005575FD" w:rsidP="005575FD">
      <w:pPr>
        <w:pStyle w:val="ConsPlusNormal"/>
        <w:ind w:firstLine="540"/>
        <w:jc w:val="both"/>
        <w:rPr>
          <w:rFonts w:ascii="Times New Roman" w:hAnsi="Times New Roman" w:cs="Times New Roman"/>
          <w:sz w:val="28"/>
          <w:szCs w:val="28"/>
        </w:rPr>
      </w:pPr>
    </w:p>
    <w:p w:rsidR="005575FD" w:rsidRPr="005575FD" w:rsidRDefault="005575FD" w:rsidP="007223F2">
      <w:pPr>
        <w:pStyle w:val="ConsPlusNormal"/>
        <w:ind w:firstLine="540"/>
        <w:jc w:val="center"/>
        <w:rPr>
          <w:rFonts w:ascii="Times New Roman" w:hAnsi="Times New Roman" w:cs="Times New Roman"/>
          <w:sz w:val="28"/>
          <w:szCs w:val="28"/>
        </w:rPr>
      </w:pPr>
      <w:r w:rsidRPr="005575FD">
        <w:rPr>
          <w:rFonts w:ascii="Times New Roman" w:hAnsi="Times New Roman" w:cs="Times New Roman"/>
          <w:sz w:val="28"/>
          <w:szCs w:val="28"/>
        </w:rPr>
        <w:t>3. Отмена документации</w:t>
      </w:r>
    </w:p>
    <w:p w:rsidR="005575FD" w:rsidRPr="005575FD" w:rsidRDefault="005575FD" w:rsidP="007223F2">
      <w:pPr>
        <w:pStyle w:val="ConsPlusNormal"/>
        <w:ind w:firstLine="540"/>
        <w:jc w:val="center"/>
        <w:rPr>
          <w:rFonts w:ascii="Times New Roman" w:hAnsi="Times New Roman" w:cs="Times New Roman"/>
          <w:sz w:val="28"/>
          <w:szCs w:val="28"/>
        </w:rPr>
      </w:pPr>
      <w:r w:rsidRPr="005575FD">
        <w:rPr>
          <w:rFonts w:ascii="Times New Roman" w:hAnsi="Times New Roman" w:cs="Times New Roman"/>
          <w:sz w:val="28"/>
          <w:szCs w:val="28"/>
        </w:rPr>
        <w:t>по планировке территории или ее отдельных частей, признание отдельных частей документации по планировке территории не подлежащими применению</w:t>
      </w:r>
    </w:p>
    <w:p w:rsidR="005575FD" w:rsidRPr="005575FD" w:rsidRDefault="005575FD" w:rsidP="005575FD">
      <w:pPr>
        <w:pStyle w:val="ConsPlusNormal"/>
        <w:ind w:firstLine="540"/>
        <w:jc w:val="both"/>
        <w:rPr>
          <w:rFonts w:ascii="Times New Roman" w:hAnsi="Times New Roman" w:cs="Times New Roman"/>
          <w:sz w:val="28"/>
          <w:szCs w:val="28"/>
        </w:rPr>
      </w:pPr>
    </w:p>
    <w:p w:rsidR="005575FD" w:rsidRPr="005575FD" w:rsidRDefault="005575FD" w:rsidP="005575FD">
      <w:pPr>
        <w:pStyle w:val="ConsPlusNormal"/>
        <w:ind w:firstLine="540"/>
        <w:jc w:val="both"/>
        <w:rPr>
          <w:rFonts w:ascii="Times New Roman" w:hAnsi="Times New Roman" w:cs="Times New Roman"/>
          <w:sz w:val="28"/>
          <w:szCs w:val="28"/>
        </w:rPr>
      </w:pPr>
      <w:r w:rsidRPr="005575FD">
        <w:rPr>
          <w:rFonts w:ascii="Times New Roman" w:hAnsi="Times New Roman" w:cs="Times New Roman"/>
          <w:sz w:val="28"/>
          <w:szCs w:val="28"/>
        </w:rPr>
        <w:t>3.1. Решение об отмене документации по планировке территории или ее отдельных частей, признании отдельных частей документации по планировке территории не подлежащими применению принимается администрацией Волгограда, в соответствии с пунктами 4.1-4.3 настоящего Порядка, по инициативе органов местного самоуправления Волгограда либо на основании предложений физических или юридических лиц.</w:t>
      </w:r>
    </w:p>
    <w:p w:rsidR="005575FD" w:rsidRPr="005575FD" w:rsidRDefault="005575FD" w:rsidP="005575FD">
      <w:pPr>
        <w:pStyle w:val="ConsPlusNormal"/>
        <w:ind w:firstLine="540"/>
        <w:jc w:val="both"/>
        <w:rPr>
          <w:rFonts w:ascii="Times New Roman" w:hAnsi="Times New Roman" w:cs="Times New Roman"/>
          <w:sz w:val="28"/>
          <w:szCs w:val="28"/>
        </w:rPr>
      </w:pPr>
      <w:r w:rsidRPr="005575FD">
        <w:rPr>
          <w:rFonts w:ascii="Times New Roman" w:hAnsi="Times New Roman" w:cs="Times New Roman"/>
          <w:sz w:val="28"/>
          <w:szCs w:val="28"/>
        </w:rPr>
        <w:t>3.2. Организация работы по отмене документации по планировке территории или ее отдельных частей, признании отдельных частей документации по планировке территории не подлежащими применению осуществляется уполномоченным структурным подразделением администрации Волгограда - департаментом по градостроительству и архитектуре администрации Волгограда (далее - Департамент).</w:t>
      </w:r>
    </w:p>
    <w:p w:rsidR="005575FD" w:rsidRPr="005575FD" w:rsidRDefault="005575FD" w:rsidP="005575FD">
      <w:pPr>
        <w:pStyle w:val="ConsPlusNormal"/>
        <w:ind w:firstLine="540"/>
        <w:jc w:val="both"/>
        <w:rPr>
          <w:rFonts w:ascii="Times New Roman" w:hAnsi="Times New Roman" w:cs="Times New Roman"/>
          <w:sz w:val="28"/>
          <w:szCs w:val="28"/>
        </w:rPr>
      </w:pPr>
      <w:r w:rsidRPr="005575FD">
        <w:rPr>
          <w:rFonts w:ascii="Times New Roman" w:hAnsi="Times New Roman" w:cs="Times New Roman"/>
          <w:sz w:val="28"/>
          <w:szCs w:val="28"/>
        </w:rPr>
        <w:t>3.3. Принятие решения об отмене документации по планировке территории или ее отдельных частей, признании отдельных частей документации по планировке территории не подлежащими применению осуществляется в следующем порядке:</w:t>
      </w:r>
    </w:p>
    <w:p w:rsidR="005575FD" w:rsidRPr="005575FD" w:rsidRDefault="005575FD" w:rsidP="005575FD">
      <w:pPr>
        <w:pStyle w:val="ConsPlusNormal"/>
        <w:ind w:firstLine="540"/>
        <w:jc w:val="both"/>
        <w:rPr>
          <w:rFonts w:ascii="Times New Roman" w:hAnsi="Times New Roman" w:cs="Times New Roman"/>
          <w:sz w:val="28"/>
          <w:szCs w:val="28"/>
        </w:rPr>
      </w:pPr>
      <w:r w:rsidRPr="005575FD">
        <w:rPr>
          <w:rFonts w:ascii="Times New Roman" w:hAnsi="Times New Roman" w:cs="Times New Roman"/>
          <w:sz w:val="28"/>
          <w:szCs w:val="28"/>
        </w:rPr>
        <w:t>3.3.1. Заявления с предложениями об отмене документации по планировке территории или ее отдельных частей, а также о признании отдельных частей документации по планировке территории не подлежащими применению направляются для рассмотрения в Департамент в целях определения возможности реализации предложений на территории городского округа город-герой Волгоград.</w:t>
      </w:r>
    </w:p>
    <w:p w:rsidR="005575FD" w:rsidRPr="005575FD" w:rsidRDefault="005575FD" w:rsidP="005575FD">
      <w:pPr>
        <w:pStyle w:val="ConsPlusNormal"/>
        <w:ind w:firstLine="540"/>
        <w:jc w:val="both"/>
        <w:rPr>
          <w:rFonts w:ascii="Times New Roman" w:hAnsi="Times New Roman" w:cs="Times New Roman"/>
          <w:sz w:val="28"/>
          <w:szCs w:val="28"/>
        </w:rPr>
      </w:pPr>
      <w:r w:rsidRPr="005575FD">
        <w:rPr>
          <w:rFonts w:ascii="Times New Roman" w:hAnsi="Times New Roman" w:cs="Times New Roman"/>
          <w:sz w:val="28"/>
          <w:szCs w:val="28"/>
        </w:rPr>
        <w:t>В заявлении указывается вид отменяемой документации по планировке территории (ее отдельных частей), информация, в какой части необходима отмена документацию по планировке территории либо признание отдельных частей документации по планировке территории не подлежащими применению.</w:t>
      </w:r>
    </w:p>
    <w:p w:rsidR="005575FD" w:rsidRPr="005575FD" w:rsidRDefault="005575FD" w:rsidP="005575FD">
      <w:pPr>
        <w:pStyle w:val="ConsPlusNormal"/>
        <w:ind w:firstLine="540"/>
        <w:jc w:val="both"/>
        <w:rPr>
          <w:rFonts w:ascii="Times New Roman" w:hAnsi="Times New Roman" w:cs="Times New Roman"/>
          <w:sz w:val="28"/>
          <w:szCs w:val="28"/>
        </w:rPr>
      </w:pPr>
      <w:r w:rsidRPr="005575FD">
        <w:rPr>
          <w:rFonts w:ascii="Times New Roman" w:hAnsi="Times New Roman" w:cs="Times New Roman"/>
          <w:sz w:val="28"/>
          <w:szCs w:val="28"/>
        </w:rPr>
        <w:t xml:space="preserve">3.3.2. </w:t>
      </w:r>
      <w:proofErr w:type="gramStart"/>
      <w:r w:rsidRPr="005575FD">
        <w:rPr>
          <w:rFonts w:ascii="Times New Roman" w:hAnsi="Times New Roman" w:cs="Times New Roman"/>
          <w:sz w:val="28"/>
          <w:szCs w:val="28"/>
        </w:rPr>
        <w:t xml:space="preserve">Департамент в течение 15 рабочих дней осуществляет проверку предложений об отмене документации по планировке территории или ее отдельных частей, признании отдельных частей документации по планировке территории не подлежащими применению  на предмет соответствия требованиям, установленным пунктами 4.1-4.3 настоящего Порядка, по результатам которой </w:t>
      </w:r>
      <w:r w:rsidR="001A1370">
        <w:rPr>
          <w:rFonts w:ascii="Times New Roman" w:hAnsi="Times New Roman" w:cs="Times New Roman"/>
          <w:sz w:val="28"/>
          <w:szCs w:val="28"/>
        </w:rPr>
        <w:t>готовит</w:t>
      </w:r>
      <w:r w:rsidRPr="005575FD">
        <w:rPr>
          <w:rFonts w:ascii="Times New Roman" w:hAnsi="Times New Roman" w:cs="Times New Roman"/>
          <w:sz w:val="28"/>
          <w:szCs w:val="28"/>
        </w:rPr>
        <w:t xml:space="preserve"> проект постановления администрации Волгограда об отмене документации по планировке территории (ее отдельных частей) и (или) о признании</w:t>
      </w:r>
      <w:proofErr w:type="gramEnd"/>
      <w:r w:rsidRPr="005575FD">
        <w:rPr>
          <w:rFonts w:ascii="Times New Roman" w:hAnsi="Times New Roman" w:cs="Times New Roman"/>
          <w:sz w:val="28"/>
          <w:szCs w:val="28"/>
        </w:rPr>
        <w:t xml:space="preserve"> отдельных частей документации по планировке территории не подлежащими применению согласно поступившим предложениям либо об отказе в отмене документации по планировке территории или ее отдельных частей и (или) о признании отдельных частей документации по планировке территории не подлежащими применению, и направляет </w:t>
      </w:r>
      <w:r w:rsidR="001A1370">
        <w:rPr>
          <w:rFonts w:ascii="Times New Roman" w:hAnsi="Times New Roman" w:cs="Times New Roman"/>
          <w:sz w:val="28"/>
          <w:szCs w:val="28"/>
        </w:rPr>
        <w:t>его</w:t>
      </w:r>
      <w:r w:rsidRPr="005575FD">
        <w:rPr>
          <w:rFonts w:ascii="Times New Roman" w:hAnsi="Times New Roman" w:cs="Times New Roman"/>
          <w:sz w:val="28"/>
          <w:szCs w:val="28"/>
        </w:rPr>
        <w:t xml:space="preserve"> на подписание в администрацию Волгограда.</w:t>
      </w:r>
    </w:p>
    <w:p w:rsidR="005575FD" w:rsidRPr="005575FD" w:rsidRDefault="005575FD" w:rsidP="005575FD">
      <w:pPr>
        <w:pStyle w:val="ConsPlusNormal"/>
        <w:ind w:firstLine="540"/>
        <w:jc w:val="both"/>
        <w:rPr>
          <w:rFonts w:ascii="Times New Roman" w:hAnsi="Times New Roman" w:cs="Times New Roman"/>
          <w:sz w:val="28"/>
          <w:szCs w:val="28"/>
        </w:rPr>
      </w:pPr>
      <w:r w:rsidRPr="005575FD">
        <w:rPr>
          <w:rFonts w:ascii="Times New Roman" w:hAnsi="Times New Roman" w:cs="Times New Roman"/>
          <w:sz w:val="28"/>
          <w:szCs w:val="28"/>
        </w:rPr>
        <w:t xml:space="preserve">3.3.3. Постановление администрации Волгограда  подлежит </w:t>
      </w:r>
      <w:r w:rsidR="00DC7AFF">
        <w:rPr>
          <w:rFonts w:ascii="Times New Roman" w:hAnsi="Times New Roman" w:cs="Times New Roman"/>
          <w:sz w:val="28"/>
          <w:szCs w:val="28"/>
        </w:rPr>
        <w:t>изданию</w:t>
      </w:r>
      <w:r w:rsidRPr="005575FD">
        <w:rPr>
          <w:rFonts w:ascii="Times New Roman" w:hAnsi="Times New Roman" w:cs="Times New Roman"/>
          <w:sz w:val="28"/>
          <w:szCs w:val="28"/>
        </w:rPr>
        <w:t xml:space="preserve"> в течение </w:t>
      </w:r>
      <w:r w:rsidR="00DC7AFF">
        <w:rPr>
          <w:rFonts w:ascii="Times New Roman" w:hAnsi="Times New Roman" w:cs="Times New Roman"/>
          <w:sz w:val="28"/>
          <w:szCs w:val="28"/>
        </w:rPr>
        <w:t>5</w:t>
      </w:r>
      <w:r w:rsidRPr="005575FD">
        <w:rPr>
          <w:rFonts w:ascii="Times New Roman" w:hAnsi="Times New Roman" w:cs="Times New Roman"/>
          <w:sz w:val="28"/>
          <w:szCs w:val="28"/>
        </w:rPr>
        <w:t xml:space="preserve"> рабочих дней со дня направления проекта Департаментом.</w:t>
      </w:r>
    </w:p>
    <w:p w:rsidR="005575FD" w:rsidRPr="005575FD" w:rsidRDefault="005575FD" w:rsidP="005575FD">
      <w:pPr>
        <w:pStyle w:val="ConsPlusNormal"/>
        <w:ind w:firstLine="540"/>
        <w:jc w:val="both"/>
        <w:rPr>
          <w:rFonts w:ascii="Times New Roman" w:hAnsi="Times New Roman" w:cs="Times New Roman"/>
          <w:sz w:val="28"/>
          <w:szCs w:val="28"/>
        </w:rPr>
      </w:pPr>
      <w:r w:rsidRPr="005575FD">
        <w:rPr>
          <w:rFonts w:ascii="Times New Roman" w:hAnsi="Times New Roman" w:cs="Times New Roman"/>
          <w:sz w:val="28"/>
          <w:szCs w:val="28"/>
        </w:rPr>
        <w:t>3.</w:t>
      </w:r>
      <w:r w:rsidR="001A1370">
        <w:rPr>
          <w:rFonts w:ascii="Times New Roman" w:hAnsi="Times New Roman" w:cs="Times New Roman"/>
          <w:sz w:val="28"/>
          <w:szCs w:val="28"/>
        </w:rPr>
        <w:t>4</w:t>
      </w:r>
      <w:r w:rsidRPr="005575FD">
        <w:rPr>
          <w:rFonts w:ascii="Times New Roman" w:hAnsi="Times New Roman" w:cs="Times New Roman"/>
          <w:sz w:val="28"/>
          <w:szCs w:val="28"/>
        </w:rPr>
        <w:t xml:space="preserve">. Указанное в пункте 3.3.2. настоящего Порядка постановление администрации Волгограда  подлежит опубликованию в порядке, установленном для официального опубликования муниципальных правовых актов Волгограда, иной официальной информации, в течение 3 дней со дня принятия решения и размещается на официальном сайте администрации Волгограда в сети </w:t>
      </w:r>
      <w:r w:rsidR="001A1370">
        <w:rPr>
          <w:rFonts w:ascii="Times New Roman" w:hAnsi="Times New Roman" w:cs="Times New Roman"/>
          <w:sz w:val="28"/>
          <w:szCs w:val="28"/>
        </w:rPr>
        <w:t>«</w:t>
      </w:r>
      <w:r w:rsidRPr="005575FD">
        <w:rPr>
          <w:rFonts w:ascii="Times New Roman" w:hAnsi="Times New Roman" w:cs="Times New Roman"/>
          <w:sz w:val="28"/>
          <w:szCs w:val="28"/>
        </w:rPr>
        <w:t>Интернет</w:t>
      </w:r>
      <w:r w:rsidR="001A1370">
        <w:rPr>
          <w:rFonts w:ascii="Times New Roman" w:hAnsi="Times New Roman" w:cs="Times New Roman"/>
          <w:sz w:val="28"/>
          <w:szCs w:val="28"/>
        </w:rPr>
        <w:t>»</w:t>
      </w:r>
      <w:r w:rsidRPr="005575FD">
        <w:rPr>
          <w:rFonts w:ascii="Times New Roman" w:hAnsi="Times New Roman" w:cs="Times New Roman"/>
          <w:sz w:val="28"/>
          <w:szCs w:val="28"/>
        </w:rPr>
        <w:t xml:space="preserve">. </w:t>
      </w:r>
    </w:p>
    <w:p w:rsidR="005575FD" w:rsidRPr="005575FD" w:rsidRDefault="005575FD" w:rsidP="005575FD">
      <w:pPr>
        <w:pStyle w:val="ConsPlusNormal"/>
        <w:ind w:firstLine="540"/>
        <w:jc w:val="both"/>
        <w:rPr>
          <w:rFonts w:ascii="Times New Roman" w:hAnsi="Times New Roman" w:cs="Times New Roman"/>
          <w:sz w:val="28"/>
          <w:szCs w:val="28"/>
        </w:rPr>
      </w:pPr>
    </w:p>
    <w:p w:rsidR="005575FD" w:rsidRDefault="005575FD" w:rsidP="007223F2">
      <w:pPr>
        <w:pStyle w:val="ConsPlusNormal"/>
        <w:ind w:firstLine="540"/>
        <w:jc w:val="center"/>
        <w:rPr>
          <w:rFonts w:ascii="Times New Roman" w:hAnsi="Times New Roman" w:cs="Times New Roman"/>
          <w:sz w:val="28"/>
          <w:szCs w:val="28"/>
        </w:rPr>
      </w:pPr>
      <w:r w:rsidRPr="005575FD">
        <w:rPr>
          <w:rFonts w:ascii="Times New Roman" w:hAnsi="Times New Roman" w:cs="Times New Roman"/>
          <w:sz w:val="28"/>
          <w:szCs w:val="28"/>
        </w:rPr>
        <w:t>4. Заключительные положения</w:t>
      </w:r>
    </w:p>
    <w:p w:rsidR="007223F2" w:rsidRPr="005575FD" w:rsidRDefault="007223F2" w:rsidP="007223F2">
      <w:pPr>
        <w:pStyle w:val="ConsPlusNormal"/>
        <w:ind w:firstLine="540"/>
        <w:jc w:val="center"/>
        <w:rPr>
          <w:rFonts w:ascii="Times New Roman" w:hAnsi="Times New Roman" w:cs="Times New Roman"/>
          <w:sz w:val="28"/>
          <w:szCs w:val="28"/>
        </w:rPr>
      </w:pPr>
    </w:p>
    <w:p w:rsidR="005575FD" w:rsidRPr="005575FD" w:rsidRDefault="005575FD" w:rsidP="005575FD">
      <w:pPr>
        <w:pStyle w:val="ConsPlusNormal"/>
        <w:ind w:firstLine="540"/>
        <w:jc w:val="both"/>
        <w:rPr>
          <w:rFonts w:ascii="Times New Roman" w:hAnsi="Times New Roman" w:cs="Times New Roman"/>
          <w:sz w:val="28"/>
          <w:szCs w:val="28"/>
        </w:rPr>
      </w:pPr>
      <w:r w:rsidRPr="005575FD">
        <w:rPr>
          <w:rFonts w:ascii="Times New Roman" w:hAnsi="Times New Roman" w:cs="Times New Roman"/>
          <w:sz w:val="28"/>
          <w:szCs w:val="28"/>
        </w:rPr>
        <w:t xml:space="preserve">4.1. </w:t>
      </w:r>
      <w:proofErr w:type="gramStart"/>
      <w:r w:rsidRPr="005575FD">
        <w:rPr>
          <w:rFonts w:ascii="Times New Roman" w:hAnsi="Times New Roman" w:cs="Times New Roman"/>
          <w:sz w:val="28"/>
          <w:szCs w:val="28"/>
        </w:rPr>
        <w:t>Проект планировки территории, проект межевания территории, утвержденные до 1 января 2017 года, применяются без приведения их состава и содержания в соответствие с положениями Градостроительного кодекса Российской Федерации (в редакции Федерального закона от 02</w:t>
      </w:r>
      <w:r w:rsidR="001A1370">
        <w:rPr>
          <w:rFonts w:ascii="Times New Roman" w:hAnsi="Times New Roman" w:cs="Times New Roman"/>
          <w:sz w:val="28"/>
          <w:szCs w:val="28"/>
        </w:rPr>
        <w:t xml:space="preserve"> августа 2019 г.</w:t>
      </w:r>
      <w:r w:rsidRPr="005575FD">
        <w:rPr>
          <w:rFonts w:ascii="Times New Roman" w:hAnsi="Times New Roman" w:cs="Times New Roman"/>
          <w:sz w:val="28"/>
          <w:szCs w:val="28"/>
        </w:rPr>
        <w:t xml:space="preserve"> № 283-ФЗ «О внесении изменений в Градостроительный кодекс Российской Федерации и отдельные законодательные акты Российской Федерации»), если иное не предусмотрено Федеральным законом от 02</w:t>
      </w:r>
      <w:r w:rsidR="001A1370">
        <w:rPr>
          <w:rFonts w:ascii="Times New Roman" w:hAnsi="Times New Roman" w:cs="Times New Roman"/>
          <w:sz w:val="28"/>
          <w:szCs w:val="28"/>
        </w:rPr>
        <w:t xml:space="preserve"> августа</w:t>
      </w:r>
      <w:proofErr w:type="gramEnd"/>
      <w:r w:rsidR="001A1370">
        <w:rPr>
          <w:rFonts w:ascii="Times New Roman" w:hAnsi="Times New Roman" w:cs="Times New Roman"/>
          <w:sz w:val="28"/>
          <w:szCs w:val="28"/>
        </w:rPr>
        <w:t xml:space="preserve"> 2019 г.</w:t>
      </w:r>
      <w:r w:rsidRPr="005575FD">
        <w:rPr>
          <w:rFonts w:ascii="Times New Roman" w:hAnsi="Times New Roman" w:cs="Times New Roman"/>
          <w:sz w:val="28"/>
          <w:szCs w:val="28"/>
        </w:rPr>
        <w:t xml:space="preserve"> № 283-ФЗ «О внесении изменений в Градостроительный кодекс Российской Федерации и отдельные законодательные акты Российской Федерации».</w:t>
      </w:r>
    </w:p>
    <w:p w:rsidR="005575FD" w:rsidRPr="005575FD" w:rsidRDefault="005575FD" w:rsidP="005575FD">
      <w:pPr>
        <w:pStyle w:val="ConsPlusNormal"/>
        <w:ind w:firstLine="540"/>
        <w:jc w:val="both"/>
        <w:rPr>
          <w:rFonts w:ascii="Times New Roman" w:hAnsi="Times New Roman" w:cs="Times New Roman"/>
          <w:sz w:val="28"/>
          <w:szCs w:val="28"/>
        </w:rPr>
      </w:pPr>
      <w:r w:rsidRPr="005575FD">
        <w:rPr>
          <w:rFonts w:ascii="Times New Roman" w:hAnsi="Times New Roman" w:cs="Times New Roman"/>
          <w:sz w:val="28"/>
          <w:szCs w:val="28"/>
        </w:rPr>
        <w:t xml:space="preserve">4.2. </w:t>
      </w:r>
      <w:proofErr w:type="gramStart"/>
      <w:r w:rsidRPr="005575FD">
        <w:rPr>
          <w:rFonts w:ascii="Times New Roman" w:hAnsi="Times New Roman" w:cs="Times New Roman"/>
          <w:sz w:val="28"/>
          <w:szCs w:val="28"/>
        </w:rPr>
        <w:t>Случаи, в которых требуется приведение состава и содержания проекта планировки территории (за исключением проектов планировки и проектов межевания территории, утвержденных уполномоченным федеральным органом исполнительной власти) в соответствие с требованиями пунктов 2 и 3 части 3, пункта 7 части 4 статьи 42 Градостроительного кодекса Российской Федерации (в редакции Федерального закона от 02</w:t>
      </w:r>
      <w:r w:rsidR="001A1370">
        <w:rPr>
          <w:rFonts w:ascii="Times New Roman" w:hAnsi="Times New Roman" w:cs="Times New Roman"/>
          <w:sz w:val="28"/>
          <w:szCs w:val="28"/>
        </w:rPr>
        <w:t xml:space="preserve"> августа 2019 г.</w:t>
      </w:r>
      <w:r w:rsidRPr="005575FD">
        <w:rPr>
          <w:rFonts w:ascii="Times New Roman" w:hAnsi="Times New Roman" w:cs="Times New Roman"/>
          <w:sz w:val="28"/>
          <w:szCs w:val="28"/>
        </w:rPr>
        <w:t xml:space="preserve"> № 283-ФЗ «О внесении изменений в Градостроительный</w:t>
      </w:r>
      <w:proofErr w:type="gramEnd"/>
      <w:r w:rsidRPr="005575FD">
        <w:rPr>
          <w:rFonts w:ascii="Times New Roman" w:hAnsi="Times New Roman" w:cs="Times New Roman"/>
          <w:sz w:val="28"/>
          <w:szCs w:val="28"/>
        </w:rPr>
        <w:t xml:space="preserve"> кодекс Российской Федерации и отдельные законодательные акты Российской Федерации»), устанавливаются нормативным правовым актом субъекта Российской Федерации.</w:t>
      </w:r>
    </w:p>
    <w:p w:rsidR="005575FD" w:rsidRPr="005575FD" w:rsidRDefault="005575FD" w:rsidP="005575FD">
      <w:pPr>
        <w:pStyle w:val="ConsPlusNormal"/>
        <w:ind w:firstLine="540"/>
        <w:jc w:val="both"/>
        <w:rPr>
          <w:rFonts w:ascii="Times New Roman" w:hAnsi="Times New Roman" w:cs="Times New Roman"/>
          <w:sz w:val="28"/>
          <w:szCs w:val="28"/>
        </w:rPr>
      </w:pPr>
      <w:r w:rsidRPr="005575FD">
        <w:rPr>
          <w:rFonts w:ascii="Times New Roman" w:hAnsi="Times New Roman" w:cs="Times New Roman"/>
          <w:sz w:val="28"/>
          <w:szCs w:val="28"/>
        </w:rPr>
        <w:t xml:space="preserve">4.3. </w:t>
      </w:r>
      <w:proofErr w:type="gramStart"/>
      <w:r w:rsidRPr="005575FD">
        <w:rPr>
          <w:rFonts w:ascii="Times New Roman" w:hAnsi="Times New Roman" w:cs="Times New Roman"/>
          <w:sz w:val="28"/>
          <w:szCs w:val="28"/>
        </w:rPr>
        <w:t>Красные линии, которые обозначают границы территорий, занятых линейными объектами и (или) предназначенных для размещения линейных объектов, и которые установлены до дня вступления в силу Федерального закона от 02</w:t>
      </w:r>
      <w:r w:rsidR="001A1370">
        <w:rPr>
          <w:rFonts w:ascii="Times New Roman" w:hAnsi="Times New Roman" w:cs="Times New Roman"/>
          <w:sz w:val="28"/>
          <w:szCs w:val="28"/>
        </w:rPr>
        <w:t xml:space="preserve"> августа 2019 г.</w:t>
      </w:r>
      <w:r w:rsidRPr="005575FD">
        <w:rPr>
          <w:rFonts w:ascii="Times New Roman" w:hAnsi="Times New Roman" w:cs="Times New Roman"/>
          <w:sz w:val="28"/>
          <w:szCs w:val="28"/>
        </w:rPr>
        <w:t xml:space="preserve"> № 283-ФЗ «О внесении изменений в Градостроительный кодекс Российской Федерации и отдельные законодательные акты Российской Федерации» или которые установлены, изменены документацией по планировке территории, решение о подготовке которой приняты до</w:t>
      </w:r>
      <w:proofErr w:type="gramEnd"/>
      <w:r w:rsidRPr="005575FD">
        <w:rPr>
          <w:rFonts w:ascii="Times New Roman" w:hAnsi="Times New Roman" w:cs="Times New Roman"/>
          <w:sz w:val="28"/>
          <w:szCs w:val="28"/>
        </w:rPr>
        <w:t xml:space="preserve"> </w:t>
      </w:r>
      <w:proofErr w:type="gramStart"/>
      <w:r w:rsidRPr="005575FD">
        <w:rPr>
          <w:rFonts w:ascii="Times New Roman" w:hAnsi="Times New Roman" w:cs="Times New Roman"/>
          <w:sz w:val="28"/>
          <w:szCs w:val="28"/>
        </w:rPr>
        <w:t xml:space="preserve">дня вступления в силу Федерального закона от </w:t>
      </w:r>
      <w:r w:rsidR="001A1370">
        <w:rPr>
          <w:rFonts w:ascii="Times New Roman" w:hAnsi="Times New Roman" w:cs="Times New Roman"/>
          <w:sz w:val="28"/>
          <w:szCs w:val="28"/>
        </w:rPr>
        <w:br/>
      </w:r>
      <w:r w:rsidRPr="005575FD">
        <w:rPr>
          <w:rFonts w:ascii="Times New Roman" w:hAnsi="Times New Roman" w:cs="Times New Roman"/>
          <w:sz w:val="28"/>
          <w:szCs w:val="28"/>
        </w:rPr>
        <w:t>02</w:t>
      </w:r>
      <w:r w:rsidR="001A1370">
        <w:rPr>
          <w:rFonts w:ascii="Times New Roman" w:hAnsi="Times New Roman" w:cs="Times New Roman"/>
          <w:sz w:val="28"/>
          <w:szCs w:val="28"/>
        </w:rPr>
        <w:t xml:space="preserve"> августа 2019 г.</w:t>
      </w:r>
      <w:r w:rsidRPr="005575FD">
        <w:rPr>
          <w:rFonts w:ascii="Times New Roman" w:hAnsi="Times New Roman" w:cs="Times New Roman"/>
          <w:sz w:val="28"/>
          <w:szCs w:val="28"/>
        </w:rPr>
        <w:t xml:space="preserve"> № 283-ФЗ «О внесении изменений в Градостроительный кодекс Российской Федерации и отдельные законодательные акты Российской Федерации», сохраняют свое действие и могут быть отменены посредством утверждения проекта планировки территории и (или) проекта межевания территории и (или) внесения в них изменений либо решением органа местного самоуправления городского округа.</w:t>
      </w:r>
      <w:proofErr w:type="gramEnd"/>
    </w:p>
    <w:p w:rsidR="005575FD" w:rsidRPr="005575FD" w:rsidRDefault="005575FD" w:rsidP="005575FD">
      <w:pPr>
        <w:pStyle w:val="ConsPlusNormal"/>
        <w:ind w:firstLine="540"/>
        <w:jc w:val="both"/>
        <w:rPr>
          <w:rFonts w:ascii="Times New Roman" w:hAnsi="Times New Roman" w:cs="Times New Roman"/>
          <w:sz w:val="28"/>
          <w:szCs w:val="28"/>
        </w:rPr>
      </w:pPr>
      <w:r w:rsidRPr="005575FD">
        <w:rPr>
          <w:rFonts w:ascii="Times New Roman" w:hAnsi="Times New Roman" w:cs="Times New Roman"/>
          <w:sz w:val="28"/>
          <w:szCs w:val="28"/>
        </w:rPr>
        <w:t>4.4. Департамент обеспечивает размещение информации о принятии решения об отмене документации по планировке территории  (ее отдельных частей), а также информации о принятии решения о признании отдельных частей документации по планировке территории не подлежащими применению в государственной информационной системе обеспечения градостроительной деятельности в течение 5 рабочих дней со дня принятия соответствующего решения.</w:t>
      </w:r>
    </w:p>
    <w:p w:rsidR="005575FD" w:rsidRPr="005575FD" w:rsidRDefault="005575FD" w:rsidP="005575FD">
      <w:pPr>
        <w:pStyle w:val="ConsPlusNormal"/>
        <w:ind w:firstLine="540"/>
        <w:jc w:val="both"/>
        <w:rPr>
          <w:rFonts w:ascii="Times New Roman" w:hAnsi="Times New Roman" w:cs="Times New Roman"/>
          <w:sz w:val="28"/>
          <w:szCs w:val="28"/>
        </w:rPr>
      </w:pPr>
      <w:r w:rsidRPr="005575FD">
        <w:rPr>
          <w:rFonts w:ascii="Times New Roman" w:hAnsi="Times New Roman" w:cs="Times New Roman"/>
          <w:sz w:val="28"/>
          <w:szCs w:val="28"/>
        </w:rPr>
        <w:t xml:space="preserve">4.5. Принятые решения об отмене документации по планировке территории  (ее отдельных частей), а также о признании отдельных частей документации по планировке территории не подлежащими применению, являются основанием для актуализации Департаментом сведений в муниципальном банке пространственных данных Волгограда. </w:t>
      </w:r>
    </w:p>
    <w:p w:rsidR="005575FD" w:rsidRPr="005575FD" w:rsidRDefault="005575FD" w:rsidP="005575FD">
      <w:pPr>
        <w:pStyle w:val="ConsPlusNormal"/>
        <w:ind w:firstLine="540"/>
        <w:jc w:val="both"/>
        <w:rPr>
          <w:rFonts w:ascii="Times New Roman" w:hAnsi="Times New Roman" w:cs="Times New Roman"/>
          <w:sz w:val="28"/>
          <w:szCs w:val="28"/>
        </w:rPr>
      </w:pPr>
    </w:p>
    <w:p w:rsidR="005575FD" w:rsidRPr="005575FD" w:rsidRDefault="005575FD" w:rsidP="007223F2">
      <w:pPr>
        <w:pStyle w:val="ConsPlusNormal"/>
        <w:ind w:left="4253" w:firstLine="0"/>
        <w:jc w:val="right"/>
        <w:rPr>
          <w:rFonts w:ascii="Times New Roman" w:hAnsi="Times New Roman" w:cs="Times New Roman"/>
          <w:sz w:val="28"/>
          <w:szCs w:val="28"/>
        </w:rPr>
      </w:pPr>
      <w:r w:rsidRPr="005575FD">
        <w:rPr>
          <w:rFonts w:ascii="Times New Roman" w:hAnsi="Times New Roman" w:cs="Times New Roman"/>
          <w:sz w:val="28"/>
          <w:szCs w:val="28"/>
        </w:rPr>
        <w:t>Департамент по градостроительству</w:t>
      </w:r>
    </w:p>
    <w:p w:rsidR="005575FD" w:rsidRDefault="005575FD" w:rsidP="007223F2">
      <w:pPr>
        <w:pStyle w:val="ConsPlusNormal"/>
        <w:ind w:left="4253" w:firstLine="0"/>
        <w:jc w:val="right"/>
        <w:rPr>
          <w:rFonts w:ascii="Times New Roman" w:hAnsi="Times New Roman" w:cs="Times New Roman"/>
          <w:sz w:val="28"/>
          <w:szCs w:val="28"/>
        </w:rPr>
      </w:pPr>
      <w:r w:rsidRPr="005575FD">
        <w:rPr>
          <w:rFonts w:ascii="Times New Roman" w:hAnsi="Times New Roman" w:cs="Times New Roman"/>
          <w:sz w:val="28"/>
          <w:szCs w:val="28"/>
        </w:rPr>
        <w:t>и архитектуре администрации Волгограда</w:t>
      </w:r>
      <w:r w:rsidR="007223F2">
        <w:rPr>
          <w:rFonts w:ascii="Times New Roman" w:hAnsi="Times New Roman" w:cs="Times New Roman"/>
          <w:sz w:val="28"/>
          <w:szCs w:val="28"/>
        </w:rPr>
        <w:t>».</w:t>
      </w:r>
    </w:p>
    <w:p w:rsidR="00981275" w:rsidRDefault="009369DD" w:rsidP="00976A2E">
      <w:pPr>
        <w:autoSpaceDE w:val="0"/>
        <w:autoSpaceDN w:val="0"/>
        <w:adjustRightInd w:val="0"/>
        <w:ind w:firstLine="540"/>
        <w:jc w:val="both"/>
        <w:rPr>
          <w:sz w:val="28"/>
          <w:szCs w:val="28"/>
        </w:rPr>
      </w:pPr>
      <w:r>
        <w:rPr>
          <w:sz w:val="28"/>
          <w:szCs w:val="28"/>
        </w:rPr>
        <w:t>2</w:t>
      </w:r>
      <w:r w:rsidR="0090021F">
        <w:rPr>
          <w:sz w:val="28"/>
          <w:szCs w:val="28"/>
        </w:rPr>
        <w:t xml:space="preserve">. </w:t>
      </w:r>
      <w:r w:rsidR="00C721C3">
        <w:rPr>
          <w:sz w:val="28"/>
          <w:szCs w:val="28"/>
        </w:rPr>
        <w:t>Администрации Волгограда</w:t>
      </w:r>
      <w:r w:rsidR="00981275">
        <w:rPr>
          <w:sz w:val="28"/>
          <w:szCs w:val="28"/>
        </w:rPr>
        <w:t>:</w:t>
      </w:r>
    </w:p>
    <w:p w:rsidR="00C721C3" w:rsidRDefault="00981275" w:rsidP="00976A2E">
      <w:pPr>
        <w:autoSpaceDE w:val="0"/>
        <w:autoSpaceDN w:val="0"/>
        <w:adjustRightInd w:val="0"/>
        <w:ind w:firstLine="540"/>
        <w:jc w:val="both"/>
        <w:rPr>
          <w:sz w:val="28"/>
          <w:szCs w:val="28"/>
        </w:rPr>
      </w:pPr>
      <w:r>
        <w:rPr>
          <w:sz w:val="28"/>
          <w:szCs w:val="28"/>
        </w:rPr>
        <w:t>2.1.</w:t>
      </w:r>
      <w:r w:rsidR="00C721C3">
        <w:rPr>
          <w:sz w:val="28"/>
          <w:szCs w:val="28"/>
        </w:rPr>
        <w:t xml:space="preserve"> </w:t>
      </w:r>
      <w:r>
        <w:rPr>
          <w:sz w:val="28"/>
          <w:szCs w:val="28"/>
        </w:rPr>
        <w:t>О</w:t>
      </w:r>
      <w:r w:rsidR="00C721C3">
        <w:rPr>
          <w:sz w:val="28"/>
          <w:szCs w:val="28"/>
        </w:rPr>
        <w:t>публиковать н</w:t>
      </w:r>
      <w:r w:rsidR="0090021F">
        <w:rPr>
          <w:sz w:val="28"/>
          <w:szCs w:val="28"/>
        </w:rPr>
        <w:t xml:space="preserve">астоящее решение </w:t>
      </w:r>
      <w:r w:rsidR="00C721C3">
        <w:rPr>
          <w:sz w:val="28"/>
          <w:szCs w:val="28"/>
        </w:rPr>
        <w:t>в официальных средствах массовой информации в установленном порядке.</w:t>
      </w:r>
    </w:p>
    <w:p w:rsidR="00981275" w:rsidRDefault="00981275" w:rsidP="00976A2E">
      <w:pPr>
        <w:autoSpaceDE w:val="0"/>
        <w:autoSpaceDN w:val="0"/>
        <w:adjustRightInd w:val="0"/>
        <w:ind w:firstLine="540"/>
        <w:jc w:val="both"/>
        <w:rPr>
          <w:sz w:val="28"/>
          <w:szCs w:val="28"/>
        </w:rPr>
      </w:pPr>
      <w:r>
        <w:rPr>
          <w:sz w:val="28"/>
          <w:szCs w:val="28"/>
        </w:rPr>
        <w:t xml:space="preserve">2.2. </w:t>
      </w:r>
      <w:r w:rsidRPr="00981275">
        <w:rPr>
          <w:sz w:val="28"/>
          <w:szCs w:val="28"/>
        </w:rPr>
        <w:t>Привести муниципальные правовые акты Волгограда в соответствие с настоящим решением</w:t>
      </w:r>
      <w:r>
        <w:rPr>
          <w:sz w:val="28"/>
          <w:szCs w:val="28"/>
        </w:rPr>
        <w:t>.</w:t>
      </w:r>
    </w:p>
    <w:p w:rsidR="00557F29" w:rsidRDefault="00C721C3" w:rsidP="00976A2E">
      <w:pPr>
        <w:autoSpaceDE w:val="0"/>
        <w:autoSpaceDN w:val="0"/>
        <w:adjustRightInd w:val="0"/>
        <w:ind w:firstLine="540"/>
        <w:jc w:val="both"/>
        <w:rPr>
          <w:sz w:val="28"/>
          <w:szCs w:val="28"/>
        </w:rPr>
      </w:pPr>
      <w:r>
        <w:rPr>
          <w:sz w:val="28"/>
          <w:szCs w:val="28"/>
        </w:rPr>
        <w:t xml:space="preserve">3. </w:t>
      </w:r>
      <w:r w:rsidR="00557F29" w:rsidRPr="00557F29">
        <w:rPr>
          <w:sz w:val="28"/>
          <w:szCs w:val="28"/>
        </w:rPr>
        <w:t>Настоящее решение вступает в силу со дня</w:t>
      </w:r>
      <w:r w:rsidR="00557F29">
        <w:rPr>
          <w:sz w:val="28"/>
          <w:szCs w:val="28"/>
        </w:rPr>
        <w:t xml:space="preserve"> его</w:t>
      </w:r>
      <w:r w:rsidR="00030485">
        <w:rPr>
          <w:sz w:val="28"/>
          <w:szCs w:val="28"/>
        </w:rPr>
        <w:t xml:space="preserve"> официального опубликования.</w:t>
      </w:r>
    </w:p>
    <w:p w:rsidR="0090021F" w:rsidRDefault="00557F29" w:rsidP="00976A2E">
      <w:pPr>
        <w:autoSpaceDE w:val="0"/>
        <w:autoSpaceDN w:val="0"/>
        <w:adjustRightInd w:val="0"/>
        <w:ind w:firstLine="540"/>
        <w:jc w:val="both"/>
        <w:rPr>
          <w:sz w:val="28"/>
          <w:szCs w:val="28"/>
        </w:rPr>
      </w:pPr>
      <w:r>
        <w:rPr>
          <w:sz w:val="28"/>
          <w:szCs w:val="28"/>
        </w:rPr>
        <w:t>4</w:t>
      </w:r>
      <w:r w:rsidR="0090021F">
        <w:rPr>
          <w:sz w:val="28"/>
          <w:szCs w:val="28"/>
        </w:rPr>
        <w:t xml:space="preserve">. </w:t>
      </w:r>
      <w:proofErr w:type="gramStart"/>
      <w:r w:rsidR="0090021F">
        <w:rPr>
          <w:sz w:val="28"/>
          <w:szCs w:val="28"/>
        </w:rPr>
        <w:t>Контроль за</w:t>
      </w:r>
      <w:proofErr w:type="gramEnd"/>
      <w:r w:rsidR="0090021F">
        <w:rPr>
          <w:sz w:val="28"/>
          <w:szCs w:val="28"/>
        </w:rPr>
        <w:t xml:space="preserve"> исполнением настоящего решения возложить на </w:t>
      </w:r>
      <w:r w:rsidR="00976A2E" w:rsidRPr="00976A2E">
        <w:rPr>
          <w:sz w:val="28"/>
          <w:szCs w:val="28"/>
        </w:rPr>
        <w:t>первого заместителя председателя Во</w:t>
      </w:r>
      <w:r w:rsidR="00AD2048">
        <w:rPr>
          <w:sz w:val="28"/>
          <w:szCs w:val="28"/>
        </w:rPr>
        <w:t>лгоградской городской Думы В.В.</w:t>
      </w:r>
      <w:r w:rsidR="00976A2E" w:rsidRPr="00976A2E">
        <w:rPr>
          <w:sz w:val="28"/>
          <w:szCs w:val="28"/>
        </w:rPr>
        <w:t>Колесникова</w:t>
      </w:r>
      <w:r w:rsidR="00030485">
        <w:rPr>
          <w:sz w:val="28"/>
          <w:szCs w:val="28"/>
        </w:rPr>
        <w:t>.</w:t>
      </w:r>
    </w:p>
    <w:p w:rsidR="0090021F" w:rsidRDefault="0090021F" w:rsidP="0090021F">
      <w:pPr>
        <w:autoSpaceDE w:val="0"/>
        <w:autoSpaceDN w:val="0"/>
        <w:adjustRightInd w:val="0"/>
        <w:jc w:val="both"/>
        <w:rPr>
          <w:sz w:val="28"/>
          <w:szCs w:val="28"/>
        </w:rPr>
      </w:pPr>
    </w:p>
    <w:p w:rsidR="00E2291B" w:rsidRDefault="00E2291B" w:rsidP="0090021F">
      <w:pPr>
        <w:autoSpaceDE w:val="0"/>
        <w:autoSpaceDN w:val="0"/>
        <w:adjustRightInd w:val="0"/>
        <w:jc w:val="both"/>
        <w:rPr>
          <w:sz w:val="28"/>
          <w:szCs w:val="28"/>
        </w:rPr>
      </w:pPr>
    </w:p>
    <w:tbl>
      <w:tblPr>
        <w:tblStyle w:val="a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6"/>
        <w:gridCol w:w="4218"/>
      </w:tblGrid>
      <w:tr w:rsidR="00A30C11" w:rsidTr="00BE4520">
        <w:tc>
          <w:tcPr>
            <w:tcW w:w="5636" w:type="dxa"/>
          </w:tcPr>
          <w:p w:rsidR="00A30C11" w:rsidRDefault="00A30C11">
            <w:pPr>
              <w:tabs>
                <w:tab w:val="left" w:pos="9639"/>
              </w:tabs>
              <w:jc w:val="both"/>
              <w:rPr>
                <w:sz w:val="28"/>
                <w:szCs w:val="28"/>
              </w:rPr>
            </w:pPr>
            <w:r>
              <w:rPr>
                <w:sz w:val="28"/>
                <w:szCs w:val="28"/>
              </w:rPr>
              <w:t xml:space="preserve">Председатель </w:t>
            </w:r>
          </w:p>
          <w:p w:rsidR="00A30C11" w:rsidRDefault="00A30C11">
            <w:pPr>
              <w:tabs>
                <w:tab w:val="left" w:pos="9639"/>
              </w:tabs>
              <w:jc w:val="both"/>
              <w:rPr>
                <w:sz w:val="28"/>
                <w:szCs w:val="28"/>
              </w:rPr>
            </w:pPr>
            <w:r>
              <w:rPr>
                <w:sz w:val="28"/>
                <w:szCs w:val="28"/>
              </w:rPr>
              <w:t xml:space="preserve">Волгоградской городской Думы </w:t>
            </w:r>
          </w:p>
          <w:p w:rsidR="00A30C11" w:rsidRDefault="00A30C11">
            <w:pPr>
              <w:tabs>
                <w:tab w:val="left" w:pos="9639"/>
              </w:tabs>
              <w:jc w:val="both"/>
              <w:rPr>
                <w:sz w:val="28"/>
                <w:szCs w:val="28"/>
              </w:rPr>
            </w:pPr>
          </w:p>
          <w:p w:rsidR="00A30C11" w:rsidRDefault="00A30C11">
            <w:pPr>
              <w:tabs>
                <w:tab w:val="left" w:pos="9639"/>
              </w:tabs>
              <w:jc w:val="both"/>
              <w:rPr>
                <w:sz w:val="28"/>
                <w:szCs w:val="28"/>
              </w:rPr>
            </w:pPr>
            <w:r>
              <w:rPr>
                <w:sz w:val="28"/>
                <w:szCs w:val="28"/>
              </w:rPr>
              <w:t xml:space="preserve">                                      </w:t>
            </w:r>
            <w:proofErr w:type="spellStart"/>
            <w:r>
              <w:rPr>
                <w:sz w:val="28"/>
                <w:szCs w:val="28"/>
              </w:rPr>
              <w:t>А.В.Косолапов</w:t>
            </w:r>
            <w:proofErr w:type="spellEnd"/>
          </w:p>
        </w:tc>
        <w:tc>
          <w:tcPr>
            <w:tcW w:w="4218" w:type="dxa"/>
          </w:tcPr>
          <w:p w:rsidR="00A30C11" w:rsidRDefault="00A30C11">
            <w:pPr>
              <w:tabs>
                <w:tab w:val="left" w:pos="9639"/>
              </w:tabs>
              <w:jc w:val="both"/>
              <w:rPr>
                <w:sz w:val="28"/>
                <w:szCs w:val="28"/>
              </w:rPr>
            </w:pPr>
            <w:r>
              <w:rPr>
                <w:sz w:val="28"/>
                <w:szCs w:val="28"/>
              </w:rPr>
              <w:t xml:space="preserve">Глава Волгограда </w:t>
            </w:r>
          </w:p>
          <w:p w:rsidR="00A30C11" w:rsidRDefault="00A30C11">
            <w:pPr>
              <w:tabs>
                <w:tab w:val="left" w:pos="9639"/>
              </w:tabs>
              <w:jc w:val="both"/>
              <w:rPr>
                <w:sz w:val="28"/>
                <w:szCs w:val="28"/>
              </w:rPr>
            </w:pPr>
          </w:p>
          <w:p w:rsidR="00A30C11" w:rsidRDefault="00A30C11">
            <w:pPr>
              <w:tabs>
                <w:tab w:val="left" w:pos="9639"/>
              </w:tabs>
              <w:jc w:val="both"/>
              <w:rPr>
                <w:sz w:val="28"/>
                <w:szCs w:val="28"/>
              </w:rPr>
            </w:pPr>
          </w:p>
          <w:p w:rsidR="00A30C11" w:rsidRDefault="00A30C11">
            <w:pPr>
              <w:tabs>
                <w:tab w:val="left" w:pos="9639"/>
              </w:tabs>
              <w:jc w:val="right"/>
              <w:rPr>
                <w:sz w:val="28"/>
                <w:szCs w:val="28"/>
              </w:rPr>
            </w:pPr>
            <w:proofErr w:type="spellStart"/>
            <w:r>
              <w:rPr>
                <w:sz w:val="28"/>
                <w:szCs w:val="28"/>
              </w:rPr>
              <w:t>В.В.Лихачев</w:t>
            </w:r>
            <w:proofErr w:type="spellEnd"/>
          </w:p>
          <w:p w:rsidR="00A30C11" w:rsidRDefault="00A30C11">
            <w:pPr>
              <w:tabs>
                <w:tab w:val="left" w:pos="9639"/>
              </w:tabs>
              <w:jc w:val="both"/>
              <w:rPr>
                <w:sz w:val="28"/>
                <w:szCs w:val="28"/>
              </w:rPr>
            </w:pPr>
          </w:p>
        </w:tc>
      </w:tr>
    </w:tbl>
    <w:p w:rsidR="00300F30" w:rsidRPr="00C27DA3" w:rsidRDefault="00300F30" w:rsidP="005A1ECB">
      <w:pPr>
        <w:autoSpaceDE w:val="0"/>
        <w:autoSpaceDN w:val="0"/>
        <w:adjustRightInd w:val="0"/>
        <w:jc w:val="both"/>
        <w:rPr>
          <w:rFonts w:eastAsia="MS Mincho"/>
          <w:sz w:val="28"/>
          <w:szCs w:val="28"/>
          <w:lang w:eastAsia="ja-JP"/>
        </w:rPr>
      </w:pPr>
      <w:bookmarkStart w:id="0" w:name="_GoBack"/>
      <w:bookmarkEnd w:id="0"/>
    </w:p>
    <w:sectPr w:rsidR="00300F30" w:rsidRPr="00C27DA3" w:rsidSect="00BE4520">
      <w:pgSz w:w="11906" w:h="16838"/>
      <w:pgMar w:top="567" w:right="567" w:bottom="1701" w:left="1701" w:header="454" w:footer="227"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B24" w:rsidRDefault="00632B24">
      <w:r>
        <w:separator/>
      </w:r>
    </w:p>
  </w:endnote>
  <w:endnote w:type="continuationSeparator" w:id="0">
    <w:p w:rsidR="00632B24" w:rsidRDefault="0063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B24" w:rsidRDefault="00632B24">
      <w:r>
        <w:separator/>
      </w:r>
    </w:p>
  </w:footnote>
  <w:footnote w:type="continuationSeparator" w:id="0">
    <w:p w:rsidR="00632B24" w:rsidRDefault="00632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evenAndOddHeaders/>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21F"/>
    <w:rsid w:val="00030485"/>
    <w:rsid w:val="000D291C"/>
    <w:rsid w:val="000D60D9"/>
    <w:rsid w:val="000E2733"/>
    <w:rsid w:val="00100284"/>
    <w:rsid w:val="00133BF4"/>
    <w:rsid w:val="0014075D"/>
    <w:rsid w:val="001869DF"/>
    <w:rsid w:val="001A1370"/>
    <w:rsid w:val="001F5BCB"/>
    <w:rsid w:val="002836A4"/>
    <w:rsid w:val="002F1C4A"/>
    <w:rsid w:val="00300F30"/>
    <w:rsid w:val="00314ECB"/>
    <w:rsid w:val="00323B40"/>
    <w:rsid w:val="003B0CE6"/>
    <w:rsid w:val="003D194F"/>
    <w:rsid w:val="003D5221"/>
    <w:rsid w:val="004103B5"/>
    <w:rsid w:val="00421BBA"/>
    <w:rsid w:val="00440986"/>
    <w:rsid w:val="0044637B"/>
    <w:rsid w:val="004A3BEF"/>
    <w:rsid w:val="00537846"/>
    <w:rsid w:val="005575FD"/>
    <w:rsid w:val="00557F29"/>
    <w:rsid w:val="005A1ECB"/>
    <w:rsid w:val="005A4CD2"/>
    <w:rsid w:val="005A5786"/>
    <w:rsid w:val="005A6EF8"/>
    <w:rsid w:val="00632B24"/>
    <w:rsid w:val="00657745"/>
    <w:rsid w:val="00717D60"/>
    <w:rsid w:val="007223F2"/>
    <w:rsid w:val="00732832"/>
    <w:rsid w:val="00747CC1"/>
    <w:rsid w:val="0077016D"/>
    <w:rsid w:val="007F1EC1"/>
    <w:rsid w:val="008057DB"/>
    <w:rsid w:val="00806DBA"/>
    <w:rsid w:val="00853C6B"/>
    <w:rsid w:val="00862C0A"/>
    <w:rsid w:val="008D1CB9"/>
    <w:rsid w:val="008F673B"/>
    <w:rsid w:val="0090021F"/>
    <w:rsid w:val="009369DD"/>
    <w:rsid w:val="00964079"/>
    <w:rsid w:val="00976A2E"/>
    <w:rsid w:val="00981275"/>
    <w:rsid w:val="009F2FB3"/>
    <w:rsid w:val="00A30C11"/>
    <w:rsid w:val="00A73151"/>
    <w:rsid w:val="00A80842"/>
    <w:rsid w:val="00AB7241"/>
    <w:rsid w:val="00AD2048"/>
    <w:rsid w:val="00AD7EDD"/>
    <w:rsid w:val="00AE397A"/>
    <w:rsid w:val="00B0373F"/>
    <w:rsid w:val="00B26E78"/>
    <w:rsid w:val="00B81F13"/>
    <w:rsid w:val="00BD1E80"/>
    <w:rsid w:val="00BE4520"/>
    <w:rsid w:val="00C17183"/>
    <w:rsid w:val="00C721C3"/>
    <w:rsid w:val="00C75995"/>
    <w:rsid w:val="00CE7E8F"/>
    <w:rsid w:val="00CF08FE"/>
    <w:rsid w:val="00CF4BA9"/>
    <w:rsid w:val="00CF695A"/>
    <w:rsid w:val="00D47369"/>
    <w:rsid w:val="00D8195F"/>
    <w:rsid w:val="00DA5546"/>
    <w:rsid w:val="00DC7AFF"/>
    <w:rsid w:val="00DC7BF9"/>
    <w:rsid w:val="00E2291B"/>
    <w:rsid w:val="00E27AF2"/>
    <w:rsid w:val="00E35ADE"/>
    <w:rsid w:val="00E36AB7"/>
    <w:rsid w:val="00E528BB"/>
    <w:rsid w:val="00E7590D"/>
    <w:rsid w:val="00EA1CCF"/>
    <w:rsid w:val="00F31677"/>
    <w:rsid w:val="00F44F07"/>
    <w:rsid w:val="00FC6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2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02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90021F"/>
    <w:pPr>
      <w:tabs>
        <w:tab w:val="center" w:pos="4677"/>
        <w:tab w:val="right" w:pos="9355"/>
      </w:tabs>
    </w:pPr>
  </w:style>
  <w:style w:type="character" w:customStyle="1" w:styleId="a4">
    <w:name w:val="Нижний колонтитул Знак"/>
    <w:basedOn w:val="a0"/>
    <w:link w:val="a3"/>
    <w:uiPriority w:val="99"/>
    <w:rsid w:val="0090021F"/>
    <w:rPr>
      <w:rFonts w:ascii="Times New Roman" w:eastAsia="Times New Roman" w:hAnsi="Times New Roman" w:cs="Times New Roman"/>
      <w:sz w:val="24"/>
      <w:szCs w:val="24"/>
      <w:lang w:eastAsia="ru-RU"/>
    </w:rPr>
  </w:style>
  <w:style w:type="character" w:styleId="a5">
    <w:name w:val="page number"/>
    <w:basedOn w:val="a0"/>
    <w:rsid w:val="0090021F"/>
  </w:style>
  <w:style w:type="paragraph" w:styleId="a6">
    <w:name w:val="header"/>
    <w:basedOn w:val="a"/>
    <w:link w:val="a7"/>
    <w:uiPriority w:val="99"/>
    <w:unhideWhenUsed/>
    <w:rsid w:val="0090021F"/>
    <w:pPr>
      <w:tabs>
        <w:tab w:val="center" w:pos="4677"/>
        <w:tab w:val="right" w:pos="9355"/>
      </w:tabs>
    </w:pPr>
  </w:style>
  <w:style w:type="character" w:customStyle="1" w:styleId="a7">
    <w:name w:val="Верхний колонтитул Знак"/>
    <w:basedOn w:val="a0"/>
    <w:link w:val="a6"/>
    <w:uiPriority w:val="99"/>
    <w:rsid w:val="0090021F"/>
    <w:rPr>
      <w:rFonts w:ascii="Times New Roman" w:eastAsia="Times New Roman" w:hAnsi="Times New Roman" w:cs="Times New Roman"/>
      <w:sz w:val="24"/>
      <w:szCs w:val="24"/>
      <w:lang w:eastAsia="ru-RU"/>
    </w:rPr>
  </w:style>
  <w:style w:type="character" w:styleId="a8">
    <w:name w:val="Hyperlink"/>
    <w:basedOn w:val="a0"/>
    <w:uiPriority w:val="99"/>
    <w:unhideWhenUsed/>
    <w:rsid w:val="0090021F"/>
    <w:rPr>
      <w:color w:val="0000FF" w:themeColor="hyperlink"/>
      <w:u w:val="single"/>
    </w:rPr>
  </w:style>
  <w:style w:type="table" w:styleId="a9">
    <w:name w:val="Table Grid"/>
    <w:basedOn w:val="a1"/>
    <w:rsid w:val="00A30C1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C6AAE"/>
    <w:rPr>
      <w:rFonts w:ascii="Tahoma" w:hAnsi="Tahoma" w:cs="Tahoma"/>
      <w:sz w:val="16"/>
      <w:szCs w:val="16"/>
    </w:rPr>
  </w:style>
  <w:style w:type="character" w:customStyle="1" w:styleId="ab">
    <w:name w:val="Текст выноски Знак"/>
    <w:basedOn w:val="a0"/>
    <w:link w:val="aa"/>
    <w:uiPriority w:val="99"/>
    <w:semiHidden/>
    <w:rsid w:val="00FC6AA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2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02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90021F"/>
    <w:pPr>
      <w:tabs>
        <w:tab w:val="center" w:pos="4677"/>
        <w:tab w:val="right" w:pos="9355"/>
      </w:tabs>
    </w:pPr>
  </w:style>
  <w:style w:type="character" w:customStyle="1" w:styleId="a4">
    <w:name w:val="Нижний колонтитул Знак"/>
    <w:basedOn w:val="a0"/>
    <w:link w:val="a3"/>
    <w:uiPriority w:val="99"/>
    <w:rsid w:val="0090021F"/>
    <w:rPr>
      <w:rFonts w:ascii="Times New Roman" w:eastAsia="Times New Roman" w:hAnsi="Times New Roman" w:cs="Times New Roman"/>
      <w:sz w:val="24"/>
      <w:szCs w:val="24"/>
      <w:lang w:eastAsia="ru-RU"/>
    </w:rPr>
  </w:style>
  <w:style w:type="character" w:styleId="a5">
    <w:name w:val="page number"/>
    <w:basedOn w:val="a0"/>
    <w:rsid w:val="0090021F"/>
  </w:style>
  <w:style w:type="paragraph" w:styleId="a6">
    <w:name w:val="header"/>
    <w:basedOn w:val="a"/>
    <w:link w:val="a7"/>
    <w:uiPriority w:val="99"/>
    <w:unhideWhenUsed/>
    <w:rsid w:val="0090021F"/>
    <w:pPr>
      <w:tabs>
        <w:tab w:val="center" w:pos="4677"/>
        <w:tab w:val="right" w:pos="9355"/>
      </w:tabs>
    </w:pPr>
  </w:style>
  <w:style w:type="character" w:customStyle="1" w:styleId="a7">
    <w:name w:val="Верхний колонтитул Знак"/>
    <w:basedOn w:val="a0"/>
    <w:link w:val="a6"/>
    <w:uiPriority w:val="99"/>
    <w:rsid w:val="0090021F"/>
    <w:rPr>
      <w:rFonts w:ascii="Times New Roman" w:eastAsia="Times New Roman" w:hAnsi="Times New Roman" w:cs="Times New Roman"/>
      <w:sz w:val="24"/>
      <w:szCs w:val="24"/>
      <w:lang w:eastAsia="ru-RU"/>
    </w:rPr>
  </w:style>
  <w:style w:type="character" w:styleId="a8">
    <w:name w:val="Hyperlink"/>
    <w:basedOn w:val="a0"/>
    <w:uiPriority w:val="99"/>
    <w:unhideWhenUsed/>
    <w:rsid w:val="0090021F"/>
    <w:rPr>
      <w:color w:val="0000FF" w:themeColor="hyperlink"/>
      <w:u w:val="single"/>
    </w:rPr>
  </w:style>
  <w:style w:type="table" w:styleId="a9">
    <w:name w:val="Table Grid"/>
    <w:basedOn w:val="a1"/>
    <w:rsid w:val="00A30C1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C6AAE"/>
    <w:rPr>
      <w:rFonts w:ascii="Tahoma" w:hAnsi="Tahoma" w:cs="Tahoma"/>
      <w:sz w:val="16"/>
      <w:szCs w:val="16"/>
    </w:rPr>
  </w:style>
  <w:style w:type="character" w:customStyle="1" w:styleId="ab">
    <w:name w:val="Текст выноски Знак"/>
    <w:basedOn w:val="a0"/>
    <w:link w:val="aa"/>
    <w:uiPriority w:val="99"/>
    <w:semiHidden/>
    <w:rsid w:val="00FC6AA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4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mailto:gs_kanc@volgsovet.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2019-10-13T20:00:00+00:00</PublicDate>
    <FullName xmlns="187f101c-d28f-401d-bb7b-5dbfdfa52424">Проект решения Волгоградской городской Думы «О внесении изменений в решение Волгоградской городской Думы от 21.12.2018 № 5/117 «Об утверждении Порядка подготовки документации по планировке территории городского округа город-герой Волгоград и Порядка принятия решения об утверждении документации по планировке территории городского округа город-герой Волгоград»</FullName>
  </documentManagement>
</p:properties>
</file>

<file path=customXml/itemProps1.xml><?xml version="1.0" encoding="utf-8"?>
<ds:datastoreItem xmlns:ds="http://schemas.openxmlformats.org/officeDocument/2006/customXml" ds:itemID="{002A8520-AE1E-4F45-837F-9EAC40C60886}"/>
</file>

<file path=customXml/itemProps2.xml><?xml version="1.0" encoding="utf-8"?>
<ds:datastoreItem xmlns:ds="http://schemas.openxmlformats.org/officeDocument/2006/customXml" ds:itemID="{858050B5-58AB-4864-AAA2-1142A587F372}"/>
</file>

<file path=customXml/itemProps3.xml><?xml version="1.0" encoding="utf-8"?>
<ds:datastoreItem xmlns:ds="http://schemas.openxmlformats.org/officeDocument/2006/customXml" ds:itemID="{32170C5B-52D7-43D3-83C0-4F3C3A76D86F}"/>
</file>

<file path=customXml/itemProps4.xml><?xml version="1.0" encoding="utf-8"?>
<ds:datastoreItem xmlns:ds="http://schemas.openxmlformats.org/officeDocument/2006/customXml" ds:itemID="{2C76068C-6BEF-441A-B999-5DFB64DD6284}"/>
</file>

<file path=docProps/app.xml><?xml version="1.0" encoding="utf-8"?>
<Properties xmlns="http://schemas.openxmlformats.org/officeDocument/2006/extended-properties" xmlns:vt="http://schemas.openxmlformats.org/officeDocument/2006/docPropsVTypes">
  <Template>Normal</Template>
  <TotalTime>482</TotalTime>
  <Pages>7</Pages>
  <Words>2139</Words>
  <Characters>12198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Киреева Ольга Арифжановна</dc:creator>
  <cp:lastModifiedBy>Развин Владимир Витальевич</cp:lastModifiedBy>
  <cp:revision>28</cp:revision>
  <cp:lastPrinted>2019-08-27T12:50:00Z</cp:lastPrinted>
  <dcterms:created xsi:type="dcterms:W3CDTF">2019-06-14T08:10:00Z</dcterms:created>
  <dcterms:modified xsi:type="dcterms:W3CDTF">2019-10-11T06:49:00Z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