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DD3502">
        <w:rPr>
          <w:sz w:val="28"/>
          <w:szCs w:val="28"/>
        </w:rPr>
        <w:t>й</w:t>
      </w:r>
      <w:r w:rsidRPr="007644D8">
        <w:rPr>
          <w:sz w:val="28"/>
          <w:szCs w:val="28"/>
        </w:rPr>
        <w:t xml:space="preserve"> в решен</w:t>
      </w:r>
      <w:r w:rsidR="00F92319">
        <w:rPr>
          <w:sz w:val="28"/>
          <w:szCs w:val="28"/>
        </w:rPr>
        <w:t>ие Волгоградской городской Думы</w:t>
      </w:r>
      <w:r w:rsidR="00F92319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D01467" w:rsidRPr="007644D8" w:rsidRDefault="00D01467" w:rsidP="00D01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со статьями 31, 32, 33 Градостроительног</w:t>
      </w:r>
      <w:r>
        <w:rPr>
          <w:sz w:val="28"/>
          <w:szCs w:val="28"/>
        </w:rPr>
        <w:t xml:space="preserve">о кодекса Российской Федерации, </w:t>
      </w:r>
      <w:r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</w:t>
      </w:r>
      <w:r>
        <w:rPr>
          <w:sz w:val="28"/>
          <w:szCs w:val="28"/>
        </w:rPr>
        <w:t>12 августа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2 </w:t>
      </w:r>
      <w:r w:rsidRPr="007644D8">
        <w:rPr>
          <w:sz w:val="28"/>
          <w:szCs w:val="28"/>
        </w:rPr>
        <w:t>г., заключения о резу</w:t>
      </w:r>
      <w:r>
        <w:rPr>
          <w:sz w:val="28"/>
          <w:szCs w:val="28"/>
        </w:rPr>
        <w:t>льтатах общественных обсуждений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 xml:space="preserve">городской Думы от 21.12.2018 № 5/115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 xml:space="preserve">12 августа </w:t>
      </w:r>
      <w:r w:rsidRPr="007644D8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7644D8">
        <w:rPr>
          <w:sz w:val="28"/>
          <w:szCs w:val="28"/>
        </w:rPr>
        <w:t>г., руководств</w:t>
      </w:r>
      <w:r w:rsidR="006A4DEA">
        <w:rPr>
          <w:sz w:val="28"/>
          <w:szCs w:val="28"/>
        </w:rPr>
        <w:t xml:space="preserve">уясь статьями </w:t>
      </w:r>
      <w:r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CB26DB" w:rsidRDefault="008A62F1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Правила землепользования </w:t>
      </w:r>
      <w:r w:rsidRPr="007644D8">
        <w:rPr>
          <w:sz w:val="28"/>
          <w:szCs w:val="28"/>
        </w:rPr>
        <w:t>и застройки городского округа город-герой Волгоград, утвержденные решением Волгоградской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>,</w:t>
      </w:r>
      <w:r w:rsidR="00E9075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76177" w:rsidRDefault="00CB26DB" w:rsidP="006761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177">
        <w:rPr>
          <w:sz w:val="28"/>
          <w:szCs w:val="28"/>
        </w:rPr>
        <w:t>1.1</w:t>
      </w:r>
      <w:r w:rsidR="00131F22" w:rsidRPr="00676177">
        <w:rPr>
          <w:sz w:val="28"/>
          <w:szCs w:val="28"/>
        </w:rPr>
        <w:t>.</w:t>
      </w:r>
      <w:r w:rsidRPr="00676177">
        <w:rPr>
          <w:sz w:val="28"/>
          <w:szCs w:val="28"/>
        </w:rPr>
        <w:t xml:space="preserve"> </w:t>
      </w:r>
      <w:r w:rsidR="00676177" w:rsidRPr="00676177">
        <w:rPr>
          <w:sz w:val="28"/>
          <w:szCs w:val="28"/>
        </w:rPr>
        <w:t>Пункт 3 с</w:t>
      </w:r>
      <w:r w:rsidR="00D57E90">
        <w:rPr>
          <w:sz w:val="28"/>
          <w:szCs w:val="28"/>
        </w:rPr>
        <w:t xml:space="preserve">татей </w:t>
      </w:r>
      <w:r w:rsidR="00676177" w:rsidRPr="00676177">
        <w:rPr>
          <w:sz w:val="28"/>
          <w:szCs w:val="28"/>
        </w:rPr>
        <w:t>23</w:t>
      </w:r>
      <w:r w:rsidR="00D57E90">
        <w:rPr>
          <w:sz w:val="28"/>
          <w:szCs w:val="28"/>
        </w:rPr>
        <w:t xml:space="preserve">-31 </w:t>
      </w:r>
      <w:r w:rsidR="00676177" w:rsidRPr="00676177">
        <w:rPr>
          <w:sz w:val="28"/>
          <w:szCs w:val="28"/>
        </w:rPr>
        <w:t>изложить в следующей редакции</w:t>
      </w:r>
      <w:r w:rsidR="00D94467" w:rsidRPr="00676177">
        <w:rPr>
          <w:sz w:val="28"/>
          <w:szCs w:val="28"/>
        </w:rPr>
        <w:t>:</w:t>
      </w:r>
    </w:p>
    <w:p w:rsidR="00676177" w:rsidRDefault="00676177" w:rsidP="00695024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A242F">
        <w:rPr>
          <w:spacing w:val="-4"/>
          <w:sz w:val="28"/>
          <w:szCs w:val="28"/>
        </w:rPr>
        <w:t xml:space="preserve">«3. Объекты видов использования, которые отмечены в пункте 2 настоящей статьи </w:t>
      </w:r>
      <w:r>
        <w:rPr>
          <w:spacing w:val="-4"/>
          <w:sz w:val="28"/>
          <w:szCs w:val="28"/>
        </w:rPr>
        <w:t xml:space="preserve">знаком </w:t>
      </w:r>
      <w:r w:rsidRPr="004A242F">
        <w:rPr>
          <w:spacing w:val="-4"/>
          <w:sz w:val="28"/>
          <w:szCs w:val="28"/>
        </w:rPr>
        <w:t xml:space="preserve">«*», могут размещаться только на </w:t>
      </w:r>
      <w:r>
        <w:rPr>
          <w:spacing w:val="-4"/>
          <w:sz w:val="28"/>
          <w:szCs w:val="28"/>
        </w:rPr>
        <w:t xml:space="preserve">земельных участках, примыкающих </w:t>
      </w:r>
      <w:r w:rsidRPr="004A242F">
        <w:rPr>
          <w:spacing w:val="-4"/>
          <w:sz w:val="28"/>
          <w:szCs w:val="28"/>
        </w:rPr>
        <w:t>к красным линиям и (или) улицам, дорогам, площадям, проездам, набережным, бульварам, за исключением внут</w:t>
      </w:r>
      <w:r w:rsidR="00D57E90">
        <w:rPr>
          <w:spacing w:val="-4"/>
          <w:sz w:val="28"/>
          <w:szCs w:val="28"/>
        </w:rPr>
        <w:t>риквартальных проездов, либо</w:t>
      </w:r>
      <w:r w:rsidR="00D57E90">
        <w:rPr>
          <w:spacing w:val="-4"/>
          <w:sz w:val="28"/>
          <w:szCs w:val="28"/>
        </w:rPr>
        <w:br/>
      </w:r>
      <w:r w:rsidRPr="004A242F">
        <w:rPr>
          <w:spacing w:val="-4"/>
          <w:sz w:val="28"/>
          <w:szCs w:val="28"/>
        </w:rPr>
        <w:t>на земельных участках,</w:t>
      </w:r>
      <w:r>
        <w:rPr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к которым обе</w:t>
      </w:r>
      <w:r w:rsidR="00D57E90">
        <w:rPr>
          <w:spacing w:val="-4"/>
          <w:sz w:val="28"/>
          <w:szCs w:val="28"/>
        </w:rPr>
        <w:t>спечен беспрепятственный доступ</w:t>
      </w:r>
      <w:r w:rsidR="00D57E90">
        <w:rPr>
          <w:spacing w:val="-4"/>
          <w:sz w:val="28"/>
          <w:szCs w:val="28"/>
        </w:rPr>
        <w:br/>
      </w:r>
      <w:r w:rsidRPr="004A242F">
        <w:rPr>
          <w:spacing w:val="-4"/>
          <w:sz w:val="28"/>
          <w:szCs w:val="28"/>
        </w:rPr>
        <w:t>с территории общего пользования одним из следующих способов:</w:t>
      </w:r>
      <w:r w:rsidRPr="004A242F">
        <w:rPr>
          <w:b/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путем</w:t>
      </w:r>
      <w:r w:rsidR="00E90754">
        <w:rPr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установления указанно</w:t>
      </w:r>
      <w:r>
        <w:rPr>
          <w:spacing w:val="-4"/>
          <w:sz w:val="28"/>
          <w:szCs w:val="28"/>
        </w:rPr>
        <w:t xml:space="preserve">го доступа </w:t>
      </w:r>
      <w:r w:rsidRPr="004A242F">
        <w:rPr>
          <w:spacing w:val="-4"/>
          <w:sz w:val="28"/>
          <w:szCs w:val="28"/>
        </w:rPr>
        <w:t xml:space="preserve">в документации по планировке территории </w:t>
      </w:r>
      <w:r w:rsidR="00695024" w:rsidRPr="009163D6">
        <w:rPr>
          <w:spacing w:val="-4"/>
          <w:sz w:val="28"/>
          <w:szCs w:val="28"/>
        </w:rPr>
        <w:t>посредством земельных участков общего пользования</w:t>
      </w:r>
      <w:r w:rsidR="009163D6">
        <w:rPr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или</w:t>
      </w:r>
      <w:r w:rsidR="00695024">
        <w:rPr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путем установления сервитута (публичного сервитута), при отсутствии норм законодательства, запрещающих их размещение.»</w:t>
      </w:r>
      <w:r w:rsidR="00D57E90">
        <w:rPr>
          <w:spacing w:val="-4"/>
          <w:sz w:val="28"/>
          <w:szCs w:val="28"/>
        </w:rPr>
        <w:t>.</w:t>
      </w:r>
    </w:p>
    <w:p w:rsidR="00D57E90" w:rsidRPr="00D57E90" w:rsidRDefault="00D57E90" w:rsidP="00D57E9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1.2. </w:t>
      </w:r>
      <w:r w:rsidRPr="00676177">
        <w:rPr>
          <w:sz w:val="28"/>
          <w:szCs w:val="28"/>
        </w:rPr>
        <w:t xml:space="preserve">Пункт 3 статьи </w:t>
      </w:r>
      <w:r w:rsidR="00C5650C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676177">
        <w:rPr>
          <w:sz w:val="28"/>
          <w:szCs w:val="28"/>
        </w:rPr>
        <w:t xml:space="preserve"> изложить в следующей редакции:</w:t>
      </w:r>
    </w:p>
    <w:p w:rsidR="00D01467" w:rsidRDefault="00D01467" w:rsidP="00D57E9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D01467" w:rsidRDefault="00D01467" w:rsidP="00D57E9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1C3223" w:rsidRDefault="001C3223" w:rsidP="00D01467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1C3223" w:rsidRDefault="001C3223" w:rsidP="00D01467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1C3223" w:rsidRDefault="001C3223" w:rsidP="00D01467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1C3223" w:rsidRDefault="001C3223" w:rsidP="00D01467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1C3223" w:rsidRDefault="001C3223" w:rsidP="00D01467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D01467" w:rsidRDefault="00D01467" w:rsidP="00D01467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bookmarkStart w:id="0" w:name="_GoBack"/>
      <w:bookmarkEnd w:id="0"/>
      <w:r>
        <w:rPr>
          <w:spacing w:val="-4"/>
          <w:sz w:val="28"/>
          <w:szCs w:val="28"/>
        </w:rPr>
        <w:lastRenderedPageBreak/>
        <w:t>2</w:t>
      </w:r>
    </w:p>
    <w:p w:rsidR="00D01467" w:rsidRDefault="00D01467" w:rsidP="00D57E9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D57E90" w:rsidRDefault="00D57E90" w:rsidP="00D0146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A242F">
        <w:rPr>
          <w:spacing w:val="-4"/>
          <w:sz w:val="28"/>
          <w:szCs w:val="28"/>
        </w:rPr>
        <w:t xml:space="preserve">«3. Объекты видов использования, которые отмечены в пункте 2 настоящей статьи </w:t>
      </w:r>
      <w:r>
        <w:rPr>
          <w:spacing w:val="-4"/>
          <w:sz w:val="28"/>
          <w:szCs w:val="28"/>
        </w:rPr>
        <w:t xml:space="preserve">знаком </w:t>
      </w:r>
      <w:r w:rsidRPr="004A242F">
        <w:rPr>
          <w:spacing w:val="-4"/>
          <w:sz w:val="28"/>
          <w:szCs w:val="28"/>
        </w:rPr>
        <w:t xml:space="preserve">«*», могут размещаться только на </w:t>
      </w:r>
      <w:r>
        <w:rPr>
          <w:spacing w:val="-4"/>
          <w:sz w:val="28"/>
          <w:szCs w:val="28"/>
        </w:rPr>
        <w:t>земельных участках,</w:t>
      </w:r>
      <w:r w:rsidR="00D0146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примыкающих </w:t>
      </w:r>
      <w:r w:rsidRPr="004A242F">
        <w:rPr>
          <w:spacing w:val="-4"/>
          <w:sz w:val="28"/>
          <w:szCs w:val="28"/>
        </w:rPr>
        <w:t>к красным линиям и (или) улицам, дорогам, площадям, проездам, набережным, бульварам, за исключением внут</w:t>
      </w:r>
      <w:r>
        <w:rPr>
          <w:spacing w:val="-4"/>
          <w:sz w:val="28"/>
          <w:szCs w:val="28"/>
        </w:rPr>
        <w:t>риквартальных проездов, либо</w:t>
      </w:r>
      <w:r>
        <w:rPr>
          <w:spacing w:val="-4"/>
          <w:sz w:val="28"/>
          <w:szCs w:val="28"/>
        </w:rPr>
        <w:br/>
      </w:r>
      <w:r w:rsidRPr="004A242F">
        <w:rPr>
          <w:spacing w:val="-4"/>
          <w:sz w:val="28"/>
          <w:szCs w:val="28"/>
        </w:rPr>
        <w:t>на земельных участках,</w:t>
      </w:r>
      <w:r>
        <w:rPr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к которым обе</w:t>
      </w:r>
      <w:r>
        <w:rPr>
          <w:spacing w:val="-4"/>
          <w:sz w:val="28"/>
          <w:szCs w:val="28"/>
        </w:rPr>
        <w:t>спечен беспрепятственный доступ</w:t>
      </w:r>
      <w:r>
        <w:rPr>
          <w:spacing w:val="-4"/>
          <w:sz w:val="28"/>
          <w:szCs w:val="28"/>
        </w:rPr>
        <w:br/>
      </w:r>
      <w:r w:rsidRPr="004A242F">
        <w:rPr>
          <w:spacing w:val="-4"/>
          <w:sz w:val="28"/>
          <w:szCs w:val="28"/>
        </w:rPr>
        <w:t>с территории общего пользования одним из следующих способов:</w:t>
      </w:r>
      <w:r w:rsidRPr="004A242F">
        <w:rPr>
          <w:b/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путем</w:t>
      </w:r>
      <w:r>
        <w:rPr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установления указанно</w:t>
      </w:r>
      <w:r>
        <w:rPr>
          <w:spacing w:val="-4"/>
          <w:sz w:val="28"/>
          <w:szCs w:val="28"/>
        </w:rPr>
        <w:t xml:space="preserve">го доступа </w:t>
      </w:r>
      <w:r w:rsidRPr="004A242F">
        <w:rPr>
          <w:spacing w:val="-4"/>
          <w:sz w:val="28"/>
          <w:szCs w:val="28"/>
        </w:rPr>
        <w:t>в документации по планировке территории</w:t>
      </w:r>
      <w:r w:rsidR="00695024">
        <w:rPr>
          <w:spacing w:val="-4"/>
          <w:sz w:val="28"/>
          <w:szCs w:val="28"/>
        </w:rPr>
        <w:t xml:space="preserve"> </w:t>
      </w:r>
      <w:r w:rsidR="00695024" w:rsidRPr="009163D6">
        <w:rPr>
          <w:spacing w:val="-4"/>
          <w:sz w:val="28"/>
          <w:szCs w:val="28"/>
        </w:rPr>
        <w:t>посредством земельных участков общего пользования</w:t>
      </w:r>
      <w:r w:rsidRPr="004A242F">
        <w:rPr>
          <w:spacing w:val="-4"/>
          <w:sz w:val="28"/>
          <w:szCs w:val="28"/>
        </w:rPr>
        <w:t xml:space="preserve"> или путем установления сервитута (публичного сервитута), при отсутствии норм законодательства, запрещающих их размещение.»</w:t>
      </w:r>
      <w:r>
        <w:rPr>
          <w:spacing w:val="-4"/>
          <w:sz w:val="28"/>
          <w:szCs w:val="28"/>
        </w:rPr>
        <w:t>.</w:t>
      </w:r>
    </w:p>
    <w:p w:rsidR="00C5650C" w:rsidRDefault="00D57E90" w:rsidP="00C565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5650C">
        <w:rPr>
          <w:sz w:val="28"/>
          <w:szCs w:val="28"/>
        </w:rPr>
        <w:t xml:space="preserve"> </w:t>
      </w:r>
      <w:r w:rsidR="00C5650C" w:rsidRPr="00676177">
        <w:rPr>
          <w:sz w:val="28"/>
          <w:szCs w:val="28"/>
        </w:rPr>
        <w:t xml:space="preserve">Пункт 3 статьи </w:t>
      </w:r>
      <w:r w:rsidR="00C5650C">
        <w:rPr>
          <w:sz w:val="28"/>
          <w:szCs w:val="28"/>
        </w:rPr>
        <w:t xml:space="preserve">61 </w:t>
      </w:r>
      <w:r w:rsidR="00C5650C" w:rsidRPr="00676177">
        <w:rPr>
          <w:sz w:val="28"/>
          <w:szCs w:val="28"/>
        </w:rPr>
        <w:t>изложить в следующей редакции:</w:t>
      </w:r>
    </w:p>
    <w:p w:rsidR="00C5650C" w:rsidRDefault="00C5650C" w:rsidP="00C5650C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A242F">
        <w:rPr>
          <w:spacing w:val="-4"/>
          <w:sz w:val="28"/>
          <w:szCs w:val="28"/>
        </w:rPr>
        <w:t xml:space="preserve">«3. Объекты видов использования, которые отмечены в пункте 2 настоящей статьи </w:t>
      </w:r>
      <w:r>
        <w:rPr>
          <w:spacing w:val="-4"/>
          <w:sz w:val="28"/>
          <w:szCs w:val="28"/>
        </w:rPr>
        <w:t xml:space="preserve">знаком </w:t>
      </w:r>
      <w:r w:rsidRPr="004A242F">
        <w:rPr>
          <w:spacing w:val="-4"/>
          <w:sz w:val="28"/>
          <w:szCs w:val="28"/>
        </w:rPr>
        <w:t xml:space="preserve">«*», могут размещаться только на </w:t>
      </w:r>
      <w:r>
        <w:rPr>
          <w:spacing w:val="-4"/>
          <w:sz w:val="28"/>
          <w:szCs w:val="28"/>
        </w:rPr>
        <w:t xml:space="preserve">земельных участках, примыкающих </w:t>
      </w:r>
      <w:r w:rsidRPr="004A242F">
        <w:rPr>
          <w:spacing w:val="-4"/>
          <w:sz w:val="28"/>
          <w:szCs w:val="28"/>
        </w:rPr>
        <w:t>к красным линиям и (или) улицам, дорогам, площадям, проездам, набережным, бульварам, за исключением внут</w:t>
      </w:r>
      <w:r>
        <w:rPr>
          <w:spacing w:val="-4"/>
          <w:sz w:val="28"/>
          <w:szCs w:val="28"/>
        </w:rPr>
        <w:t>риквартальных проездов, либо</w:t>
      </w:r>
      <w:r>
        <w:rPr>
          <w:spacing w:val="-4"/>
          <w:sz w:val="28"/>
          <w:szCs w:val="28"/>
        </w:rPr>
        <w:br/>
      </w:r>
      <w:r w:rsidRPr="004A242F">
        <w:rPr>
          <w:spacing w:val="-4"/>
          <w:sz w:val="28"/>
          <w:szCs w:val="28"/>
        </w:rPr>
        <w:t>на земельных участках,</w:t>
      </w:r>
      <w:r>
        <w:rPr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к которым обе</w:t>
      </w:r>
      <w:r>
        <w:rPr>
          <w:spacing w:val="-4"/>
          <w:sz w:val="28"/>
          <w:szCs w:val="28"/>
        </w:rPr>
        <w:t>спечен беспрепятственный доступ</w:t>
      </w:r>
      <w:r>
        <w:rPr>
          <w:spacing w:val="-4"/>
          <w:sz w:val="28"/>
          <w:szCs w:val="28"/>
        </w:rPr>
        <w:br/>
      </w:r>
      <w:r w:rsidRPr="004A242F">
        <w:rPr>
          <w:spacing w:val="-4"/>
          <w:sz w:val="28"/>
          <w:szCs w:val="28"/>
        </w:rPr>
        <w:t>с территории общего пользования одним из следующих способов:</w:t>
      </w:r>
      <w:r w:rsidRPr="004A242F">
        <w:rPr>
          <w:b/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путем</w:t>
      </w:r>
      <w:r>
        <w:rPr>
          <w:spacing w:val="-4"/>
          <w:sz w:val="28"/>
          <w:szCs w:val="28"/>
        </w:rPr>
        <w:t xml:space="preserve"> </w:t>
      </w:r>
      <w:r w:rsidRPr="004A242F">
        <w:rPr>
          <w:spacing w:val="-4"/>
          <w:sz w:val="28"/>
          <w:szCs w:val="28"/>
        </w:rPr>
        <w:t>установления указанно</w:t>
      </w:r>
      <w:r>
        <w:rPr>
          <w:spacing w:val="-4"/>
          <w:sz w:val="28"/>
          <w:szCs w:val="28"/>
        </w:rPr>
        <w:t xml:space="preserve">го доступа </w:t>
      </w:r>
      <w:r w:rsidRPr="004A242F">
        <w:rPr>
          <w:spacing w:val="-4"/>
          <w:sz w:val="28"/>
          <w:szCs w:val="28"/>
        </w:rPr>
        <w:t>в документации по планировке территории</w:t>
      </w:r>
      <w:r w:rsidR="00695024">
        <w:rPr>
          <w:spacing w:val="-4"/>
          <w:sz w:val="28"/>
          <w:szCs w:val="28"/>
        </w:rPr>
        <w:t xml:space="preserve"> </w:t>
      </w:r>
      <w:r w:rsidR="00695024" w:rsidRPr="009163D6">
        <w:rPr>
          <w:spacing w:val="-4"/>
          <w:sz w:val="28"/>
          <w:szCs w:val="28"/>
        </w:rPr>
        <w:t>посредством земельных участков общего пользования</w:t>
      </w:r>
      <w:r w:rsidRPr="004A242F">
        <w:rPr>
          <w:spacing w:val="-4"/>
          <w:sz w:val="28"/>
          <w:szCs w:val="28"/>
        </w:rPr>
        <w:t xml:space="preserve"> или путем установления сервитута (публичного сервитута), при отсутствии норм законодательства, запрещающих их размещение.»</w:t>
      </w:r>
      <w:r>
        <w:rPr>
          <w:spacing w:val="-4"/>
          <w:sz w:val="28"/>
          <w:szCs w:val="28"/>
        </w:rPr>
        <w:t>.</w:t>
      </w:r>
    </w:p>
    <w:p w:rsidR="009C5B67" w:rsidRPr="007644D8" w:rsidRDefault="008A62F1" w:rsidP="00871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5B67" w:rsidRPr="007644D8">
        <w:rPr>
          <w:sz w:val="28"/>
          <w:szCs w:val="28"/>
        </w:rPr>
        <w:t>Администрации Вол</w:t>
      </w:r>
      <w:r w:rsidR="00131103">
        <w:rPr>
          <w:sz w:val="28"/>
          <w:szCs w:val="28"/>
        </w:rPr>
        <w:t xml:space="preserve">гограда </w:t>
      </w:r>
      <w:r w:rsidR="00871B3D">
        <w:rPr>
          <w:sz w:val="28"/>
          <w:szCs w:val="28"/>
        </w:rPr>
        <w:t>о</w:t>
      </w:r>
      <w:r w:rsidR="002C1B7E">
        <w:rPr>
          <w:sz w:val="28"/>
          <w:szCs w:val="28"/>
        </w:rPr>
        <w:t>публиковать настоящее решение</w:t>
      </w:r>
      <w:r w:rsidR="002C1B7E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в официальны</w:t>
      </w:r>
      <w:r w:rsidR="00131103">
        <w:rPr>
          <w:sz w:val="28"/>
          <w:szCs w:val="28"/>
        </w:rPr>
        <w:t xml:space="preserve">х средствах массовой информации в установленном порядке </w:t>
      </w:r>
      <w:r w:rsidR="009C5B67" w:rsidRPr="007644D8">
        <w:rPr>
          <w:sz w:val="28"/>
          <w:szCs w:val="28"/>
        </w:rPr>
        <w:t>и разместить на официальном сайте администрации Волгограда в сети Интернет.</w:t>
      </w:r>
    </w:p>
    <w:p w:rsidR="00D86B59" w:rsidRDefault="009C5B67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</w:t>
      </w:r>
      <w:r w:rsidR="00D86B59">
        <w:rPr>
          <w:sz w:val="28"/>
          <w:szCs w:val="28"/>
        </w:rPr>
        <w:t>его официального опубликования.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</w:t>
      </w:r>
      <w:r w:rsidR="00C6113E">
        <w:rPr>
          <w:sz w:val="28"/>
          <w:szCs w:val="28"/>
        </w:rPr>
        <w:t xml:space="preserve">жить на </w:t>
      </w:r>
      <w:r w:rsidRPr="007644D8">
        <w:rPr>
          <w:sz w:val="28"/>
          <w:szCs w:val="28"/>
        </w:rPr>
        <w:t>заместителя председателя Волгоградской городской Дум</w:t>
      </w:r>
      <w:r w:rsidR="00131103">
        <w:rPr>
          <w:sz w:val="28"/>
          <w:szCs w:val="28"/>
        </w:rPr>
        <w:t>ы К</w:t>
      </w:r>
      <w:r w:rsidR="00C6113E">
        <w:rPr>
          <w:sz w:val="28"/>
          <w:szCs w:val="28"/>
        </w:rPr>
        <w:t>узнецова</w:t>
      </w:r>
      <w:r w:rsidR="00131103">
        <w:rPr>
          <w:sz w:val="28"/>
          <w:szCs w:val="28"/>
        </w:rPr>
        <w:t xml:space="preserve"> Г.Ю</w:t>
      </w:r>
      <w:r w:rsidR="00871B3D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 w:rsidR="009E2578">
              <w:rPr>
                <w:sz w:val="28"/>
                <w:szCs w:val="28"/>
              </w:rPr>
              <w:t>Марченко</w:t>
            </w:r>
          </w:p>
        </w:tc>
      </w:tr>
    </w:tbl>
    <w:p w:rsidR="00000735" w:rsidRDefault="00000735" w:rsidP="001C3223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/>
          <w:sz w:val="28"/>
          <w:szCs w:val="28"/>
        </w:rPr>
      </w:pPr>
    </w:p>
    <w:sectPr w:rsidR="00000735" w:rsidSect="00E619C4">
      <w:headerReference w:type="even" r:id="rId8"/>
      <w:headerReference w:type="default" r:id="rId9"/>
      <w:headerReference w:type="first" r:id="rId10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00" w:rsidRDefault="00297300">
      <w:r>
        <w:separator/>
      </w:r>
    </w:p>
  </w:endnote>
  <w:endnote w:type="continuationSeparator" w:id="0">
    <w:p w:rsidR="00297300" w:rsidRDefault="0029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00" w:rsidRDefault="00297300">
      <w:r>
        <w:separator/>
      </w:r>
    </w:p>
  </w:footnote>
  <w:footnote w:type="continuationSeparator" w:id="0">
    <w:p w:rsidR="00297300" w:rsidRDefault="0029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22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735"/>
    <w:rsid w:val="000022C9"/>
    <w:rsid w:val="000039BF"/>
    <w:rsid w:val="00004FB8"/>
    <w:rsid w:val="00005CC3"/>
    <w:rsid w:val="000063D1"/>
    <w:rsid w:val="000156D0"/>
    <w:rsid w:val="0003124C"/>
    <w:rsid w:val="000377E4"/>
    <w:rsid w:val="00042778"/>
    <w:rsid w:val="00054876"/>
    <w:rsid w:val="00062FCE"/>
    <w:rsid w:val="0006548F"/>
    <w:rsid w:val="0006639A"/>
    <w:rsid w:val="000701CD"/>
    <w:rsid w:val="0007167A"/>
    <w:rsid w:val="00072F48"/>
    <w:rsid w:val="00084BA9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C7F71"/>
    <w:rsid w:val="000D0667"/>
    <w:rsid w:val="000D753F"/>
    <w:rsid w:val="000E0FA8"/>
    <w:rsid w:val="000E4666"/>
    <w:rsid w:val="000E6CB8"/>
    <w:rsid w:val="000F3D62"/>
    <w:rsid w:val="000F5B67"/>
    <w:rsid w:val="000F63E3"/>
    <w:rsid w:val="0010551E"/>
    <w:rsid w:val="001116BA"/>
    <w:rsid w:val="00111A39"/>
    <w:rsid w:val="00113ED3"/>
    <w:rsid w:val="001164E4"/>
    <w:rsid w:val="00117251"/>
    <w:rsid w:val="00120E60"/>
    <w:rsid w:val="0012525F"/>
    <w:rsid w:val="00125739"/>
    <w:rsid w:val="00131103"/>
    <w:rsid w:val="00131F22"/>
    <w:rsid w:val="00133CB1"/>
    <w:rsid w:val="00134959"/>
    <w:rsid w:val="001349C9"/>
    <w:rsid w:val="00142370"/>
    <w:rsid w:val="00143459"/>
    <w:rsid w:val="001659AE"/>
    <w:rsid w:val="001801F5"/>
    <w:rsid w:val="00183E24"/>
    <w:rsid w:val="001860CE"/>
    <w:rsid w:val="00186D25"/>
    <w:rsid w:val="001918DD"/>
    <w:rsid w:val="0019224F"/>
    <w:rsid w:val="001927F4"/>
    <w:rsid w:val="0019306E"/>
    <w:rsid w:val="0019523D"/>
    <w:rsid w:val="0019746D"/>
    <w:rsid w:val="001979F0"/>
    <w:rsid w:val="001A14DE"/>
    <w:rsid w:val="001A3445"/>
    <w:rsid w:val="001A3CB3"/>
    <w:rsid w:val="001B251E"/>
    <w:rsid w:val="001B5BFF"/>
    <w:rsid w:val="001B61A1"/>
    <w:rsid w:val="001B626D"/>
    <w:rsid w:val="001B68A4"/>
    <w:rsid w:val="001C3223"/>
    <w:rsid w:val="001C5DE5"/>
    <w:rsid w:val="001D12A2"/>
    <w:rsid w:val="001D5950"/>
    <w:rsid w:val="001D689F"/>
    <w:rsid w:val="001D7F9D"/>
    <w:rsid w:val="001E0D2D"/>
    <w:rsid w:val="00200F1E"/>
    <w:rsid w:val="002014E2"/>
    <w:rsid w:val="002046CF"/>
    <w:rsid w:val="0020789D"/>
    <w:rsid w:val="00211499"/>
    <w:rsid w:val="002231FE"/>
    <w:rsid w:val="002259A5"/>
    <w:rsid w:val="002278E5"/>
    <w:rsid w:val="00227C91"/>
    <w:rsid w:val="00227FCD"/>
    <w:rsid w:val="002305EA"/>
    <w:rsid w:val="00233A44"/>
    <w:rsid w:val="00236C0D"/>
    <w:rsid w:val="00237330"/>
    <w:rsid w:val="00237D7D"/>
    <w:rsid w:val="002429A1"/>
    <w:rsid w:val="00242EC7"/>
    <w:rsid w:val="00254964"/>
    <w:rsid w:val="00254E66"/>
    <w:rsid w:val="00255B52"/>
    <w:rsid w:val="002563D8"/>
    <w:rsid w:val="002716C6"/>
    <w:rsid w:val="00281DAD"/>
    <w:rsid w:val="00284BF3"/>
    <w:rsid w:val="00284D28"/>
    <w:rsid w:val="00286049"/>
    <w:rsid w:val="00297300"/>
    <w:rsid w:val="002A42B4"/>
    <w:rsid w:val="002A45FA"/>
    <w:rsid w:val="002B12FC"/>
    <w:rsid w:val="002B22FD"/>
    <w:rsid w:val="002B4257"/>
    <w:rsid w:val="002B5A3D"/>
    <w:rsid w:val="002B6275"/>
    <w:rsid w:val="002B6E72"/>
    <w:rsid w:val="002C1B60"/>
    <w:rsid w:val="002C1B7E"/>
    <w:rsid w:val="002C272D"/>
    <w:rsid w:val="002D4812"/>
    <w:rsid w:val="002E7342"/>
    <w:rsid w:val="002E7DDC"/>
    <w:rsid w:val="003006F8"/>
    <w:rsid w:val="0030140A"/>
    <w:rsid w:val="00302D2C"/>
    <w:rsid w:val="00305B69"/>
    <w:rsid w:val="003078A2"/>
    <w:rsid w:val="00310972"/>
    <w:rsid w:val="00310E55"/>
    <w:rsid w:val="00335443"/>
    <w:rsid w:val="003414A8"/>
    <w:rsid w:val="00361F4A"/>
    <w:rsid w:val="003630C6"/>
    <w:rsid w:val="0036316F"/>
    <w:rsid w:val="0037178B"/>
    <w:rsid w:val="00382528"/>
    <w:rsid w:val="003826CD"/>
    <w:rsid w:val="003846CB"/>
    <w:rsid w:val="00394360"/>
    <w:rsid w:val="003A07DD"/>
    <w:rsid w:val="003A216C"/>
    <w:rsid w:val="003B07EB"/>
    <w:rsid w:val="003B11E9"/>
    <w:rsid w:val="003B23DD"/>
    <w:rsid w:val="003B505E"/>
    <w:rsid w:val="003C0F8E"/>
    <w:rsid w:val="003C6565"/>
    <w:rsid w:val="003C771F"/>
    <w:rsid w:val="003D1B6B"/>
    <w:rsid w:val="003D2811"/>
    <w:rsid w:val="003D79EB"/>
    <w:rsid w:val="003E13BB"/>
    <w:rsid w:val="003E13D6"/>
    <w:rsid w:val="003E2434"/>
    <w:rsid w:val="003E7C4A"/>
    <w:rsid w:val="003F4469"/>
    <w:rsid w:val="0040530C"/>
    <w:rsid w:val="004056DE"/>
    <w:rsid w:val="00406CFB"/>
    <w:rsid w:val="00411615"/>
    <w:rsid w:val="00412AF9"/>
    <w:rsid w:val="00413A49"/>
    <w:rsid w:val="0041400D"/>
    <w:rsid w:val="00421B61"/>
    <w:rsid w:val="00421DA5"/>
    <w:rsid w:val="00431223"/>
    <w:rsid w:val="0043172E"/>
    <w:rsid w:val="00432104"/>
    <w:rsid w:val="0043708F"/>
    <w:rsid w:val="0044182E"/>
    <w:rsid w:val="00442242"/>
    <w:rsid w:val="00457DD4"/>
    <w:rsid w:val="00460543"/>
    <w:rsid w:val="00462321"/>
    <w:rsid w:val="004717BC"/>
    <w:rsid w:val="00474888"/>
    <w:rsid w:val="00475A5E"/>
    <w:rsid w:val="0048269A"/>
    <w:rsid w:val="00482CCD"/>
    <w:rsid w:val="00484D25"/>
    <w:rsid w:val="00485636"/>
    <w:rsid w:val="00492C03"/>
    <w:rsid w:val="0049507D"/>
    <w:rsid w:val="00496346"/>
    <w:rsid w:val="004A10F5"/>
    <w:rsid w:val="004A3B2E"/>
    <w:rsid w:val="004B0A36"/>
    <w:rsid w:val="004B1647"/>
    <w:rsid w:val="004B3AFA"/>
    <w:rsid w:val="004B5AFB"/>
    <w:rsid w:val="004C3735"/>
    <w:rsid w:val="004D58B2"/>
    <w:rsid w:val="004D7125"/>
    <w:rsid w:val="004D75D6"/>
    <w:rsid w:val="004D782E"/>
    <w:rsid w:val="004E1268"/>
    <w:rsid w:val="004E6A9F"/>
    <w:rsid w:val="004F330F"/>
    <w:rsid w:val="00502105"/>
    <w:rsid w:val="00514E4C"/>
    <w:rsid w:val="0051684D"/>
    <w:rsid w:val="005206D4"/>
    <w:rsid w:val="005300A5"/>
    <w:rsid w:val="00530DC7"/>
    <w:rsid w:val="005350F9"/>
    <w:rsid w:val="00535492"/>
    <w:rsid w:val="00536C0C"/>
    <w:rsid w:val="00537237"/>
    <w:rsid w:val="00540410"/>
    <w:rsid w:val="00540D31"/>
    <w:rsid w:val="005525A8"/>
    <w:rsid w:val="00556170"/>
    <w:rsid w:val="00556EF0"/>
    <w:rsid w:val="00557A29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B07B5"/>
    <w:rsid w:val="005B43EB"/>
    <w:rsid w:val="005C5C3E"/>
    <w:rsid w:val="005C639E"/>
    <w:rsid w:val="005D4463"/>
    <w:rsid w:val="005D6B95"/>
    <w:rsid w:val="005E5400"/>
    <w:rsid w:val="005E7970"/>
    <w:rsid w:val="005F5EAC"/>
    <w:rsid w:val="00605FE2"/>
    <w:rsid w:val="00607244"/>
    <w:rsid w:val="006135E5"/>
    <w:rsid w:val="006167EE"/>
    <w:rsid w:val="00626B7C"/>
    <w:rsid w:val="0063121E"/>
    <w:rsid w:val="0063169D"/>
    <w:rsid w:val="00632D7B"/>
    <w:rsid w:val="0064541B"/>
    <w:rsid w:val="0064730B"/>
    <w:rsid w:val="00647465"/>
    <w:rsid w:val="00647D7E"/>
    <w:rsid w:val="006539E0"/>
    <w:rsid w:val="0065576A"/>
    <w:rsid w:val="00655AFE"/>
    <w:rsid w:val="00664564"/>
    <w:rsid w:val="00665C5A"/>
    <w:rsid w:val="00672559"/>
    <w:rsid w:val="00672DC7"/>
    <w:rsid w:val="006741DF"/>
    <w:rsid w:val="00674EA2"/>
    <w:rsid w:val="00676177"/>
    <w:rsid w:val="0068091E"/>
    <w:rsid w:val="00693CE8"/>
    <w:rsid w:val="00695024"/>
    <w:rsid w:val="006A3C05"/>
    <w:rsid w:val="006A3E2D"/>
    <w:rsid w:val="006A4DEA"/>
    <w:rsid w:val="006A54ED"/>
    <w:rsid w:val="006B1585"/>
    <w:rsid w:val="006B4B11"/>
    <w:rsid w:val="006C0F57"/>
    <w:rsid w:val="006C48ED"/>
    <w:rsid w:val="006C736F"/>
    <w:rsid w:val="006D4EA1"/>
    <w:rsid w:val="006D74AA"/>
    <w:rsid w:val="006E188B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0C30"/>
    <w:rsid w:val="00715C04"/>
    <w:rsid w:val="00715E23"/>
    <w:rsid w:val="0072104C"/>
    <w:rsid w:val="007342E5"/>
    <w:rsid w:val="00735570"/>
    <w:rsid w:val="00736739"/>
    <w:rsid w:val="0074231D"/>
    <w:rsid w:val="00746BE7"/>
    <w:rsid w:val="007644D8"/>
    <w:rsid w:val="00766DD1"/>
    <w:rsid w:val="0076705F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42C9"/>
    <w:rsid w:val="007A5D55"/>
    <w:rsid w:val="007A6A52"/>
    <w:rsid w:val="007A6EF0"/>
    <w:rsid w:val="007B1C69"/>
    <w:rsid w:val="007B7C5B"/>
    <w:rsid w:val="007C0214"/>
    <w:rsid w:val="007C05CE"/>
    <w:rsid w:val="007C2CEF"/>
    <w:rsid w:val="007C5949"/>
    <w:rsid w:val="007D1353"/>
    <w:rsid w:val="007D1D35"/>
    <w:rsid w:val="007D273C"/>
    <w:rsid w:val="007D27CC"/>
    <w:rsid w:val="007D3327"/>
    <w:rsid w:val="007D549F"/>
    <w:rsid w:val="007D6D72"/>
    <w:rsid w:val="007D7760"/>
    <w:rsid w:val="007E3F63"/>
    <w:rsid w:val="007E59A4"/>
    <w:rsid w:val="007F5864"/>
    <w:rsid w:val="007F6CC0"/>
    <w:rsid w:val="00813BD5"/>
    <w:rsid w:val="0082173C"/>
    <w:rsid w:val="00822A46"/>
    <w:rsid w:val="00825058"/>
    <w:rsid w:val="00825C5C"/>
    <w:rsid w:val="008265CB"/>
    <w:rsid w:val="008302F9"/>
    <w:rsid w:val="00833BA1"/>
    <w:rsid w:val="0083717B"/>
    <w:rsid w:val="00837B7D"/>
    <w:rsid w:val="00840AB2"/>
    <w:rsid w:val="0084391D"/>
    <w:rsid w:val="00850ACF"/>
    <w:rsid w:val="00850E43"/>
    <w:rsid w:val="00852634"/>
    <w:rsid w:val="00852A2C"/>
    <w:rsid w:val="008548D0"/>
    <w:rsid w:val="008556F4"/>
    <w:rsid w:val="00857638"/>
    <w:rsid w:val="00862937"/>
    <w:rsid w:val="00864531"/>
    <w:rsid w:val="00864C1A"/>
    <w:rsid w:val="00871B3D"/>
    <w:rsid w:val="008725CD"/>
    <w:rsid w:val="00873825"/>
    <w:rsid w:val="00874FCF"/>
    <w:rsid w:val="008766CD"/>
    <w:rsid w:val="0088458B"/>
    <w:rsid w:val="00885E58"/>
    <w:rsid w:val="0088650E"/>
    <w:rsid w:val="008879A2"/>
    <w:rsid w:val="00890B06"/>
    <w:rsid w:val="00890D80"/>
    <w:rsid w:val="008941E9"/>
    <w:rsid w:val="008A1966"/>
    <w:rsid w:val="008A2B3C"/>
    <w:rsid w:val="008A3122"/>
    <w:rsid w:val="008A62F1"/>
    <w:rsid w:val="008A6D15"/>
    <w:rsid w:val="008A7B0F"/>
    <w:rsid w:val="008A7E09"/>
    <w:rsid w:val="008B0A6C"/>
    <w:rsid w:val="008B1588"/>
    <w:rsid w:val="008B2346"/>
    <w:rsid w:val="008B67F1"/>
    <w:rsid w:val="008C3AA6"/>
    <w:rsid w:val="008C44DA"/>
    <w:rsid w:val="008C560C"/>
    <w:rsid w:val="008D1C38"/>
    <w:rsid w:val="008D1C54"/>
    <w:rsid w:val="008D33BD"/>
    <w:rsid w:val="008D361B"/>
    <w:rsid w:val="008D37A3"/>
    <w:rsid w:val="008D4362"/>
    <w:rsid w:val="008D69D6"/>
    <w:rsid w:val="008E129D"/>
    <w:rsid w:val="008E3255"/>
    <w:rsid w:val="008E72AC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163D6"/>
    <w:rsid w:val="00917038"/>
    <w:rsid w:val="009219C5"/>
    <w:rsid w:val="009247A9"/>
    <w:rsid w:val="00930755"/>
    <w:rsid w:val="00932326"/>
    <w:rsid w:val="00935DB8"/>
    <w:rsid w:val="00941927"/>
    <w:rsid w:val="00950303"/>
    <w:rsid w:val="00953B08"/>
    <w:rsid w:val="0096063B"/>
    <w:rsid w:val="00962E70"/>
    <w:rsid w:val="009645EA"/>
    <w:rsid w:val="00964FF6"/>
    <w:rsid w:val="00965E99"/>
    <w:rsid w:val="0097086D"/>
    <w:rsid w:val="00971734"/>
    <w:rsid w:val="00977341"/>
    <w:rsid w:val="00987C99"/>
    <w:rsid w:val="009908F4"/>
    <w:rsid w:val="0099551C"/>
    <w:rsid w:val="00996189"/>
    <w:rsid w:val="009A03D0"/>
    <w:rsid w:val="009A302A"/>
    <w:rsid w:val="009A6B71"/>
    <w:rsid w:val="009B229A"/>
    <w:rsid w:val="009B4127"/>
    <w:rsid w:val="009B53F2"/>
    <w:rsid w:val="009B5646"/>
    <w:rsid w:val="009B6DAA"/>
    <w:rsid w:val="009B723E"/>
    <w:rsid w:val="009B7FD0"/>
    <w:rsid w:val="009C28FB"/>
    <w:rsid w:val="009C35C9"/>
    <w:rsid w:val="009C5B67"/>
    <w:rsid w:val="009D0745"/>
    <w:rsid w:val="009D2E62"/>
    <w:rsid w:val="009D5C14"/>
    <w:rsid w:val="009E2578"/>
    <w:rsid w:val="009E3D0D"/>
    <w:rsid w:val="009F2EEC"/>
    <w:rsid w:val="009F4409"/>
    <w:rsid w:val="009F4C0A"/>
    <w:rsid w:val="009F6654"/>
    <w:rsid w:val="009F7EC1"/>
    <w:rsid w:val="00A00254"/>
    <w:rsid w:val="00A05B2F"/>
    <w:rsid w:val="00A06F4C"/>
    <w:rsid w:val="00A07440"/>
    <w:rsid w:val="00A141D9"/>
    <w:rsid w:val="00A20CF0"/>
    <w:rsid w:val="00A25AC1"/>
    <w:rsid w:val="00A349DC"/>
    <w:rsid w:val="00A35038"/>
    <w:rsid w:val="00A41FF3"/>
    <w:rsid w:val="00A615F9"/>
    <w:rsid w:val="00A70478"/>
    <w:rsid w:val="00A75F9E"/>
    <w:rsid w:val="00A851A7"/>
    <w:rsid w:val="00AB70A2"/>
    <w:rsid w:val="00AB7D4C"/>
    <w:rsid w:val="00AC0EB6"/>
    <w:rsid w:val="00AD18A1"/>
    <w:rsid w:val="00AD47C9"/>
    <w:rsid w:val="00AE2E25"/>
    <w:rsid w:val="00AE2E95"/>
    <w:rsid w:val="00AE3C44"/>
    <w:rsid w:val="00AE4EE7"/>
    <w:rsid w:val="00AE52FD"/>
    <w:rsid w:val="00AE5D7B"/>
    <w:rsid w:val="00AE6D24"/>
    <w:rsid w:val="00AF471F"/>
    <w:rsid w:val="00AF6461"/>
    <w:rsid w:val="00AF6E1E"/>
    <w:rsid w:val="00B101A5"/>
    <w:rsid w:val="00B118E7"/>
    <w:rsid w:val="00B125ED"/>
    <w:rsid w:val="00B1409D"/>
    <w:rsid w:val="00B2131D"/>
    <w:rsid w:val="00B3218D"/>
    <w:rsid w:val="00B33597"/>
    <w:rsid w:val="00B35BDC"/>
    <w:rsid w:val="00B4015F"/>
    <w:rsid w:val="00B47680"/>
    <w:rsid w:val="00B51946"/>
    <w:rsid w:val="00B537FA"/>
    <w:rsid w:val="00B60F47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BF27E2"/>
    <w:rsid w:val="00BF43DA"/>
    <w:rsid w:val="00C03472"/>
    <w:rsid w:val="00C04576"/>
    <w:rsid w:val="00C1515F"/>
    <w:rsid w:val="00C15D0E"/>
    <w:rsid w:val="00C32A63"/>
    <w:rsid w:val="00C36434"/>
    <w:rsid w:val="00C43A00"/>
    <w:rsid w:val="00C50166"/>
    <w:rsid w:val="00C504E4"/>
    <w:rsid w:val="00C5081C"/>
    <w:rsid w:val="00C51A7F"/>
    <w:rsid w:val="00C51C5A"/>
    <w:rsid w:val="00C53FF7"/>
    <w:rsid w:val="00C560B9"/>
    <w:rsid w:val="00C5650C"/>
    <w:rsid w:val="00C6113E"/>
    <w:rsid w:val="00C63243"/>
    <w:rsid w:val="00C66283"/>
    <w:rsid w:val="00C66528"/>
    <w:rsid w:val="00C67C80"/>
    <w:rsid w:val="00C70AB9"/>
    <w:rsid w:val="00C7414B"/>
    <w:rsid w:val="00C80E76"/>
    <w:rsid w:val="00C82134"/>
    <w:rsid w:val="00C8547D"/>
    <w:rsid w:val="00C85A85"/>
    <w:rsid w:val="00C93B26"/>
    <w:rsid w:val="00C93E89"/>
    <w:rsid w:val="00CA5A02"/>
    <w:rsid w:val="00CB26DB"/>
    <w:rsid w:val="00CB34B5"/>
    <w:rsid w:val="00CB67BC"/>
    <w:rsid w:val="00CB6F4C"/>
    <w:rsid w:val="00CC1986"/>
    <w:rsid w:val="00CC329A"/>
    <w:rsid w:val="00CC7AF9"/>
    <w:rsid w:val="00CD3203"/>
    <w:rsid w:val="00CE3007"/>
    <w:rsid w:val="00CF1086"/>
    <w:rsid w:val="00CF76B9"/>
    <w:rsid w:val="00D0083E"/>
    <w:rsid w:val="00D01467"/>
    <w:rsid w:val="00D0358D"/>
    <w:rsid w:val="00D045EF"/>
    <w:rsid w:val="00D04C8D"/>
    <w:rsid w:val="00D1489C"/>
    <w:rsid w:val="00D222E8"/>
    <w:rsid w:val="00D30236"/>
    <w:rsid w:val="00D31758"/>
    <w:rsid w:val="00D31F0B"/>
    <w:rsid w:val="00D4129C"/>
    <w:rsid w:val="00D4710F"/>
    <w:rsid w:val="00D53CD0"/>
    <w:rsid w:val="00D54872"/>
    <w:rsid w:val="00D5723D"/>
    <w:rsid w:val="00D57E90"/>
    <w:rsid w:val="00D62191"/>
    <w:rsid w:val="00D65A16"/>
    <w:rsid w:val="00D7013C"/>
    <w:rsid w:val="00D716A2"/>
    <w:rsid w:val="00D826C1"/>
    <w:rsid w:val="00D831CB"/>
    <w:rsid w:val="00D8365F"/>
    <w:rsid w:val="00D86B59"/>
    <w:rsid w:val="00D94467"/>
    <w:rsid w:val="00D952CD"/>
    <w:rsid w:val="00D979E1"/>
    <w:rsid w:val="00DA3A7C"/>
    <w:rsid w:val="00DA6C47"/>
    <w:rsid w:val="00DC604A"/>
    <w:rsid w:val="00DD3502"/>
    <w:rsid w:val="00DE0682"/>
    <w:rsid w:val="00DE5F2E"/>
    <w:rsid w:val="00DE6DE0"/>
    <w:rsid w:val="00DF1E14"/>
    <w:rsid w:val="00DF49F9"/>
    <w:rsid w:val="00DF609C"/>
    <w:rsid w:val="00DF664F"/>
    <w:rsid w:val="00E00865"/>
    <w:rsid w:val="00E02D23"/>
    <w:rsid w:val="00E070E4"/>
    <w:rsid w:val="00E110B5"/>
    <w:rsid w:val="00E144B6"/>
    <w:rsid w:val="00E15595"/>
    <w:rsid w:val="00E2171F"/>
    <w:rsid w:val="00E242BC"/>
    <w:rsid w:val="00E268E5"/>
    <w:rsid w:val="00E27798"/>
    <w:rsid w:val="00E31D10"/>
    <w:rsid w:val="00E41FF0"/>
    <w:rsid w:val="00E42A33"/>
    <w:rsid w:val="00E44AF7"/>
    <w:rsid w:val="00E50197"/>
    <w:rsid w:val="00E611EB"/>
    <w:rsid w:val="00E619C4"/>
    <w:rsid w:val="00E61B31"/>
    <w:rsid w:val="00E625C9"/>
    <w:rsid w:val="00E67884"/>
    <w:rsid w:val="00E73CCB"/>
    <w:rsid w:val="00E75B93"/>
    <w:rsid w:val="00E81179"/>
    <w:rsid w:val="00E8625D"/>
    <w:rsid w:val="00E90754"/>
    <w:rsid w:val="00E94710"/>
    <w:rsid w:val="00EA0A86"/>
    <w:rsid w:val="00EA141B"/>
    <w:rsid w:val="00EA1C9E"/>
    <w:rsid w:val="00EA355F"/>
    <w:rsid w:val="00EA3964"/>
    <w:rsid w:val="00EA7FF4"/>
    <w:rsid w:val="00EB0380"/>
    <w:rsid w:val="00EB09FC"/>
    <w:rsid w:val="00EB0EEC"/>
    <w:rsid w:val="00EB2663"/>
    <w:rsid w:val="00EB4DC2"/>
    <w:rsid w:val="00EC66C9"/>
    <w:rsid w:val="00ED2DCB"/>
    <w:rsid w:val="00ED305A"/>
    <w:rsid w:val="00ED5982"/>
    <w:rsid w:val="00ED6610"/>
    <w:rsid w:val="00ED6CFB"/>
    <w:rsid w:val="00EE1356"/>
    <w:rsid w:val="00EE3713"/>
    <w:rsid w:val="00EF41A2"/>
    <w:rsid w:val="00EF42F5"/>
    <w:rsid w:val="00F0091F"/>
    <w:rsid w:val="00F06F63"/>
    <w:rsid w:val="00F0758E"/>
    <w:rsid w:val="00F126CA"/>
    <w:rsid w:val="00F163DD"/>
    <w:rsid w:val="00F2021D"/>
    <w:rsid w:val="00F2400C"/>
    <w:rsid w:val="00F432E2"/>
    <w:rsid w:val="00F4366A"/>
    <w:rsid w:val="00F51CAE"/>
    <w:rsid w:val="00F54604"/>
    <w:rsid w:val="00F54AD5"/>
    <w:rsid w:val="00F54B88"/>
    <w:rsid w:val="00F633E3"/>
    <w:rsid w:val="00F674BA"/>
    <w:rsid w:val="00F72BE1"/>
    <w:rsid w:val="00F736E5"/>
    <w:rsid w:val="00F76A3F"/>
    <w:rsid w:val="00F804B0"/>
    <w:rsid w:val="00F845F0"/>
    <w:rsid w:val="00F878B9"/>
    <w:rsid w:val="00F92319"/>
    <w:rsid w:val="00F9358D"/>
    <w:rsid w:val="00F95C1D"/>
    <w:rsid w:val="00FA1DC8"/>
    <w:rsid w:val="00FB1058"/>
    <w:rsid w:val="00FB2EA0"/>
    <w:rsid w:val="00FB67DD"/>
    <w:rsid w:val="00FC345D"/>
    <w:rsid w:val="00FC6613"/>
    <w:rsid w:val="00FD1E73"/>
    <w:rsid w:val="00FD2043"/>
    <w:rsid w:val="00FD3443"/>
    <w:rsid w:val="00FD5BFC"/>
    <w:rsid w:val="00FD7138"/>
    <w:rsid w:val="00FE26CF"/>
    <w:rsid w:val="00FE3E8A"/>
    <w:rsid w:val="00FF4C56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7EE6A0E7-314F-451B-A8DA-8755699D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965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2023-05-22T20:00:00+00:00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DBBF4F99-183B-42EE-A4AC-81DED3FAE136}"/>
</file>

<file path=customXml/itemProps2.xml><?xml version="1.0" encoding="utf-8"?>
<ds:datastoreItem xmlns:ds="http://schemas.openxmlformats.org/officeDocument/2006/customXml" ds:itemID="{71D2C78D-FF84-4CBA-9991-933485B1C109}"/>
</file>

<file path=customXml/itemProps3.xml><?xml version="1.0" encoding="utf-8"?>
<ds:datastoreItem xmlns:ds="http://schemas.openxmlformats.org/officeDocument/2006/customXml" ds:itemID="{4D2C8BD9-DC05-4E18-AB0F-94DBC5FD62A5}"/>
</file>

<file path=customXml/itemProps4.xml><?xml version="1.0" encoding="utf-8"?>
<ds:datastoreItem xmlns:ds="http://schemas.openxmlformats.org/officeDocument/2006/customXml" ds:itemID="{EB5CBAA0-36BA-4CDD-B17E-FCB4AC9E4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2023-04-21T06:42:00Z</cp:lastPrinted>
  <dcterms:created xsi:type="dcterms:W3CDTF">2023-05-22T06:10:00Z</dcterms:created>
  <dcterms:modified xsi:type="dcterms:W3CDTF">2023-05-22T08:13:00Z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