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D5AB2" w:rsidRDefault="00715E23" w:rsidP="00BD5AB2">
      <w:pPr>
        <w:jc w:val="center"/>
        <w:rPr>
          <w:caps/>
          <w:sz w:val="32"/>
          <w:szCs w:val="32"/>
        </w:rPr>
      </w:pPr>
      <w:r w:rsidRPr="00BD5AB2">
        <w:rPr>
          <w:caps/>
          <w:sz w:val="32"/>
          <w:szCs w:val="32"/>
        </w:rPr>
        <w:t>ВОЛГОГРАДСКая городская дума</w:t>
      </w:r>
    </w:p>
    <w:p w:rsidR="00715E23" w:rsidRPr="00BD5AB2" w:rsidRDefault="00715E23" w:rsidP="00BD5AB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D5AB2" w:rsidRDefault="00715E23" w:rsidP="00BD5AB2">
      <w:pPr>
        <w:pBdr>
          <w:bottom w:val="double" w:sz="12" w:space="1" w:color="auto"/>
        </w:pBdr>
        <w:jc w:val="center"/>
        <w:rPr>
          <w:b/>
          <w:sz w:val="32"/>
        </w:rPr>
      </w:pPr>
      <w:r w:rsidRPr="00BD5AB2">
        <w:rPr>
          <w:b/>
          <w:sz w:val="32"/>
        </w:rPr>
        <w:t>РЕШЕНИЕ</w:t>
      </w:r>
    </w:p>
    <w:p w:rsidR="00715E23" w:rsidRPr="00BD5AB2" w:rsidRDefault="00715E23" w:rsidP="00BD5AB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D5AB2" w:rsidRDefault="00556EF0" w:rsidP="00BD5AB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D5AB2">
        <w:rPr>
          <w:sz w:val="16"/>
          <w:szCs w:val="16"/>
        </w:rPr>
        <w:t>400066, Волгоград, пр-кт им.</w:t>
      </w:r>
      <w:r w:rsidR="0010551E" w:rsidRPr="00BD5AB2">
        <w:rPr>
          <w:sz w:val="16"/>
          <w:szCs w:val="16"/>
        </w:rPr>
        <w:t xml:space="preserve"> </w:t>
      </w:r>
      <w:r w:rsidRPr="00BD5AB2">
        <w:rPr>
          <w:sz w:val="16"/>
          <w:szCs w:val="16"/>
        </w:rPr>
        <w:t xml:space="preserve">В.И.Ленина, д. 10, тел./факс (8442) 38-08-89, </w:t>
      </w:r>
      <w:r w:rsidRPr="00BD5AB2">
        <w:rPr>
          <w:sz w:val="16"/>
          <w:szCs w:val="16"/>
          <w:lang w:val="en-US"/>
        </w:rPr>
        <w:t>E</w:t>
      </w:r>
      <w:r w:rsidRPr="00BD5AB2">
        <w:rPr>
          <w:sz w:val="16"/>
          <w:szCs w:val="16"/>
        </w:rPr>
        <w:t>-</w:t>
      </w:r>
      <w:r w:rsidRPr="00BD5AB2">
        <w:rPr>
          <w:sz w:val="16"/>
          <w:szCs w:val="16"/>
          <w:lang w:val="en-US"/>
        </w:rPr>
        <w:t>mail</w:t>
      </w:r>
      <w:r w:rsidRPr="00BD5AB2">
        <w:rPr>
          <w:sz w:val="16"/>
          <w:szCs w:val="16"/>
        </w:rPr>
        <w:t xml:space="preserve">: </w:t>
      </w:r>
      <w:r w:rsidR="005E5400" w:rsidRPr="00BD5AB2">
        <w:rPr>
          <w:sz w:val="16"/>
          <w:szCs w:val="16"/>
          <w:lang w:val="en-US"/>
        </w:rPr>
        <w:t>gs</w:t>
      </w:r>
      <w:r w:rsidR="005E5400" w:rsidRPr="00BD5AB2">
        <w:rPr>
          <w:sz w:val="16"/>
          <w:szCs w:val="16"/>
        </w:rPr>
        <w:t>_</w:t>
      </w:r>
      <w:r w:rsidR="005E5400" w:rsidRPr="00BD5AB2">
        <w:rPr>
          <w:sz w:val="16"/>
          <w:szCs w:val="16"/>
          <w:lang w:val="en-US"/>
        </w:rPr>
        <w:t>kanc</w:t>
      </w:r>
      <w:r w:rsidR="005E5400" w:rsidRPr="00BD5AB2">
        <w:rPr>
          <w:sz w:val="16"/>
          <w:szCs w:val="16"/>
        </w:rPr>
        <w:t>@</w:t>
      </w:r>
      <w:r w:rsidR="005E5400" w:rsidRPr="00BD5AB2">
        <w:rPr>
          <w:sz w:val="16"/>
          <w:szCs w:val="16"/>
          <w:lang w:val="en-US"/>
        </w:rPr>
        <w:t>volgsovet</w:t>
      </w:r>
      <w:r w:rsidR="005E5400" w:rsidRPr="00BD5AB2">
        <w:rPr>
          <w:sz w:val="16"/>
          <w:szCs w:val="16"/>
        </w:rPr>
        <w:t>.</w:t>
      </w:r>
      <w:r w:rsidR="005E5400" w:rsidRPr="00BD5AB2">
        <w:rPr>
          <w:sz w:val="16"/>
          <w:szCs w:val="16"/>
          <w:lang w:val="en-US"/>
        </w:rPr>
        <w:t>ru</w:t>
      </w:r>
    </w:p>
    <w:p w:rsidR="00715E23" w:rsidRPr="00BD5AB2" w:rsidRDefault="00715E23" w:rsidP="00BD5AB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D5AB2" w:rsidTr="002E7342">
        <w:tc>
          <w:tcPr>
            <w:tcW w:w="486" w:type="dxa"/>
            <w:vAlign w:val="bottom"/>
            <w:hideMark/>
          </w:tcPr>
          <w:p w:rsidR="00715E23" w:rsidRPr="00BD5AB2" w:rsidRDefault="00715E23" w:rsidP="00BD5AB2">
            <w:pPr>
              <w:pStyle w:val="aa"/>
              <w:jc w:val="center"/>
            </w:pPr>
            <w:r w:rsidRPr="00BD5AB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D5AB2" w:rsidRDefault="00E02E1B" w:rsidP="00BD5AB2">
            <w:pPr>
              <w:pStyle w:val="aa"/>
              <w:jc w:val="center"/>
            </w:pPr>
            <w:r>
              <w:t>20.11.2024</w:t>
            </w:r>
          </w:p>
        </w:tc>
        <w:tc>
          <w:tcPr>
            <w:tcW w:w="434" w:type="dxa"/>
            <w:vAlign w:val="bottom"/>
            <w:hideMark/>
          </w:tcPr>
          <w:p w:rsidR="00715E23" w:rsidRPr="00BD5AB2" w:rsidRDefault="00715E23" w:rsidP="00BD5AB2">
            <w:pPr>
              <w:pStyle w:val="aa"/>
              <w:jc w:val="center"/>
            </w:pPr>
            <w:r w:rsidRPr="00BD5AB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D5AB2" w:rsidRDefault="00E02E1B" w:rsidP="00BD5AB2">
            <w:pPr>
              <w:pStyle w:val="aa"/>
              <w:jc w:val="center"/>
            </w:pPr>
            <w:r>
              <w:t>19/359</w:t>
            </w:r>
          </w:p>
        </w:tc>
      </w:tr>
    </w:tbl>
    <w:p w:rsidR="004D75D6" w:rsidRPr="00BD5AB2" w:rsidRDefault="004D75D6" w:rsidP="00BD5AB2">
      <w:pPr>
        <w:ind w:left="4820"/>
        <w:rPr>
          <w:sz w:val="28"/>
          <w:szCs w:val="28"/>
        </w:rPr>
      </w:pPr>
    </w:p>
    <w:p w:rsidR="00BF31C7" w:rsidRPr="00BD5AB2" w:rsidRDefault="00BF31C7" w:rsidP="00BD5AB2">
      <w:pPr>
        <w:ind w:right="3969"/>
        <w:jc w:val="both"/>
        <w:rPr>
          <w:sz w:val="28"/>
          <w:szCs w:val="28"/>
        </w:rPr>
      </w:pPr>
      <w:r w:rsidRPr="00BD5AB2">
        <w:rPr>
          <w:sz w:val="28"/>
          <w:szCs w:val="28"/>
        </w:rPr>
        <w:t>О внесении изменений в решение Волгоградской городской Думы от 26.03.2014 № 11/262 «Об утверждении описаний диплома и почетных знаков лауреатов премии города-героя Волгограда»</w:t>
      </w:r>
    </w:p>
    <w:p w:rsidR="00BF31C7" w:rsidRPr="00BD5AB2" w:rsidRDefault="00BF31C7" w:rsidP="00BD5AB2">
      <w:pPr>
        <w:rPr>
          <w:sz w:val="28"/>
          <w:szCs w:val="28"/>
        </w:rPr>
      </w:pPr>
    </w:p>
    <w:p w:rsidR="00BF31C7" w:rsidRPr="00BD5AB2" w:rsidRDefault="00BF31C7" w:rsidP="00BD5AB2">
      <w:pPr>
        <w:ind w:firstLine="709"/>
        <w:jc w:val="both"/>
        <w:rPr>
          <w:sz w:val="28"/>
          <w:szCs w:val="28"/>
        </w:rPr>
      </w:pPr>
      <w:r w:rsidRPr="00BD5AB2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BF31C7" w:rsidRPr="00BD5AB2" w:rsidRDefault="00BF31C7" w:rsidP="00BD5AB2">
      <w:pPr>
        <w:jc w:val="both"/>
        <w:rPr>
          <w:b/>
          <w:sz w:val="28"/>
          <w:szCs w:val="28"/>
        </w:rPr>
      </w:pPr>
      <w:r w:rsidRPr="00BD5AB2">
        <w:rPr>
          <w:b/>
          <w:sz w:val="28"/>
          <w:szCs w:val="28"/>
        </w:rPr>
        <w:t>РЕШИЛА:</w:t>
      </w:r>
    </w:p>
    <w:p w:rsidR="00BF31C7" w:rsidRPr="00BD5AB2" w:rsidRDefault="00BF31C7" w:rsidP="00BD5AB2">
      <w:pPr>
        <w:pStyle w:val="210"/>
        <w:ind w:firstLine="708"/>
        <w:rPr>
          <w:szCs w:val="28"/>
        </w:rPr>
      </w:pPr>
      <w:r w:rsidRPr="00BD5AB2">
        <w:rPr>
          <w:szCs w:val="28"/>
        </w:rPr>
        <w:t>1. Внести в решение Волгоградской городской Думы от 26.03.2014           № 11/262 «Об утверждении описаний диплома и почетных знаков лауреат</w:t>
      </w:r>
      <w:r w:rsidR="004A444A">
        <w:rPr>
          <w:szCs w:val="28"/>
        </w:rPr>
        <w:t>ов</w:t>
      </w:r>
      <w:r w:rsidRPr="00BD5AB2">
        <w:rPr>
          <w:szCs w:val="28"/>
        </w:rPr>
        <w:t xml:space="preserve"> премии города-героя Волгограда» следующие изменения:</w:t>
      </w:r>
    </w:p>
    <w:p w:rsidR="00BF31C7" w:rsidRPr="00BD5AB2" w:rsidRDefault="00BF31C7" w:rsidP="00BD5AB2">
      <w:pPr>
        <w:pStyle w:val="210"/>
        <w:ind w:firstLine="708"/>
        <w:rPr>
          <w:szCs w:val="28"/>
        </w:rPr>
      </w:pPr>
      <w:r w:rsidRPr="00BD5AB2">
        <w:rPr>
          <w:szCs w:val="28"/>
        </w:rPr>
        <w:t>1.1. Преамбулу изложить в следующей редакции:</w:t>
      </w:r>
    </w:p>
    <w:p w:rsidR="00BF31C7" w:rsidRPr="00BD5AB2" w:rsidRDefault="00BF31C7" w:rsidP="00BD5AB2">
      <w:pPr>
        <w:pStyle w:val="210"/>
        <w:ind w:firstLine="708"/>
        <w:rPr>
          <w:szCs w:val="28"/>
        </w:rPr>
      </w:pPr>
      <w:r w:rsidRPr="00BD5AB2">
        <w:rPr>
          <w:szCs w:val="28"/>
        </w:rPr>
        <w:t>«В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11.07.2012              № 64/1918 «О премиях города-героя Волгограда», руководствуясь статьями 24, 26 Устава города-героя Волгограда, Волгоградская городская Дума</w:t>
      </w:r>
    </w:p>
    <w:p w:rsidR="00BF31C7" w:rsidRPr="00BD5AB2" w:rsidRDefault="00BF31C7" w:rsidP="00BD5AB2">
      <w:pPr>
        <w:pStyle w:val="210"/>
        <w:ind w:firstLine="0"/>
        <w:rPr>
          <w:szCs w:val="28"/>
        </w:rPr>
      </w:pPr>
      <w:r w:rsidRPr="00BD5AB2">
        <w:rPr>
          <w:b/>
          <w:szCs w:val="28"/>
        </w:rPr>
        <w:t>РЕШИЛА:</w:t>
      </w:r>
      <w:r w:rsidRPr="00BD5AB2">
        <w:rPr>
          <w:szCs w:val="28"/>
        </w:rPr>
        <w:t>».</w:t>
      </w:r>
    </w:p>
    <w:p w:rsidR="00BF31C7" w:rsidRPr="00BD5AB2" w:rsidRDefault="00BF31C7" w:rsidP="00BD5AB2">
      <w:pPr>
        <w:pStyle w:val="210"/>
        <w:ind w:firstLine="708"/>
        <w:rPr>
          <w:szCs w:val="28"/>
        </w:rPr>
      </w:pPr>
      <w:r w:rsidRPr="00BD5AB2">
        <w:rPr>
          <w:szCs w:val="28"/>
        </w:rPr>
        <w:t>1.2. Пункт 1 изложить в следующей редакции:</w:t>
      </w:r>
    </w:p>
    <w:p w:rsidR="00BF31C7" w:rsidRPr="00BD5AB2" w:rsidRDefault="00BF31C7" w:rsidP="00BD5AB2">
      <w:pPr>
        <w:pStyle w:val="210"/>
        <w:ind w:firstLine="708"/>
        <w:rPr>
          <w:szCs w:val="28"/>
        </w:rPr>
      </w:pPr>
      <w:r w:rsidRPr="00BD5AB2">
        <w:rPr>
          <w:szCs w:val="28"/>
        </w:rPr>
        <w:t>«1. Утвердить прилагаемые:</w:t>
      </w:r>
    </w:p>
    <w:p w:rsidR="00BF31C7" w:rsidRPr="00BD5AB2" w:rsidRDefault="00BF31C7" w:rsidP="00BD5AB2">
      <w:pPr>
        <w:pStyle w:val="210"/>
        <w:ind w:firstLine="708"/>
        <w:rPr>
          <w:szCs w:val="28"/>
        </w:rPr>
      </w:pPr>
      <w:r w:rsidRPr="00BD5AB2">
        <w:rPr>
          <w:szCs w:val="28"/>
        </w:rPr>
        <w:t>1.1. Описание диплома лауреата премии города-героя Волгограда.</w:t>
      </w:r>
    </w:p>
    <w:p w:rsidR="00BF31C7" w:rsidRPr="00BD5AB2" w:rsidRDefault="00BF31C7" w:rsidP="00BD5AB2">
      <w:pPr>
        <w:pStyle w:val="210"/>
        <w:ind w:firstLine="708"/>
        <w:rPr>
          <w:szCs w:val="28"/>
        </w:rPr>
      </w:pPr>
      <w:r w:rsidRPr="00BD5AB2">
        <w:rPr>
          <w:szCs w:val="28"/>
        </w:rPr>
        <w:t xml:space="preserve">1.2. Описание почетных знаков лауреата премии города-героя Волгограда.». </w:t>
      </w:r>
    </w:p>
    <w:p w:rsidR="00BF31C7" w:rsidRPr="00BD5AB2" w:rsidRDefault="00BF31C7" w:rsidP="00BD5AB2">
      <w:pPr>
        <w:pStyle w:val="210"/>
        <w:ind w:firstLine="708"/>
        <w:rPr>
          <w:szCs w:val="28"/>
        </w:rPr>
      </w:pPr>
      <w:r w:rsidRPr="00BD5AB2">
        <w:rPr>
          <w:szCs w:val="28"/>
        </w:rPr>
        <w:t>1.3. В пункте 3 слово «Считать» заменить словом «Признать».</w:t>
      </w:r>
    </w:p>
    <w:p w:rsidR="00BF31C7" w:rsidRPr="00BD5AB2" w:rsidRDefault="00BF31C7" w:rsidP="00BD5AB2">
      <w:pPr>
        <w:pStyle w:val="210"/>
        <w:ind w:firstLine="708"/>
        <w:rPr>
          <w:szCs w:val="28"/>
        </w:rPr>
      </w:pPr>
      <w:r w:rsidRPr="00BD5AB2">
        <w:rPr>
          <w:szCs w:val="28"/>
        </w:rPr>
        <w:t>1.4. В описании диплома лауреата премии города-героя Волгограда, утвержденном вышеуказанным решением:</w:t>
      </w:r>
    </w:p>
    <w:p w:rsidR="00BF31C7" w:rsidRPr="00BD5AB2" w:rsidRDefault="00BF31C7" w:rsidP="00BD5AB2">
      <w:pPr>
        <w:pStyle w:val="210"/>
        <w:ind w:firstLine="708"/>
        <w:rPr>
          <w:szCs w:val="28"/>
        </w:rPr>
      </w:pPr>
      <w:r w:rsidRPr="00BD5AB2">
        <w:rPr>
          <w:szCs w:val="28"/>
        </w:rPr>
        <w:t>1.4.1. Абзац третий после слова «герба» дополнить словами «города-героя».</w:t>
      </w:r>
    </w:p>
    <w:p w:rsidR="00BF31C7" w:rsidRPr="00BD5AB2" w:rsidRDefault="00BF31C7" w:rsidP="00BD5AB2">
      <w:pPr>
        <w:pStyle w:val="210"/>
        <w:ind w:firstLine="708"/>
        <w:rPr>
          <w:szCs w:val="28"/>
        </w:rPr>
      </w:pPr>
      <w:r w:rsidRPr="00BD5AB2">
        <w:rPr>
          <w:szCs w:val="28"/>
        </w:rPr>
        <w:t>1.4.2. Абзацы пятый, шестой изложить в следующей редакции:</w:t>
      </w:r>
    </w:p>
    <w:p w:rsidR="00BF31C7" w:rsidRPr="00BD5AB2" w:rsidRDefault="00BF31C7" w:rsidP="00BD5AB2">
      <w:pPr>
        <w:pStyle w:val="210"/>
        <w:ind w:firstLine="708"/>
        <w:rPr>
          <w:szCs w:val="28"/>
        </w:rPr>
      </w:pPr>
      <w:r w:rsidRPr="00BD5AB2">
        <w:rPr>
          <w:szCs w:val="28"/>
        </w:rPr>
        <w:t>«В центре диплома ниже подписи главы Волгограда размещается изображение почетного знака лауреата премии города-героя Волгограда в области литературы и искусства или образования.</w:t>
      </w:r>
    </w:p>
    <w:p w:rsidR="00BF31C7" w:rsidRPr="00BD5AB2" w:rsidRDefault="00BF31C7" w:rsidP="00BD5AB2">
      <w:pPr>
        <w:pStyle w:val="210"/>
        <w:ind w:firstLine="708"/>
        <w:rPr>
          <w:szCs w:val="28"/>
        </w:rPr>
      </w:pPr>
      <w:r w:rsidRPr="00BD5AB2">
        <w:rPr>
          <w:szCs w:val="28"/>
        </w:rPr>
        <w:lastRenderedPageBreak/>
        <w:t>Диплом оформляется по форме согласно приложению к настоящему описанию, помещается под стекло в специальную рамку темного цвета с элементами позолоченных полосок. Размер рамки – 314 мм x 255 мм.».</w:t>
      </w:r>
    </w:p>
    <w:p w:rsidR="00BF31C7" w:rsidRPr="00BD5AB2" w:rsidRDefault="00BF31C7" w:rsidP="00BD5AB2">
      <w:pPr>
        <w:pStyle w:val="210"/>
        <w:ind w:firstLine="708"/>
        <w:rPr>
          <w:szCs w:val="28"/>
        </w:rPr>
      </w:pPr>
      <w:r w:rsidRPr="00BD5AB2">
        <w:rPr>
          <w:szCs w:val="28"/>
        </w:rPr>
        <w:t>1.4.3. Абзац седьмой признать утратившим силу.</w:t>
      </w:r>
    </w:p>
    <w:p w:rsidR="00BF31C7" w:rsidRPr="00BD5AB2" w:rsidRDefault="00BF31C7" w:rsidP="00BD5AB2">
      <w:pPr>
        <w:pStyle w:val="210"/>
        <w:ind w:firstLine="708"/>
        <w:rPr>
          <w:szCs w:val="28"/>
        </w:rPr>
      </w:pPr>
      <w:r w:rsidRPr="00BD5AB2">
        <w:rPr>
          <w:szCs w:val="28"/>
        </w:rPr>
        <w:t>1.4.4. Дополнить приложением в редакции согласно приложению к настоящему решению.</w:t>
      </w:r>
    </w:p>
    <w:p w:rsidR="00BF31C7" w:rsidRPr="00BD5AB2" w:rsidRDefault="00BF31C7" w:rsidP="00BD5AB2">
      <w:pPr>
        <w:pStyle w:val="210"/>
        <w:ind w:firstLine="708"/>
        <w:rPr>
          <w:szCs w:val="28"/>
        </w:rPr>
      </w:pPr>
      <w:r w:rsidRPr="00BD5AB2">
        <w:rPr>
          <w:szCs w:val="28"/>
        </w:rPr>
        <w:t>1.5. Пункты 3, 4 описания почетных знаков лауреата премии города-героя Волгограда, утвержденного вышеуказанным решением, признать утратившими силу.</w:t>
      </w:r>
    </w:p>
    <w:p w:rsidR="00BF31C7" w:rsidRPr="00BD5AB2" w:rsidRDefault="00BF31C7" w:rsidP="00BD5AB2">
      <w:pPr>
        <w:pStyle w:val="210"/>
        <w:ind w:firstLine="708"/>
        <w:rPr>
          <w:szCs w:val="28"/>
        </w:rPr>
      </w:pPr>
      <w:r w:rsidRPr="00BD5AB2">
        <w:rPr>
          <w:szCs w:val="28"/>
        </w:rPr>
        <w:t>2. Настоящее решение вступает в силу со дня его официального опубликования.</w:t>
      </w:r>
    </w:p>
    <w:p w:rsidR="00BF31C7" w:rsidRPr="00BD5AB2" w:rsidRDefault="00BF31C7" w:rsidP="00BD5AB2">
      <w:pPr>
        <w:rPr>
          <w:sz w:val="28"/>
          <w:szCs w:val="28"/>
        </w:rPr>
      </w:pPr>
    </w:p>
    <w:p w:rsidR="00BF31C7" w:rsidRPr="00BD5AB2" w:rsidRDefault="00BF31C7" w:rsidP="00BD5AB2">
      <w:pPr>
        <w:rPr>
          <w:sz w:val="28"/>
          <w:szCs w:val="28"/>
        </w:rPr>
      </w:pPr>
    </w:p>
    <w:p w:rsidR="00BF31C7" w:rsidRPr="00BD5AB2" w:rsidRDefault="00BF31C7" w:rsidP="00BD5AB2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BF31C7" w:rsidRPr="00BD5AB2" w:rsidTr="000800E4">
        <w:tc>
          <w:tcPr>
            <w:tcW w:w="5778" w:type="dxa"/>
            <w:shd w:val="clear" w:color="auto" w:fill="auto"/>
          </w:tcPr>
          <w:p w:rsidR="00BF31C7" w:rsidRPr="00BD5AB2" w:rsidRDefault="00BF31C7" w:rsidP="00BD5AB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5AB2">
              <w:rPr>
                <w:sz w:val="28"/>
                <w:szCs w:val="28"/>
              </w:rPr>
              <w:t>Председатель</w:t>
            </w:r>
          </w:p>
          <w:p w:rsidR="00BF31C7" w:rsidRPr="00BD5AB2" w:rsidRDefault="00BF31C7" w:rsidP="00BD5AB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5AB2">
              <w:rPr>
                <w:sz w:val="28"/>
                <w:szCs w:val="28"/>
              </w:rPr>
              <w:t>Волгоградской городской Думы</w:t>
            </w:r>
          </w:p>
          <w:p w:rsidR="00BF31C7" w:rsidRPr="00BD5AB2" w:rsidRDefault="00BF31C7" w:rsidP="00BD5AB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F31C7" w:rsidRPr="00BD5AB2" w:rsidRDefault="00BF31C7" w:rsidP="00BD5AB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5AB2">
              <w:rPr>
                <w:sz w:val="28"/>
                <w:szCs w:val="28"/>
              </w:rPr>
              <w:t xml:space="preserve">                                </w:t>
            </w:r>
            <w:r w:rsidR="00BD5AB2">
              <w:rPr>
                <w:sz w:val="28"/>
                <w:szCs w:val="28"/>
              </w:rPr>
              <w:t xml:space="preserve">  </w:t>
            </w:r>
            <w:r w:rsidRPr="00BD5AB2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077" w:type="dxa"/>
            <w:shd w:val="clear" w:color="auto" w:fill="auto"/>
          </w:tcPr>
          <w:p w:rsidR="00BF31C7" w:rsidRPr="00BD5AB2" w:rsidRDefault="00BF31C7" w:rsidP="00BD5AB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D5AB2">
              <w:rPr>
                <w:sz w:val="28"/>
                <w:szCs w:val="28"/>
              </w:rPr>
              <w:t>Глава Волгограда</w:t>
            </w:r>
          </w:p>
          <w:p w:rsidR="00BF31C7" w:rsidRDefault="00BF31C7" w:rsidP="00BD5AB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D5AB2" w:rsidRPr="00BD5AB2" w:rsidRDefault="00BD5AB2" w:rsidP="00BD5AB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F31C7" w:rsidRPr="00BD5AB2" w:rsidRDefault="00BF31C7" w:rsidP="00BD5AB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D5AB2">
              <w:rPr>
                <w:sz w:val="28"/>
                <w:szCs w:val="28"/>
              </w:rPr>
              <w:t>В.В.Марченко</w:t>
            </w:r>
          </w:p>
        </w:tc>
      </w:tr>
    </w:tbl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</w:p>
    <w:p w:rsidR="00BF31C7" w:rsidRPr="00BD5AB2" w:rsidRDefault="00BF31C7" w:rsidP="00BD5AB2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BF31C7" w:rsidRPr="00BD5AB2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A2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7937965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A444A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1A28"/>
    <w:rsid w:val="00A07440"/>
    <w:rsid w:val="00A25AC1"/>
    <w:rsid w:val="00AD47C9"/>
    <w:rsid w:val="00AE6D24"/>
    <w:rsid w:val="00B537FA"/>
    <w:rsid w:val="00B86D39"/>
    <w:rsid w:val="00BB75F2"/>
    <w:rsid w:val="00BD5AB2"/>
    <w:rsid w:val="00BF31C7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02E1B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98EF878D-E73C-45EE-8768-C4D9E368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210">
    <w:name w:val="Основной текст с отступом 21"/>
    <w:basedOn w:val="a"/>
    <w:rsid w:val="00BF31C7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C656CA2-1DD1-4FDC-90B9-E0DBCAAC5C17}"/>
</file>

<file path=customXml/itemProps2.xml><?xml version="1.0" encoding="utf-8"?>
<ds:datastoreItem xmlns:ds="http://schemas.openxmlformats.org/officeDocument/2006/customXml" ds:itemID="{C9F9A02B-FFB7-49DC-B6BD-29D8A7634854}"/>
</file>

<file path=customXml/itemProps3.xml><?xml version="1.0" encoding="utf-8"?>
<ds:datastoreItem xmlns:ds="http://schemas.openxmlformats.org/officeDocument/2006/customXml" ds:itemID="{E63AB2FC-15B0-43E6-8E46-8545A245C7D9}"/>
</file>

<file path=customXml/itemProps4.xml><?xml version="1.0" encoding="utf-8"?>
<ds:datastoreItem xmlns:ds="http://schemas.openxmlformats.org/officeDocument/2006/customXml" ds:itemID="{E3C4EDBA-EC13-48B2-88A7-39C0C258DE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15</cp:revision>
  <cp:lastPrinted>2024-11-19T10:29:00Z</cp:lastPrinted>
  <dcterms:created xsi:type="dcterms:W3CDTF">2018-09-17T12:51:00Z</dcterms:created>
  <dcterms:modified xsi:type="dcterms:W3CDTF">2024-11-22T13:02:00Z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