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6BF2" w:rsidRPr="006F6BF2" w:rsidRDefault="006F6BF2" w:rsidP="00C43B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6BF2">
        <w:rPr>
          <w:rFonts w:ascii="Times New Roman" w:hAnsi="Times New Roman" w:cs="Times New Roman"/>
          <w:b/>
          <w:sz w:val="28"/>
          <w:szCs w:val="28"/>
        </w:rPr>
        <w:t xml:space="preserve">Информация по обращениям граждан </w:t>
      </w:r>
    </w:p>
    <w:p w:rsidR="0059510F" w:rsidRPr="006F6BF2" w:rsidRDefault="0059510F" w:rsidP="00C43B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6BF2">
        <w:rPr>
          <w:rFonts w:ascii="Times New Roman" w:hAnsi="Times New Roman" w:cs="Times New Roman"/>
          <w:b/>
          <w:sz w:val="28"/>
          <w:szCs w:val="28"/>
        </w:rPr>
        <w:t>в Волг</w:t>
      </w:r>
      <w:r w:rsidR="00187528" w:rsidRPr="006F6BF2">
        <w:rPr>
          <w:rFonts w:ascii="Times New Roman" w:hAnsi="Times New Roman" w:cs="Times New Roman"/>
          <w:b/>
          <w:sz w:val="28"/>
          <w:szCs w:val="28"/>
        </w:rPr>
        <w:t>оградской городской Думе за 202</w:t>
      </w:r>
      <w:r w:rsidR="00B378C9" w:rsidRPr="006F6BF2">
        <w:rPr>
          <w:rFonts w:ascii="Times New Roman" w:hAnsi="Times New Roman" w:cs="Times New Roman"/>
          <w:b/>
          <w:sz w:val="28"/>
          <w:szCs w:val="28"/>
        </w:rPr>
        <w:t>2</w:t>
      </w:r>
      <w:r w:rsidRPr="006F6BF2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C43B26" w:rsidRPr="006F6BF2" w:rsidRDefault="00C43B26" w:rsidP="00C43B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6BF2" w:rsidRPr="006F6BF2" w:rsidRDefault="006F6BF2" w:rsidP="00C43B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6BF2" w:rsidRPr="006F6BF2" w:rsidRDefault="006F6BF2" w:rsidP="006F6B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BF2">
        <w:rPr>
          <w:rFonts w:ascii="Times New Roman" w:hAnsi="Times New Roman" w:cs="Times New Roman"/>
          <w:sz w:val="28"/>
          <w:szCs w:val="28"/>
        </w:rPr>
        <w:t xml:space="preserve">В 2022 году в Волгоградскую городскую Думу поступило </w:t>
      </w:r>
      <w:r w:rsidRPr="006F6BF2">
        <w:rPr>
          <w:rFonts w:ascii="Times New Roman" w:hAnsi="Times New Roman" w:cs="Times New Roman"/>
          <w:sz w:val="28"/>
          <w:szCs w:val="28"/>
        </w:rPr>
        <w:br/>
        <w:t>1039 обращения граждан, из них 983– письменных, 56-устных.</w:t>
      </w:r>
    </w:p>
    <w:p w:rsidR="0059510F" w:rsidRPr="006F6BF2" w:rsidRDefault="006F6BF2" w:rsidP="004B1E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BF2">
        <w:rPr>
          <w:rFonts w:ascii="Times New Roman" w:hAnsi="Times New Roman" w:cs="Times New Roman"/>
          <w:sz w:val="28"/>
          <w:szCs w:val="28"/>
        </w:rPr>
        <w:t>О</w:t>
      </w:r>
      <w:r w:rsidR="002A3357" w:rsidRPr="006F6BF2">
        <w:rPr>
          <w:rFonts w:ascii="Times New Roman" w:hAnsi="Times New Roman" w:cs="Times New Roman"/>
          <w:sz w:val="28"/>
          <w:szCs w:val="28"/>
        </w:rPr>
        <w:t xml:space="preserve">рганизация работы по оптимизации документооборота </w:t>
      </w:r>
      <w:r w:rsidR="0059510F" w:rsidRPr="006F6BF2">
        <w:rPr>
          <w:rFonts w:ascii="Times New Roman" w:hAnsi="Times New Roman" w:cs="Times New Roman"/>
          <w:sz w:val="28"/>
          <w:szCs w:val="28"/>
        </w:rPr>
        <w:t xml:space="preserve">в Волгоградской городской Думе </w:t>
      </w:r>
      <w:r w:rsidR="002A3357" w:rsidRPr="006F6BF2">
        <w:rPr>
          <w:rFonts w:ascii="Times New Roman" w:hAnsi="Times New Roman" w:cs="Times New Roman"/>
          <w:sz w:val="28"/>
          <w:szCs w:val="28"/>
        </w:rPr>
        <w:t xml:space="preserve">позволила </w:t>
      </w:r>
      <w:r w:rsidR="0059510F" w:rsidRPr="006F6BF2">
        <w:rPr>
          <w:rFonts w:ascii="Times New Roman" w:hAnsi="Times New Roman" w:cs="Times New Roman"/>
          <w:sz w:val="28"/>
          <w:szCs w:val="28"/>
        </w:rPr>
        <w:t>сокра</w:t>
      </w:r>
      <w:r w:rsidR="002A3357" w:rsidRPr="006F6BF2">
        <w:rPr>
          <w:rFonts w:ascii="Times New Roman" w:hAnsi="Times New Roman" w:cs="Times New Roman"/>
          <w:sz w:val="28"/>
          <w:szCs w:val="28"/>
        </w:rPr>
        <w:t>тить</w:t>
      </w:r>
      <w:r w:rsidR="0059510F" w:rsidRPr="006F6BF2">
        <w:rPr>
          <w:rFonts w:ascii="Times New Roman" w:hAnsi="Times New Roman" w:cs="Times New Roman"/>
          <w:sz w:val="28"/>
          <w:szCs w:val="28"/>
        </w:rPr>
        <w:t xml:space="preserve"> документопоток на бумажном носителе</w:t>
      </w:r>
      <w:r w:rsidR="002A3357" w:rsidRPr="006F6BF2">
        <w:rPr>
          <w:rFonts w:ascii="Times New Roman" w:hAnsi="Times New Roman" w:cs="Times New Roman"/>
          <w:sz w:val="28"/>
          <w:szCs w:val="28"/>
        </w:rPr>
        <w:t>. Заключенные соглашения по в</w:t>
      </w:r>
      <w:r w:rsidR="0059510F" w:rsidRPr="006F6BF2">
        <w:rPr>
          <w:rFonts w:ascii="Times New Roman" w:hAnsi="Times New Roman" w:cs="Times New Roman"/>
          <w:sz w:val="28"/>
          <w:szCs w:val="28"/>
        </w:rPr>
        <w:t>заимодействи</w:t>
      </w:r>
      <w:r w:rsidR="002A3357" w:rsidRPr="006F6BF2">
        <w:rPr>
          <w:rFonts w:ascii="Times New Roman" w:hAnsi="Times New Roman" w:cs="Times New Roman"/>
          <w:sz w:val="28"/>
          <w:szCs w:val="28"/>
        </w:rPr>
        <w:t>ю</w:t>
      </w:r>
      <w:r w:rsidR="0059510F" w:rsidRPr="006F6BF2">
        <w:rPr>
          <w:rFonts w:ascii="Times New Roman" w:hAnsi="Times New Roman" w:cs="Times New Roman"/>
          <w:sz w:val="28"/>
          <w:szCs w:val="28"/>
        </w:rPr>
        <w:t xml:space="preserve"> с администрацией Волгограда, ее структурными и территориальными подразделениями, Контрольно-счетной палатой Волгограда определи</w:t>
      </w:r>
      <w:r w:rsidR="002A3357" w:rsidRPr="006F6BF2">
        <w:rPr>
          <w:rFonts w:ascii="Times New Roman" w:hAnsi="Times New Roman" w:cs="Times New Roman"/>
          <w:sz w:val="28"/>
          <w:szCs w:val="28"/>
        </w:rPr>
        <w:t xml:space="preserve">ли </w:t>
      </w:r>
      <w:r w:rsidR="0059510F" w:rsidRPr="006F6BF2">
        <w:rPr>
          <w:rFonts w:ascii="Times New Roman" w:hAnsi="Times New Roman" w:cs="Times New Roman"/>
          <w:sz w:val="28"/>
          <w:szCs w:val="28"/>
        </w:rPr>
        <w:t>порядок</w:t>
      </w:r>
      <w:r w:rsidR="002A3357" w:rsidRPr="006F6BF2">
        <w:rPr>
          <w:rFonts w:ascii="Times New Roman" w:hAnsi="Times New Roman" w:cs="Times New Roman"/>
          <w:sz w:val="28"/>
          <w:szCs w:val="28"/>
        </w:rPr>
        <w:t xml:space="preserve"> </w:t>
      </w:r>
      <w:r w:rsidR="0059510F" w:rsidRPr="006F6BF2">
        <w:rPr>
          <w:rFonts w:ascii="Times New Roman" w:hAnsi="Times New Roman" w:cs="Times New Roman"/>
          <w:sz w:val="28"/>
          <w:szCs w:val="28"/>
        </w:rPr>
        <w:t>работы с юридическими документами, подписанными электронной подписи</w:t>
      </w:r>
      <w:r w:rsidR="002A3357" w:rsidRPr="006F6BF2">
        <w:rPr>
          <w:rFonts w:ascii="Times New Roman" w:hAnsi="Times New Roman" w:cs="Times New Roman"/>
          <w:sz w:val="28"/>
          <w:szCs w:val="28"/>
        </w:rPr>
        <w:t>. Р</w:t>
      </w:r>
      <w:r w:rsidR="0059510F" w:rsidRPr="006F6BF2">
        <w:rPr>
          <w:rFonts w:ascii="Times New Roman" w:hAnsi="Times New Roman" w:cs="Times New Roman"/>
          <w:sz w:val="28"/>
          <w:szCs w:val="28"/>
        </w:rPr>
        <w:t>абот</w:t>
      </w:r>
      <w:r w:rsidR="002A3357" w:rsidRPr="006F6BF2">
        <w:rPr>
          <w:rFonts w:ascii="Times New Roman" w:hAnsi="Times New Roman" w:cs="Times New Roman"/>
          <w:sz w:val="28"/>
          <w:szCs w:val="28"/>
        </w:rPr>
        <w:t>а</w:t>
      </w:r>
      <w:r w:rsidR="0059510F" w:rsidRPr="006F6BF2">
        <w:rPr>
          <w:rFonts w:ascii="Times New Roman" w:hAnsi="Times New Roman" w:cs="Times New Roman"/>
          <w:sz w:val="28"/>
          <w:szCs w:val="28"/>
        </w:rPr>
        <w:t xml:space="preserve"> по приему, первичной обработке, регистрации и дальнейшему движению документов </w:t>
      </w:r>
      <w:r w:rsidR="002A3357" w:rsidRPr="006F6BF2">
        <w:rPr>
          <w:rFonts w:ascii="Times New Roman" w:hAnsi="Times New Roman" w:cs="Times New Roman"/>
          <w:sz w:val="28"/>
          <w:szCs w:val="28"/>
        </w:rPr>
        <w:t xml:space="preserve">проходит </w:t>
      </w:r>
      <w:r w:rsidR="0059510F" w:rsidRPr="006F6BF2">
        <w:rPr>
          <w:rFonts w:ascii="Times New Roman" w:hAnsi="Times New Roman" w:cs="Times New Roman"/>
          <w:sz w:val="28"/>
          <w:szCs w:val="28"/>
        </w:rPr>
        <w:t>эффективно, оперативно и бесперебойно.</w:t>
      </w:r>
    </w:p>
    <w:p w:rsidR="0059510F" w:rsidRPr="006F6BF2" w:rsidRDefault="0059510F" w:rsidP="000277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6BF2">
        <w:rPr>
          <w:rFonts w:ascii="Times New Roman" w:hAnsi="Times New Roman" w:cs="Times New Roman"/>
          <w:sz w:val="28"/>
          <w:szCs w:val="28"/>
        </w:rPr>
        <w:t xml:space="preserve">В электронной форме посредством интерактивной страницы «Интернет-приёмная» на официальном сайте Волгоградской городской Думы </w:t>
      </w:r>
      <w:r w:rsidRPr="006F6BF2">
        <w:rPr>
          <w:rFonts w:ascii="Times New Roman" w:hAnsi="Times New Roman" w:cs="Times New Roman"/>
          <w:sz w:val="28"/>
        </w:rPr>
        <w:t>(</w:t>
      </w:r>
      <w:hyperlink r:id="rId8" w:history="1">
        <w:r w:rsidRPr="006F6BF2">
          <w:rPr>
            <w:rStyle w:val="aa"/>
            <w:rFonts w:ascii="Times New Roman" w:hAnsi="Times New Roman" w:cs="Times New Roman"/>
            <w:color w:val="auto"/>
            <w:sz w:val="28"/>
          </w:rPr>
          <w:t>http://www.volgsovet.ru/</w:t>
        </w:r>
      </w:hyperlink>
      <w:r w:rsidRPr="006F6BF2">
        <w:rPr>
          <w:rFonts w:ascii="Times New Roman" w:hAnsi="Times New Roman" w:cs="Times New Roman"/>
          <w:sz w:val="28"/>
        </w:rPr>
        <w:t xml:space="preserve">) </w:t>
      </w:r>
      <w:r w:rsidRPr="006F6BF2">
        <w:rPr>
          <w:rFonts w:ascii="Times New Roman" w:hAnsi="Times New Roman" w:cs="Times New Roman"/>
          <w:sz w:val="28"/>
          <w:szCs w:val="28"/>
        </w:rPr>
        <w:t xml:space="preserve">и на официальный электронный адрес </w:t>
      </w:r>
      <w:hyperlink r:id="rId9" w:history="1">
        <w:r w:rsidRPr="006F6BF2">
          <w:rPr>
            <w:rStyle w:val="aa"/>
            <w:rFonts w:ascii="Times New Roman" w:hAnsi="Times New Roman" w:cs="Times New Roman"/>
            <w:color w:val="auto"/>
            <w:sz w:val="28"/>
            <w:szCs w:val="28"/>
            <w:lang w:val="en-US"/>
          </w:rPr>
          <w:t>gs</w:t>
        </w:r>
        <w:r w:rsidRPr="006F6BF2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_</w:t>
        </w:r>
        <w:r w:rsidRPr="006F6BF2">
          <w:rPr>
            <w:rStyle w:val="aa"/>
            <w:rFonts w:ascii="Times New Roman" w:hAnsi="Times New Roman" w:cs="Times New Roman"/>
            <w:color w:val="auto"/>
            <w:sz w:val="28"/>
            <w:szCs w:val="28"/>
            <w:lang w:val="en-US"/>
          </w:rPr>
          <w:t>kanc</w:t>
        </w:r>
        <w:r w:rsidRPr="006F6BF2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@</w:t>
        </w:r>
        <w:r w:rsidRPr="006F6BF2">
          <w:rPr>
            <w:rStyle w:val="aa"/>
            <w:rFonts w:ascii="Times New Roman" w:hAnsi="Times New Roman" w:cs="Times New Roman"/>
            <w:color w:val="auto"/>
            <w:sz w:val="28"/>
            <w:szCs w:val="28"/>
            <w:lang w:val="en-US"/>
          </w:rPr>
          <w:t>volgsovet</w:t>
        </w:r>
        <w:r w:rsidRPr="006F6BF2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6F6BF2">
          <w:rPr>
            <w:rStyle w:val="aa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</w:hyperlink>
      <w:r w:rsidR="00027724" w:rsidRPr="006F6BF2">
        <w:rPr>
          <w:rFonts w:ascii="Times New Roman" w:hAnsi="Times New Roman" w:cs="Times New Roman"/>
          <w:sz w:val="28"/>
          <w:szCs w:val="28"/>
        </w:rPr>
        <w:t xml:space="preserve"> поступило </w:t>
      </w:r>
      <w:r w:rsidR="00B378C9" w:rsidRPr="006F6BF2">
        <w:rPr>
          <w:rFonts w:ascii="Times New Roman" w:hAnsi="Times New Roman" w:cs="Times New Roman"/>
          <w:sz w:val="28"/>
          <w:szCs w:val="28"/>
        </w:rPr>
        <w:t>454</w:t>
      </w:r>
      <w:r w:rsidRPr="006F6BF2">
        <w:rPr>
          <w:rFonts w:ascii="Times New Roman" w:hAnsi="Times New Roman" w:cs="Times New Roman"/>
          <w:sz w:val="28"/>
          <w:szCs w:val="28"/>
        </w:rPr>
        <w:t xml:space="preserve"> обращений граждан</w:t>
      </w:r>
      <w:r w:rsidR="00694A5A" w:rsidRPr="006F6BF2">
        <w:rPr>
          <w:rFonts w:ascii="Times New Roman" w:hAnsi="Times New Roman" w:cs="Times New Roman"/>
          <w:sz w:val="28"/>
          <w:szCs w:val="28"/>
        </w:rPr>
        <w:t>,</w:t>
      </w:r>
      <w:r w:rsidRPr="006F6BF2">
        <w:rPr>
          <w:rFonts w:ascii="Times New Roman" w:hAnsi="Times New Roman" w:cs="Times New Roman"/>
          <w:sz w:val="28"/>
          <w:szCs w:val="28"/>
        </w:rPr>
        <w:t xml:space="preserve"> </w:t>
      </w:r>
      <w:r w:rsidR="00694A5A" w:rsidRPr="006F6BF2">
        <w:rPr>
          <w:rFonts w:ascii="Times New Roman" w:hAnsi="Times New Roman" w:cs="Times New Roman"/>
          <w:sz w:val="28"/>
          <w:szCs w:val="28"/>
        </w:rPr>
        <w:t>ч</w:t>
      </w:r>
      <w:r w:rsidRPr="006F6BF2">
        <w:rPr>
          <w:rFonts w:ascii="Times New Roman" w:hAnsi="Times New Roman" w:cs="Times New Roman"/>
          <w:sz w:val="28"/>
          <w:szCs w:val="28"/>
        </w:rPr>
        <w:t xml:space="preserve">то </w:t>
      </w:r>
      <w:r w:rsidR="00694A5A" w:rsidRPr="006F6BF2">
        <w:rPr>
          <w:rFonts w:ascii="Times New Roman" w:hAnsi="Times New Roman" w:cs="Times New Roman"/>
          <w:sz w:val="28"/>
          <w:szCs w:val="28"/>
        </w:rPr>
        <w:t>составляет 43,7</w:t>
      </w:r>
      <w:r w:rsidR="00B104F8" w:rsidRPr="006F6BF2">
        <w:rPr>
          <w:rFonts w:ascii="Times New Roman" w:hAnsi="Times New Roman" w:cs="Times New Roman"/>
          <w:sz w:val="28"/>
          <w:szCs w:val="28"/>
        </w:rPr>
        <w:t xml:space="preserve"> </w:t>
      </w:r>
      <w:r w:rsidR="00F718AA" w:rsidRPr="006F6BF2">
        <w:rPr>
          <w:rFonts w:ascii="Times New Roman" w:hAnsi="Times New Roman" w:cs="Times New Roman"/>
          <w:sz w:val="28"/>
          <w:szCs w:val="28"/>
        </w:rPr>
        <w:t>% от</w:t>
      </w:r>
      <w:r w:rsidRPr="006F6BF2">
        <w:rPr>
          <w:rFonts w:ascii="Times New Roman" w:hAnsi="Times New Roman" w:cs="Times New Roman"/>
          <w:sz w:val="28"/>
          <w:szCs w:val="28"/>
        </w:rPr>
        <w:t xml:space="preserve"> общего количества обращений.</w:t>
      </w:r>
    </w:p>
    <w:p w:rsidR="001C12C2" w:rsidRPr="006F6BF2" w:rsidRDefault="0059510F" w:rsidP="001C1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BF2">
        <w:rPr>
          <w:rFonts w:ascii="Times New Roman" w:hAnsi="Times New Roman" w:cs="Times New Roman"/>
          <w:sz w:val="28"/>
          <w:szCs w:val="28"/>
        </w:rPr>
        <w:t>По результатам рассмотрения, руководствуясь порядком, установленным Федеральным Законом от 02.05.2006 № 59-ФЗ «О порядке рассмотрения обращений граждан Российской Федерации», в государственные органы власти Волгоградской области, структурные и территориальные подразделения администрации Волгограда, иные органы местного самоуправления для рассмотрения в соответствии с компетенцией и дальнейшего ответа</w:t>
      </w:r>
      <w:r w:rsidR="00027724" w:rsidRPr="006F6BF2">
        <w:rPr>
          <w:rFonts w:ascii="Times New Roman" w:hAnsi="Times New Roman" w:cs="Times New Roman"/>
          <w:sz w:val="28"/>
          <w:szCs w:val="28"/>
        </w:rPr>
        <w:t xml:space="preserve"> заявителям, был направлен </w:t>
      </w:r>
      <w:r w:rsidR="00694A5A" w:rsidRPr="006F6BF2">
        <w:rPr>
          <w:rFonts w:ascii="Times New Roman" w:hAnsi="Times New Roman" w:cs="Times New Roman"/>
          <w:sz w:val="28"/>
          <w:szCs w:val="28"/>
        </w:rPr>
        <w:t>809</w:t>
      </w:r>
      <w:r w:rsidR="00027724" w:rsidRPr="006F6BF2">
        <w:rPr>
          <w:rFonts w:ascii="Times New Roman" w:hAnsi="Times New Roman" w:cs="Times New Roman"/>
          <w:sz w:val="28"/>
          <w:szCs w:val="28"/>
        </w:rPr>
        <w:t xml:space="preserve"> запрос</w:t>
      </w:r>
      <w:r w:rsidR="00B104F8" w:rsidRPr="006F6BF2">
        <w:rPr>
          <w:rFonts w:ascii="Times New Roman" w:hAnsi="Times New Roman" w:cs="Times New Roman"/>
          <w:sz w:val="28"/>
          <w:szCs w:val="28"/>
        </w:rPr>
        <w:t xml:space="preserve"> с уведомлением гражданина о направлении в профильные структуры</w:t>
      </w:r>
      <w:r w:rsidRPr="006F6BF2">
        <w:rPr>
          <w:rFonts w:ascii="Times New Roman" w:hAnsi="Times New Roman" w:cs="Times New Roman"/>
          <w:sz w:val="28"/>
          <w:szCs w:val="28"/>
        </w:rPr>
        <w:t xml:space="preserve">. В соответствии с полномочиями Волгоградской городской </w:t>
      </w:r>
      <w:r w:rsidR="00F718AA" w:rsidRPr="006F6BF2">
        <w:rPr>
          <w:rFonts w:ascii="Times New Roman" w:hAnsi="Times New Roman" w:cs="Times New Roman"/>
          <w:sz w:val="28"/>
          <w:szCs w:val="28"/>
        </w:rPr>
        <w:t>Думы подготовлено</w:t>
      </w:r>
      <w:r w:rsidR="00027724" w:rsidRPr="006F6BF2">
        <w:rPr>
          <w:rFonts w:ascii="Times New Roman" w:hAnsi="Times New Roman" w:cs="Times New Roman"/>
          <w:sz w:val="28"/>
          <w:szCs w:val="28"/>
        </w:rPr>
        <w:t xml:space="preserve"> и направлено </w:t>
      </w:r>
      <w:r w:rsidR="00694A5A" w:rsidRPr="006F6BF2">
        <w:rPr>
          <w:rFonts w:ascii="Times New Roman" w:hAnsi="Times New Roman" w:cs="Times New Roman"/>
          <w:sz w:val="28"/>
          <w:szCs w:val="28"/>
        </w:rPr>
        <w:t>424</w:t>
      </w:r>
      <w:r w:rsidR="00027724" w:rsidRPr="006F6BF2">
        <w:rPr>
          <w:rFonts w:ascii="Times New Roman" w:hAnsi="Times New Roman" w:cs="Times New Roman"/>
          <w:sz w:val="28"/>
          <w:szCs w:val="28"/>
        </w:rPr>
        <w:t xml:space="preserve"> ответа</w:t>
      </w:r>
      <w:r w:rsidRPr="006F6BF2">
        <w:rPr>
          <w:rFonts w:ascii="Times New Roman" w:hAnsi="Times New Roman" w:cs="Times New Roman"/>
          <w:sz w:val="28"/>
          <w:szCs w:val="28"/>
        </w:rPr>
        <w:t xml:space="preserve"> заявителям.</w:t>
      </w:r>
    </w:p>
    <w:p w:rsidR="0059510F" w:rsidRPr="006F6BF2" w:rsidRDefault="0059510F" w:rsidP="001C1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BF2">
        <w:rPr>
          <w:rFonts w:ascii="Times New Roman" w:hAnsi="Times New Roman" w:cs="Times New Roman"/>
          <w:sz w:val="28"/>
          <w:szCs w:val="28"/>
        </w:rPr>
        <w:t xml:space="preserve">В целях совершенствования деятельности по рассмотрению обращений граждан во исполнение Указа Президента Российской Федерации от 17.04.2017 № 171 «О мониторинге и анализе результатов рассмотрения обращений граждан и организаций» Волгоградская городская Дума зарегистрирована на закрытом информационном ресурсе ССТУ. РФ (далее – портал ССТУ. РФ). Электронные формы отчетов о результатах рассмотрения обращений граждан и организаций, а также о мерах, принятых по данным обращениям, на портале ССТУ. РФ </w:t>
      </w:r>
      <w:r w:rsidR="00694A5A" w:rsidRPr="006F6BF2">
        <w:rPr>
          <w:rFonts w:ascii="Times New Roman" w:hAnsi="Times New Roman" w:cs="Times New Roman"/>
          <w:sz w:val="28"/>
          <w:szCs w:val="28"/>
        </w:rPr>
        <w:t xml:space="preserve">вносятся </w:t>
      </w:r>
      <w:r w:rsidR="00B104F8" w:rsidRPr="006F6BF2">
        <w:rPr>
          <w:rFonts w:ascii="Times New Roman" w:hAnsi="Times New Roman" w:cs="Times New Roman"/>
          <w:sz w:val="28"/>
          <w:szCs w:val="28"/>
        </w:rPr>
        <w:t xml:space="preserve">в </w:t>
      </w:r>
      <w:r w:rsidR="002A3357" w:rsidRPr="006F6BF2">
        <w:rPr>
          <w:rFonts w:ascii="Times New Roman" w:hAnsi="Times New Roman" w:cs="Times New Roman"/>
          <w:sz w:val="28"/>
          <w:szCs w:val="28"/>
        </w:rPr>
        <w:t>установленные сроки</w:t>
      </w:r>
      <w:r w:rsidR="00694A5A" w:rsidRPr="006F6BF2">
        <w:rPr>
          <w:rFonts w:ascii="Times New Roman" w:hAnsi="Times New Roman" w:cs="Times New Roman"/>
          <w:sz w:val="28"/>
          <w:szCs w:val="28"/>
        </w:rPr>
        <w:t>.</w:t>
      </w:r>
    </w:p>
    <w:p w:rsidR="001A637B" w:rsidRPr="006F6BF2" w:rsidRDefault="001A637B" w:rsidP="001A63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1A637B" w:rsidRPr="006F6BF2" w:rsidRDefault="001A637B" w:rsidP="001A63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1A637B" w:rsidRPr="006F6BF2" w:rsidRDefault="001A637B" w:rsidP="001A63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1A637B" w:rsidRPr="006F6BF2" w:rsidRDefault="001A637B" w:rsidP="001A63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119"/>
        <w:gridCol w:w="709"/>
        <w:gridCol w:w="709"/>
        <w:gridCol w:w="850"/>
        <w:gridCol w:w="992"/>
        <w:gridCol w:w="1134"/>
        <w:gridCol w:w="709"/>
        <w:gridCol w:w="709"/>
        <w:gridCol w:w="850"/>
      </w:tblGrid>
      <w:tr w:rsidR="006F6BF2" w:rsidRPr="006F6BF2" w:rsidTr="00EB11E4">
        <w:trPr>
          <w:trHeight w:val="570"/>
        </w:trPr>
        <w:tc>
          <w:tcPr>
            <w:tcW w:w="9781" w:type="dxa"/>
            <w:gridSpan w:val="9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F6BF2" w:rsidRDefault="006F6BF2" w:rsidP="00EB11E4">
            <w:pPr>
              <w:keepNext/>
              <w:pageBreakBefore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 xml:space="preserve">Анализ обращений граждан, поступивших </w:t>
            </w:r>
            <w:r w:rsidR="00EB11E4" w:rsidRPr="006F6BF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в Волгоградскую городскую Думу </w:t>
            </w:r>
          </w:p>
          <w:p w:rsidR="00EB11E4" w:rsidRPr="006F6BF2" w:rsidRDefault="00EB11E4" w:rsidP="00EB11E4">
            <w:pPr>
              <w:keepNext/>
              <w:pageBreakBefore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F6BF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по темам вопросов за период с 01.01.2022 по </w:t>
            </w:r>
            <w:r w:rsidR="001A637B" w:rsidRPr="006F6BF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31.12.</w:t>
            </w:r>
            <w:r w:rsidRPr="006F6BF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202</w:t>
            </w:r>
            <w:r w:rsidR="001A637B" w:rsidRPr="006F6BF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  <w:p w:rsidR="00EB11E4" w:rsidRPr="006F6BF2" w:rsidRDefault="00EB11E4" w:rsidP="00EB11E4">
            <w:pPr>
              <w:keepNext/>
              <w:pageBreakBefore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6BF2" w:rsidRPr="006F6BF2" w:rsidTr="00E71B8D">
        <w:trPr>
          <w:trHeight w:val="1230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1E4" w:rsidRPr="006F6BF2" w:rsidRDefault="00EB11E4" w:rsidP="00EB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Темы вопросов граждан в обращениях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1E4" w:rsidRPr="006F6BF2" w:rsidRDefault="00EB11E4" w:rsidP="00EB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поступило</w:t>
            </w:r>
          </w:p>
        </w:tc>
        <w:tc>
          <w:tcPr>
            <w:tcW w:w="59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1E4" w:rsidRPr="006F6BF2" w:rsidRDefault="00EB11E4" w:rsidP="00EB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Исполнено</w:t>
            </w:r>
          </w:p>
        </w:tc>
      </w:tr>
      <w:tr w:rsidR="006F6BF2" w:rsidRPr="006F6BF2" w:rsidTr="00E71B8D">
        <w:trPr>
          <w:trHeight w:val="255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1E4" w:rsidRPr="006F6BF2" w:rsidRDefault="00EB11E4" w:rsidP="00EB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1E4" w:rsidRPr="006F6BF2" w:rsidRDefault="00EB11E4" w:rsidP="00EB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1E4" w:rsidRPr="00FB1178" w:rsidRDefault="00EB11E4" w:rsidP="00EB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1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52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1E4" w:rsidRPr="00FB1178" w:rsidRDefault="00EB11E4" w:rsidP="00EB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1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</w:t>
            </w:r>
          </w:p>
        </w:tc>
      </w:tr>
      <w:tr w:rsidR="006F6BF2" w:rsidRPr="006F6BF2" w:rsidTr="006D3553">
        <w:trPr>
          <w:trHeight w:val="645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1E4" w:rsidRPr="006F6BF2" w:rsidRDefault="00EB11E4" w:rsidP="00EB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1E4" w:rsidRPr="006F6BF2" w:rsidRDefault="00EB11E4" w:rsidP="00EB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1E4" w:rsidRPr="00FB1178" w:rsidRDefault="00EB11E4" w:rsidP="00EB1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1E4" w:rsidRPr="00FB1178" w:rsidRDefault="00EB11E4" w:rsidP="00EB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1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Разъяснено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1E4" w:rsidRPr="00FB1178" w:rsidRDefault="00EB11E4" w:rsidP="00FB11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1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Поддержано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1E4" w:rsidRPr="00FB1178" w:rsidRDefault="00EB11E4" w:rsidP="006D3553">
            <w:pPr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1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поддержано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1E4" w:rsidRPr="00FB1178" w:rsidRDefault="00EB11E4" w:rsidP="00FB117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1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Направлено по компетенции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1E4" w:rsidRPr="00FB1178" w:rsidRDefault="00EB11E4" w:rsidP="006D3553">
            <w:pPr>
              <w:bidi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1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Дан ответ</w:t>
            </w:r>
            <w:r w:rsidRPr="00FB1178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ru-RU"/>
              </w:rPr>
              <w:t xml:space="preserve"> </w:t>
            </w:r>
            <w:r w:rsidRPr="00FB11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автору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7F1" w:rsidRDefault="002447F1" w:rsidP="006D35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Отозва</w:t>
            </w:r>
          </w:p>
          <w:p w:rsidR="00EB11E4" w:rsidRPr="00FB1178" w:rsidRDefault="002447F1" w:rsidP="006D35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</w:t>
            </w:r>
          </w:p>
        </w:tc>
      </w:tr>
    </w:tbl>
    <w:p w:rsidR="00EB11E4" w:rsidRPr="006F6BF2" w:rsidRDefault="00EB11E4" w:rsidP="00EB11E4">
      <w:pPr>
        <w:spacing w:after="0"/>
        <w:rPr>
          <w:rFonts w:ascii="Times New Roman" w:hAnsi="Times New Roman" w:cs="Times New Roman"/>
          <w:sz w:val="2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709"/>
        <w:gridCol w:w="709"/>
        <w:gridCol w:w="850"/>
        <w:gridCol w:w="992"/>
        <w:gridCol w:w="1134"/>
        <w:gridCol w:w="709"/>
        <w:gridCol w:w="709"/>
        <w:gridCol w:w="850"/>
      </w:tblGrid>
      <w:tr w:rsidR="006F6BF2" w:rsidRPr="006F6BF2" w:rsidTr="00E71B8D">
        <w:trPr>
          <w:cantSplit/>
          <w:trHeight w:val="20"/>
          <w:tblHeader/>
        </w:trPr>
        <w:tc>
          <w:tcPr>
            <w:tcW w:w="3119" w:type="dxa"/>
            <w:shd w:val="clear" w:color="auto" w:fill="auto"/>
            <w:vAlign w:val="bottom"/>
          </w:tcPr>
          <w:p w:rsidR="00EB11E4" w:rsidRPr="006F6BF2" w:rsidRDefault="00EB11E4" w:rsidP="001A637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rtl/>
                <w:lang w:eastAsia="ru-RU"/>
              </w:rPr>
            </w:pPr>
            <w:r w:rsidRPr="006F6B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EB11E4" w:rsidRPr="006F6BF2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EB11E4" w:rsidRPr="006F6BF2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EB11E4" w:rsidRPr="006F6BF2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EB11E4" w:rsidRPr="006F6BF2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B11E4" w:rsidRPr="006F6BF2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EB11E4" w:rsidRPr="006F6BF2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EB11E4" w:rsidRPr="006F6BF2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EB11E4" w:rsidRPr="006F6BF2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6F6BF2" w:rsidRPr="006F6BF2" w:rsidTr="006F6BF2">
        <w:trPr>
          <w:cantSplit/>
          <w:trHeight w:val="20"/>
        </w:trPr>
        <w:tc>
          <w:tcPr>
            <w:tcW w:w="3119" w:type="dxa"/>
            <w:shd w:val="clear" w:color="auto" w:fill="auto"/>
            <w:vAlign w:val="bottom"/>
          </w:tcPr>
          <w:p w:rsidR="00EB11E4" w:rsidRPr="006F6BF2" w:rsidRDefault="00EB11E4" w:rsidP="001A637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rtl/>
                <w:lang w:eastAsia="ru-RU"/>
              </w:rPr>
            </w:pPr>
            <w:r w:rsidRPr="006F6B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Внутрироссийская миграция. Проблемы внутрироссийских и вынужденных переселенцев 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EB11E4" w:rsidRPr="006F6BF2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EB11E4" w:rsidRPr="006F6BF2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EB11E4" w:rsidRPr="006F6BF2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EB11E4" w:rsidRPr="006F6BF2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B11E4" w:rsidRPr="006F6BF2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EB11E4" w:rsidRPr="006F6BF2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EB11E4" w:rsidRPr="006F6BF2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EB11E4" w:rsidRPr="006F6BF2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F6BF2" w:rsidRPr="006F6BF2" w:rsidTr="006F6BF2">
        <w:trPr>
          <w:cantSplit/>
          <w:trHeight w:val="20"/>
        </w:trPr>
        <w:tc>
          <w:tcPr>
            <w:tcW w:w="3119" w:type="dxa"/>
            <w:shd w:val="clear" w:color="auto" w:fill="auto"/>
            <w:vAlign w:val="bottom"/>
            <w:hideMark/>
          </w:tcPr>
          <w:p w:rsidR="00EB11E4" w:rsidRPr="006F6BF2" w:rsidRDefault="00EB11E4" w:rsidP="001A637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F6B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Обустройство соотечественников переселенцев (жилье, работа, учеба, подъемные и т.д.)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6F6BF2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6F6BF2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6F6BF2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B11E4" w:rsidRPr="006F6BF2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B11E4" w:rsidRPr="006F6BF2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6F6BF2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6F6BF2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6F6BF2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F6BF2" w:rsidRPr="006F6BF2" w:rsidTr="006F6BF2">
        <w:trPr>
          <w:cantSplit/>
          <w:trHeight w:val="20"/>
        </w:trPr>
        <w:tc>
          <w:tcPr>
            <w:tcW w:w="3119" w:type="dxa"/>
            <w:shd w:val="clear" w:color="auto" w:fill="auto"/>
            <w:vAlign w:val="bottom"/>
            <w:hideMark/>
          </w:tcPr>
          <w:p w:rsidR="00EB11E4" w:rsidRPr="006F6BF2" w:rsidRDefault="00EB11E4" w:rsidP="001A637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F6B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Права и свободы человека и гражданина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6F6BF2" w:rsidRDefault="0022653B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6F6BF2" w:rsidRDefault="0022653B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6F6BF2" w:rsidRDefault="0022653B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B11E4" w:rsidRPr="006F6BF2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B11E4" w:rsidRPr="006F6BF2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6F6BF2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6F6BF2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6F6BF2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F6BF2" w:rsidRPr="006F6BF2" w:rsidTr="006F6BF2">
        <w:trPr>
          <w:cantSplit/>
          <w:trHeight w:val="20"/>
        </w:trPr>
        <w:tc>
          <w:tcPr>
            <w:tcW w:w="3119" w:type="dxa"/>
            <w:shd w:val="clear" w:color="auto" w:fill="auto"/>
            <w:vAlign w:val="bottom"/>
            <w:hideMark/>
          </w:tcPr>
          <w:p w:rsidR="00EB11E4" w:rsidRPr="006F6BF2" w:rsidRDefault="00EB11E4" w:rsidP="001A637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F6B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Разграничение предметов ведения, полномочий и функций между федеральными государственными органами, государственными органами субъектов Российской Федерации и органами местного самоуправления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6F6BF2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6F6BF2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6F6BF2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B11E4" w:rsidRPr="006F6BF2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B11E4" w:rsidRPr="006F6BF2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6F6BF2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6F6BF2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6F6BF2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F6BF2" w:rsidRPr="006F6BF2" w:rsidTr="006F6BF2">
        <w:trPr>
          <w:cantSplit/>
          <w:trHeight w:val="20"/>
        </w:trPr>
        <w:tc>
          <w:tcPr>
            <w:tcW w:w="3119" w:type="dxa"/>
            <w:shd w:val="clear" w:color="auto" w:fill="auto"/>
            <w:vAlign w:val="bottom"/>
            <w:hideMark/>
          </w:tcPr>
          <w:p w:rsidR="00EB11E4" w:rsidRPr="006F6BF2" w:rsidRDefault="00EB11E4" w:rsidP="001A637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F6B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Общественное обсуждение проектов законов и иных нормативных правовых актов, принятых законов и иных нормативных правовых актов (в том числе в сети «Интернет»)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6F6BF2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6F6BF2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6F6BF2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B11E4" w:rsidRPr="006F6BF2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B11E4" w:rsidRPr="006F6BF2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6F6BF2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6F6BF2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6F6BF2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F6BF2" w:rsidRPr="006F6BF2" w:rsidTr="006F6BF2">
        <w:trPr>
          <w:cantSplit/>
          <w:trHeight w:val="20"/>
        </w:trPr>
        <w:tc>
          <w:tcPr>
            <w:tcW w:w="3119" w:type="dxa"/>
            <w:shd w:val="clear" w:color="auto" w:fill="auto"/>
            <w:vAlign w:val="bottom"/>
            <w:hideMark/>
          </w:tcPr>
          <w:p w:rsidR="00EB11E4" w:rsidRPr="006F6BF2" w:rsidRDefault="00EB11E4" w:rsidP="001A637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F6B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Работа законодательных (представительных) органов государственной власти субъектов Российской Федерации. Деятельность депутатов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6F6BF2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6F6BF2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6F6BF2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B11E4" w:rsidRPr="006F6BF2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B11E4" w:rsidRPr="006F6BF2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6F6BF2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6F6BF2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6F6BF2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F6BF2" w:rsidRPr="006F6BF2" w:rsidTr="006F6BF2">
        <w:trPr>
          <w:cantSplit/>
          <w:trHeight w:val="20"/>
        </w:trPr>
        <w:tc>
          <w:tcPr>
            <w:tcW w:w="3119" w:type="dxa"/>
            <w:shd w:val="clear" w:color="auto" w:fill="auto"/>
            <w:vAlign w:val="bottom"/>
            <w:hideMark/>
          </w:tcPr>
          <w:p w:rsidR="00EB11E4" w:rsidRPr="006F6BF2" w:rsidRDefault="00EB11E4" w:rsidP="001A637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F6B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Деятельность представительных органов местного самоуправления, их должностных лиц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6F6BF2" w:rsidRDefault="0064179F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6F6BF2" w:rsidRDefault="0064179F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6F6BF2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B11E4" w:rsidRPr="006F6BF2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B11E4" w:rsidRPr="006F6BF2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6F6BF2" w:rsidRDefault="00F92742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6F6BF2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6F6BF2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F6BF2" w:rsidRPr="006F6BF2" w:rsidTr="006F6BF2">
        <w:trPr>
          <w:cantSplit/>
          <w:trHeight w:val="20"/>
        </w:trPr>
        <w:tc>
          <w:tcPr>
            <w:tcW w:w="3119" w:type="dxa"/>
            <w:shd w:val="clear" w:color="auto" w:fill="auto"/>
            <w:vAlign w:val="bottom"/>
            <w:hideMark/>
          </w:tcPr>
          <w:p w:rsidR="00EB11E4" w:rsidRPr="006F6BF2" w:rsidRDefault="00EB11E4" w:rsidP="001A637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F6B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Создание (регистрация) некоммерческих организаций (общественных организаций, политических партий, общественных движений, религиозных организаций, ассоциаций (союзов), казачьих обществ, общин коренных малочисленных народов Росс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6F6BF2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6F6BF2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6F6BF2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B11E4" w:rsidRPr="006F6BF2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B11E4" w:rsidRPr="006F6BF2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6F6BF2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6F6BF2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6F6BF2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F6BF2" w:rsidRPr="006F6BF2" w:rsidTr="006F6BF2">
        <w:trPr>
          <w:cantSplit/>
          <w:trHeight w:val="20"/>
        </w:trPr>
        <w:tc>
          <w:tcPr>
            <w:tcW w:w="3119" w:type="dxa"/>
            <w:shd w:val="clear" w:color="auto" w:fill="auto"/>
            <w:vAlign w:val="bottom"/>
            <w:hideMark/>
          </w:tcPr>
          <w:p w:rsidR="00EB11E4" w:rsidRPr="006F6BF2" w:rsidRDefault="00EB11E4" w:rsidP="001A637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F6B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Увековечение памяти выдающихся людей, исторических событий. Присвоение имен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6F6BF2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6F6BF2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6F6BF2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B11E4" w:rsidRPr="006F6BF2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B11E4" w:rsidRPr="006F6BF2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6F6BF2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6F6BF2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6F6BF2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F6BF2" w:rsidRPr="006F6BF2" w:rsidTr="006F6BF2">
        <w:trPr>
          <w:cantSplit/>
          <w:trHeight w:val="20"/>
        </w:trPr>
        <w:tc>
          <w:tcPr>
            <w:tcW w:w="3119" w:type="dxa"/>
            <w:shd w:val="clear" w:color="auto" w:fill="auto"/>
            <w:vAlign w:val="bottom"/>
            <w:hideMark/>
          </w:tcPr>
          <w:p w:rsidR="00EB11E4" w:rsidRPr="006F6BF2" w:rsidRDefault="00EB11E4" w:rsidP="001A637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F6B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 Наименование и переименование населенных пунктов, предприятий, учреждений и организаций, а также физикогеографических объектов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6F6BF2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6F6BF2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6F6BF2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B11E4" w:rsidRPr="006F6BF2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B11E4" w:rsidRPr="006F6BF2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6F6BF2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6F6BF2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6F6BF2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B11E4" w:rsidRPr="00EB11E4" w:rsidTr="006F6BF2">
        <w:trPr>
          <w:cantSplit/>
          <w:trHeight w:val="20"/>
        </w:trPr>
        <w:tc>
          <w:tcPr>
            <w:tcW w:w="3119" w:type="dxa"/>
            <w:shd w:val="clear" w:color="auto" w:fill="auto"/>
            <w:vAlign w:val="bottom"/>
            <w:hideMark/>
          </w:tcPr>
          <w:p w:rsidR="00EB11E4" w:rsidRPr="00F43225" w:rsidRDefault="00EB11E4" w:rsidP="001A637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Государственные и муниципальные услуги (многофункциональные центры)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B11E4" w:rsidRPr="00EB11E4" w:rsidTr="006F6BF2">
        <w:trPr>
          <w:cantSplit/>
          <w:trHeight w:val="20"/>
        </w:trPr>
        <w:tc>
          <w:tcPr>
            <w:tcW w:w="3119" w:type="dxa"/>
            <w:shd w:val="clear" w:color="auto" w:fill="auto"/>
            <w:vAlign w:val="bottom"/>
            <w:hideMark/>
          </w:tcPr>
          <w:p w:rsidR="00EB11E4" w:rsidRPr="00F43225" w:rsidRDefault="00EB11E4" w:rsidP="001A637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Правовое регулирование в сфере оказания услуг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B11E4" w:rsidRPr="00EB11E4" w:rsidTr="006F6BF2">
        <w:trPr>
          <w:cantSplit/>
          <w:trHeight w:val="20"/>
        </w:trPr>
        <w:tc>
          <w:tcPr>
            <w:tcW w:w="3119" w:type="dxa"/>
            <w:shd w:val="clear" w:color="auto" w:fill="auto"/>
            <w:vAlign w:val="bottom"/>
            <w:hideMark/>
          </w:tcPr>
          <w:p w:rsidR="00EB11E4" w:rsidRPr="00F43225" w:rsidRDefault="00EB11E4" w:rsidP="001A637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Закупки для государственных и муниципальных нужд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B11E4" w:rsidRPr="00EB11E4" w:rsidTr="006F6BF2">
        <w:trPr>
          <w:cantSplit/>
          <w:trHeight w:val="20"/>
        </w:trPr>
        <w:tc>
          <w:tcPr>
            <w:tcW w:w="3119" w:type="dxa"/>
            <w:shd w:val="clear" w:color="auto" w:fill="auto"/>
            <w:vAlign w:val="bottom"/>
            <w:hideMark/>
          </w:tcPr>
          <w:p w:rsidR="00EB11E4" w:rsidRPr="00F43225" w:rsidRDefault="00EB11E4" w:rsidP="001A637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Действие (бездействие) при рассмотрении обращения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22653B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22653B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22653B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B11E4" w:rsidRPr="00EB11E4" w:rsidTr="006F6BF2">
        <w:trPr>
          <w:cantSplit/>
          <w:trHeight w:val="20"/>
        </w:trPr>
        <w:tc>
          <w:tcPr>
            <w:tcW w:w="3119" w:type="dxa"/>
            <w:shd w:val="clear" w:color="auto" w:fill="auto"/>
            <w:vAlign w:val="bottom"/>
            <w:hideMark/>
          </w:tcPr>
          <w:p w:rsidR="00EB11E4" w:rsidRPr="00F43225" w:rsidRDefault="00EB11E4" w:rsidP="001A637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Представление дополнительных документов и материалов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B11E4" w:rsidRPr="00EB11E4" w:rsidTr="006F6BF2">
        <w:trPr>
          <w:cantSplit/>
          <w:trHeight w:val="20"/>
        </w:trPr>
        <w:tc>
          <w:tcPr>
            <w:tcW w:w="3119" w:type="dxa"/>
            <w:shd w:val="clear" w:color="auto" w:fill="auto"/>
            <w:vAlign w:val="bottom"/>
            <w:hideMark/>
          </w:tcPr>
          <w:p w:rsidR="00EB11E4" w:rsidRPr="00F43225" w:rsidRDefault="00EB11E4" w:rsidP="0022653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Истребование дополнительных документов и материалов, в том числе в электронной форме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B11E4" w:rsidRPr="00EB11E4" w:rsidTr="006F6BF2">
        <w:trPr>
          <w:cantSplit/>
          <w:trHeight w:val="20"/>
        </w:trPr>
        <w:tc>
          <w:tcPr>
            <w:tcW w:w="3119" w:type="dxa"/>
            <w:shd w:val="clear" w:color="auto" w:fill="auto"/>
            <w:vAlign w:val="bottom"/>
            <w:hideMark/>
          </w:tcPr>
          <w:p w:rsidR="00EB11E4" w:rsidRPr="00F43225" w:rsidRDefault="00EB11E4" w:rsidP="001A637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Ознакомление с документами и материалами, касающимися рассмотрения обращения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B11E4" w:rsidRPr="00EB11E4" w:rsidTr="006F6BF2">
        <w:trPr>
          <w:cantSplit/>
          <w:trHeight w:val="20"/>
        </w:trPr>
        <w:tc>
          <w:tcPr>
            <w:tcW w:w="3119" w:type="dxa"/>
            <w:shd w:val="clear" w:color="auto" w:fill="auto"/>
            <w:vAlign w:val="bottom"/>
            <w:hideMark/>
          </w:tcPr>
          <w:p w:rsidR="00EB11E4" w:rsidRPr="00F43225" w:rsidRDefault="00EB11E4" w:rsidP="001A637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Рассмотрение в судебном порядке принятого по обращению решения или действия (бездействие) при рассмотрении обращения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B11E4" w:rsidRPr="00EB11E4" w:rsidTr="006F6BF2">
        <w:trPr>
          <w:cantSplit/>
          <w:trHeight w:val="20"/>
        </w:trPr>
        <w:tc>
          <w:tcPr>
            <w:tcW w:w="3119" w:type="dxa"/>
            <w:shd w:val="clear" w:color="auto" w:fill="auto"/>
            <w:vAlign w:val="bottom"/>
            <w:hideMark/>
          </w:tcPr>
          <w:p w:rsidR="00EB11E4" w:rsidRPr="00F43225" w:rsidRDefault="00EB11E4" w:rsidP="001A637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Личный прием должностными лицами органов местного самоуправления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B11E4" w:rsidRPr="00EB11E4" w:rsidTr="006F6BF2">
        <w:trPr>
          <w:cantSplit/>
          <w:trHeight w:val="20"/>
        </w:trPr>
        <w:tc>
          <w:tcPr>
            <w:tcW w:w="3119" w:type="dxa"/>
            <w:shd w:val="clear" w:color="auto" w:fill="auto"/>
            <w:vAlign w:val="bottom"/>
            <w:hideMark/>
          </w:tcPr>
          <w:p w:rsidR="00EB11E4" w:rsidRPr="00F43225" w:rsidRDefault="00EB11E4" w:rsidP="001A637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Личный прием иностранных граждан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B11E4" w:rsidRPr="00EB11E4" w:rsidTr="006F6BF2">
        <w:trPr>
          <w:cantSplit/>
          <w:trHeight w:val="20"/>
        </w:trPr>
        <w:tc>
          <w:tcPr>
            <w:tcW w:w="3119" w:type="dxa"/>
            <w:shd w:val="clear" w:color="auto" w:fill="auto"/>
            <w:vAlign w:val="bottom"/>
            <w:hideMark/>
          </w:tcPr>
          <w:p w:rsidR="00EB11E4" w:rsidRPr="00F43225" w:rsidRDefault="00EB11E4" w:rsidP="001A637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Благодарности, приглашения, поздравления органу местного самоуправления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7C37A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7C3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7C37A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7C3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7C37A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7C3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B11E4" w:rsidRPr="00EB11E4" w:rsidTr="006F6BF2">
        <w:trPr>
          <w:cantSplit/>
          <w:trHeight w:val="20"/>
        </w:trPr>
        <w:tc>
          <w:tcPr>
            <w:tcW w:w="3119" w:type="dxa"/>
            <w:shd w:val="clear" w:color="auto" w:fill="auto"/>
            <w:vAlign w:val="bottom"/>
            <w:hideMark/>
          </w:tcPr>
          <w:p w:rsidR="00EB11E4" w:rsidRPr="00F43225" w:rsidRDefault="00EB11E4" w:rsidP="001A637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Благодарности, пожелания сотрудникам подведомственных учреждений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B11E4" w:rsidRPr="00EB11E4" w:rsidTr="006F6BF2">
        <w:trPr>
          <w:cantSplit/>
          <w:trHeight w:val="20"/>
        </w:trPr>
        <w:tc>
          <w:tcPr>
            <w:tcW w:w="3119" w:type="dxa"/>
            <w:shd w:val="clear" w:color="auto" w:fill="auto"/>
            <w:vAlign w:val="bottom"/>
            <w:hideMark/>
          </w:tcPr>
          <w:p w:rsidR="00EB11E4" w:rsidRPr="00F43225" w:rsidRDefault="00EB11E4" w:rsidP="001A637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Подарки, книги, фотографии, автографы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F43225" w:rsidRDefault="007C37A6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B11E4" w:rsidRPr="00EB11E4" w:rsidTr="006F6BF2">
        <w:trPr>
          <w:cantSplit/>
          <w:trHeight w:val="20"/>
        </w:trPr>
        <w:tc>
          <w:tcPr>
            <w:tcW w:w="3119" w:type="dxa"/>
            <w:shd w:val="clear" w:color="auto" w:fill="auto"/>
            <w:vAlign w:val="bottom"/>
            <w:hideMark/>
          </w:tcPr>
          <w:p w:rsidR="00EB11E4" w:rsidRPr="00F43225" w:rsidRDefault="00EB11E4" w:rsidP="001A637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Почтовое отправление или электронное сообщение, не имеющее смысла или содержащее рассуждения общего характера – не являющееся обращением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B11E4" w:rsidRPr="00EB11E4" w:rsidTr="006F6BF2">
        <w:trPr>
          <w:cantSplit/>
          <w:trHeight w:val="20"/>
        </w:trPr>
        <w:tc>
          <w:tcPr>
            <w:tcW w:w="3119" w:type="dxa"/>
            <w:shd w:val="clear" w:color="auto" w:fill="auto"/>
            <w:vAlign w:val="bottom"/>
            <w:hideMark/>
          </w:tcPr>
          <w:p w:rsidR="00EB11E4" w:rsidRPr="00F43225" w:rsidRDefault="00EB11E4" w:rsidP="001A637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Право собственности и другие вещные права (за исключением международного частного права)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B11E4" w:rsidRPr="00EB11E4" w:rsidTr="006F6BF2">
        <w:trPr>
          <w:cantSplit/>
          <w:trHeight w:val="20"/>
        </w:trPr>
        <w:tc>
          <w:tcPr>
            <w:tcW w:w="3119" w:type="dxa"/>
            <w:shd w:val="clear" w:color="auto" w:fill="auto"/>
            <w:vAlign w:val="bottom"/>
            <w:hideMark/>
          </w:tcPr>
          <w:p w:rsidR="00EB11E4" w:rsidRPr="00F43225" w:rsidRDefault="00EB11E4" w:rsidP="001A637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Государственная регистрация прав на недвижимое имущество и сделок с ним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B11E4" w:rsidRPr="00EB11E4" w:rsidTr="006F6BF2">
        <w:trPr>
          <w:cantSplit/>
          <w:trHeight w:val="20"/>
        </w:trPr>
        <w:tc>
          <w:tcPr>
            <w:tcW w:w="3119" w:type="dxa"/>
            <w:shd w:val="clear" w:color="auto" w:fill="auto"/>
            <w:vAlign w:val="bottom"/>
            <w:hideMark/>
          </w:tcPr>
          <w:p w:rsidR="00EB11E4" w:rsidRPr="00F43225" w:rsidRDefault="00EB11E4" w:rsidP="001A637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Обращение имущества в государственную или муниципальную собственность и распоряжение им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B11E4" w:rsidRPr="00EB11E4" w:rsidTr="006F6BF2">
        <w:trPr>
          <w:cantSplit/>
          <w:trHeight w:val="20"/>
        </w:trPr>
        <w:tc>
          <w:tcPr>
            <w:tcW w:w="3119" w:type="dxa"/>
            <w:shd w:val="clear" w:color="auto" w:fill="auto"/>
            <w:vAlign w:val="bottom"/>
            <w:hideMark/>
          </w:tcPr>
          <w:p w:rsidR="00EB11E4" w:rsidRPr="00F43225" w:rsidRDefault="00EB11E4" w:rsidP="001A637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Вопросы международной политики и сотрудничества с иностранными государствами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B11E4" w:rsidRPr="00EB11E4" w:rsidTr="006F6BF2">
        <w:trPr>
          <w:cantSplit/>
          <w:trHeight w:val="20"/>
        </w:trPr>
        <w:tc>
          <w:tcPr>
            <w:tcW w:w="3119" w:type="dxa"/>
            <w:shd w:val="clear" w:color="auto" w:fill="auto"/>
            <w:vAlign w:val="bottom"/>
            <w:hideMark/>
          </w:tcPr>
          <w:p w:rsidR="00EB11E4" w:rsidRPr="00F43225" w:rsidRDefault="00EB11E4" w:rsidP="001A637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Просьба о приеме в гражданство Российской Федерации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B11E4" w:rsidRPr="00EB11E4" w:rsidTr="006F6BF2">
        <w:trPr>
          <w:cantSplit/>
          <w:trHeight w:val="20"/>
        </w:trPr>
        <w:tc>
          <w:tcPr>
            <w:tcW w:w="3119" w:type="dxa"/>
            <w:shd w:val="clear" w:color="auto" w:fill="auto"/>
            <w:vAlign w:val="bottom"/>
            <w:hideMark/>
          </w:tcPr>
          <w:p w:rsidR="00EB11E4" w:rsidRPr="00F43225" w:rsidRDefault="00EB11E4" w:rsidP="001A637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Алиментные обязательства членов семьи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B11E4" w:rsidRPr="00EB11E4" w:rsidTr="006F6BF2">
        <w:trPr>
          <w:cantSplit/>
          <w:trHeight w:val="20"/>
        </w:trPr>
        <w:tc>
          <w:tcPr>
            <w:tcW w:w="3119" w:type="dxa"/>
            <w:shd w:val="clear" w:color="auto" w:fill="auto"/>
            <w:vAlign w:val="bottom"/>
            <w:hideMark/>
          </w:tcPr>
          <w:p w:rsidR="00EB11E4" w:rsidRPr="00F43225" w:rsidRDefault="00EB11E4" w:rsidP="001A637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Выплата пособий и компенсаций на ребенка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B11E4" w:rsidRPr="00EB11E4" w:rsidTr="006F6BF2">
        <w:trPr>
          <w:cantSplit/>
          <w:trHeight w:val="20"/>
        </w:trPr>
        <w:tc>
          <w:tcPr>
            <w:tcW w:w="3119" w:type="dxa"/>
            <w:shd w:val="clear" w:color="auto" w:fill="auto"/>
            <w:vAlign w:val="bottom"/>
            <w:hideMark/>
          </w:tcPr>
          <w:p w:rsidR="00EB11E4" w:rsidRPr="00F43225" w:rsidRDefault="00EB11E4" w:rsidP="001A637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Трудоустройство и занятость населения (за исключением международного сотрудничества)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B11E4" w:rsidRPr="00EB11E4" w:rsidTr="006F6BF2">
        <w:trPr>
          <w:cantSplit/>
          <w:trHeight w:val="20"/>
        </w:trPr>
        <w:tc>
          <w:tcPr>
            <w:tcW w:w="3119" w:type="dxa"/>
            <w:shd w:val="clear" w:color="auto" w:fill="auto"/>
            <w:vAlign w:val="bottom"/>
            <w:hideMark/>
          </w:tcPr>
          <w:p w:rsidR="00EB11E4" w:rsidRPr="00F43225" w:rsidRDefault="00EB11E4" w:rsidP="001A637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Трудоустройство. Безработица. Органы службы занятости. Государственные услуги в области содействия занятости населения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B11E4" w:rsidRPr="00EB11E4" w:rsidTr="006F6BF2">
        <w:trPr>
          <w:cantSplit/>
          <w:trHeight w:val="20"/>
        </w:trPr>
        <w:tc>
          <w:tcPr>
            <w:tcW w:w="3119" w:type="dxa"/>
            <w:shd w:val="clear" w:color="auto" w:fill="auto"/>
            <w:vAlign w:val="bottom"/>
            <w:hideMark/>
          </w:tcPr>
          <w:p w:rsidR="00EB11E4" w:rsidRPr="00F43225" w:rsidRDefault="00EB11E4" w:rsidP="001A637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Вопросы кадрового обеспечения организаций, предприятий и учреждений. Резерв управленческих кадров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B11E4" w:rsidRPr="00EB11E4" w:rsidTr="006F6BF2">
        <w:trPr>
          <w:cantSplit/>
          <w:trHeight w:val="20"/>
        </w:trPr>
        <w:tc>
          <w:tcPr>
            <w:tcW w:w="3119" w:type="dxa"/>
            <w:shd w:val="clear" w:color="auto" w:fill="auto"/>
            <w:vAlign w:val="bottom"/>
            <w:hideMark/>
          </w:tcPr>
          <w:p w:rsidR="00EB11E4" w:rsidRPr="00F43225" w:rsidRDefault="00EB11E4" w:rsidP="001A637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Трудовые конфликты. Разрешение трудовых споров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B11E4" w:rsidRPr="00EB11E4" w:rsidTr="006F6BF2">
        <w:trPr>
          <w:cantSplit/>
          <w:trHeight w:val="20"/>
        </w:trPr>
        <w:tc>
          <w:tcPr>
            <w:tcW w:w="3119" w:type="dxa"/>
            <w:shd w:val="clear" w:color="auto" w:fill="auto"/>
            <w:vAlign w:val="bottom"/>
            <w:hideMark/>
          </w:tcPr>
          <w:p w:rsidR="00EB11E4" w:rsidRPr="00F43225" w:rsidRDefault="00EB11E4" w:rsidP="001A637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Надзор и контроль за соблюдением трудового законодательства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B11E4" w:rsidRPr="00EB11E4" w:rsidTr="006F6BF2">
        <w:trPr>
          <w:cantSplit/>
          <w:trHeight w:val="20"/>
        </w:trPr>
        <w:tc>
          <w:tcPr>
            <w:tcW w:w="3119" w:type="dxa"/>
            <w:shd w:val="clear" w:color="auto" w:fill="auto"/>
            <w:vAlign w:val="bottom"/>
            <w:hideMark/>
          </w:tcPr>
          <w:p w:rsidR="00EB11E4" w:rsidRPr="00F43225" w:rsidRDefault="00EB11E4" w:rsidP="001A637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Деятельность органов системы социального обеспечения и социального страхования и их должностных лиц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B11E4" w:rsidRPr="00EB11E4" w:rsidTr="006F6BF2">
        <w:trPr>
          <w:cantSplit/>
          <w:trHeight w:val="20"/>
        </w:trPr>
        <w:tc>
          <w:tcPr>
            <w:tcW w:w="3119" w:type="dxa"/>
            <w:shd w:val="clear" w:color="auto" w:fill="auto"/>
            <w:vAlign w:val="bottom"/>
            <w:hideMark/>
          </w:tcPr>
          <w:p w:rsidR="00EB11E4" w:rsidRPr="00F43225" w:rsidRDefault="00EB11E4" w:rsidP="001A637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Обеспечение активной жизни инвалидов (лиц с ограниченными физическими возможностями здоровья)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7C37A6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7C37A6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7C37A6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B11E4" w:rsidRPr="00EB11E4" w:rsidTr="006F6BF2">
        <w:trPr>
          <w:cantSplit/>
          <w:trHeight w:val="20"/>
        </w:trPr>
        <w:tc>
          <w:tcPr>
            <w:tcW w:w="3119" w:type="dxa"/>
            <w:shd w:val="clear" w:color="auto" w:fill="auto"/>
            <w:vAlign w:val="bottom"/>
            <w:hideMark/>
          </w:tcPr>
          <w:p w:rsidR="00EB11E4" w:rsidRPr="00F43225" w:rsidRDefault="007C37A6" w:rsidP="00F9274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</w:t>
            </w:r>
            <w:r w:rsidR="00EB11E4" w:rsidRPr="00F432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орядок подтверждения трудового стажа для назначения пенсий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7C37A6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7C37A6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7C37A6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8C5B15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B11E4" w:rsidRPr="00EB11E4" w:rsidTr="006F6BF2">
        <w:trPr>
          <w:cantSplit/>
          <w:trHeight w:val="20"/>
        </w:trPr>
        <w:tc>
          <w:tcPr>
            <w:tcW w:w="3119" w:type="dxa"/>
            <w:shd w:val="clear" w:color="auto" w:fill="auto"/>
            <w:vAlign w:val="bottom"/>
            <w:hideMark/>
          </w:tcPr>
          <w:p w:rsidR="00EB11E4" w:rsidRPr="00F43225" w:rsidRDefault="00EB11E4" w:rsidP="001A637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Установление группы инвалидности, в том числе связанной с пребыванием на фронте. Вопросы медико-социальной экспертизы (МСЭ)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B11E4" w:rsidRPr="00EB11E4" w:rsidTr="006F6BF2">
        <w:trPr>
          <w:cantSplit/>
          <w:trHeight w:val="20"/>
        </w:trPr>
        <w:tc>
          <w:tcPr>
            <w:tcW w:w="3119" w:type="dxa"/>
            <w:shd w:val="clear" w:color="auto" w:fill="auto"/>
            <w:vAlign w:val="bottom"/>
            <w:hideMark/>
          </w:tcPr>
          <w:p w:rsidR="00EB11E4" w:rsidRPr="00F43225" w:rsidRDefault="00EB11E4" w:rsidP="001A637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Перерасчет размеров пенсий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8C5B15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8C5B15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8C5B15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B11E4" w:rsidRPr="00EB11E4" w:rsidTr="006F6BF2">
        <w:trPr>
          <w:cantSplit/>
          <w:trHeight w:val="20"/>
        </w:trPr>
        <w:tc>
          <w:tcPr>
            <w:tcW w:w="3119" w:type="dxa"/>
            <w:shd w:val="clear" w:color="auto" w:fill="auto"/>
            <w:vAlign w:val="bottom"/>
            <w:hideMark/>
          </w:tcPr>
          <w:p w:rsidR="00EB11E4" w:rsidRPr="00F43225" w:rsidRDefault="00EB11E4" w:rsidP="001A637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Своевременность и качество пенсионного обеспечения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8C5B15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8C5B15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8C5B15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B11E4" w:rsidRPr="00EB11E4" w:rsidTr="006F6BF2">
        <w:trPr>
          <w:cantSplit/>
          <w:trHeight w:val="20"/>
        </w:trPr>
        <w:tc>
          <w:tcPr>
            <w:tcW w:w="3119" w:type="dxa"/>
            <w:shd w:val="clear" w:color="auto" w:fill="auto"/>
            <w:vAlign w:val="bottom"/>
            <w:hideMark/>
          </w:tcPr>
          <w:p w:rsidR="00EB11E4" w:rsidRPr="00F43225" w:rsidRDefault="00EB11E4" w:rsidP="001A637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Компенсационные выплаты за утраченное имущество, за ущерб от стихийных бедствий, в том числе жилье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B11E4" w:rsidRPr="00EB11E4" w:rsidTr="006F6BF2">
        <w:trPr>
          <w:cantSplit/>
          <w:trHeight w:val="20"/>
        </w:trPr>
        <w:tc>
          <w:tcPr>
            <w:tcW w:w="3119" w:type="dxa"/>
            <w:shd w:val="clear" w:color="auto" w:fill="auto"/>
            <w:vAlign w:val="bottom"/>
            <w:hideMark/>
          </w:tcPr>
          <w:p w:rsidR="00EB11E4" w:rsidRPr="00F43225" w:rsidRDefault="00EB11E4" w:rsidP="001A637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Просьбы об оказании финансовой помощи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B11E4" w:rsidRPr="00EB11E4" w:rsidTr="006F6BF2">
        <w:trPr>
          <w:cantSplit/>
          <w:trHeight w:val="20"/>
        </w:trPr>
        <w:tc>
          <w:tcPr>
            <w:tcW w:w="3119" w:type="dxa"/>
            <w:shd w:val="clear" w:color="auto" w:fill="auto"/>
            <w:vAlign w:val="bottom"/>
            <w:hideMark/>
          </w:tcPr>
          <w:p w:rsidR="00EB11E4" w:rsidRPr="00F43225" w:rsidRDefault="00EB11E4" w:rsidP="001A637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Исчисление и выплата пособий гражданам, имеющим детей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B11E4" w:rsidRPr="00EB11E4" w:rsidTr="006F6BF2">
        <w:trPr>
          <w:cantSplit/>
          <w:trHeight w:val="20"/>
        </w:trPr>
        <w:tc>
          <w:tcPr>
            <w:tcW w:w="3119" w:type="dxa"/>
            <w:shd w:val="clear" w:color="auto" w:fill="auto"/>
            <w:vAlign w:val="bottom"/>
            <w:hideMark/>
          </w:tcPr>
          <w:p w:rsidR="00EB11E4" w:rsidRPr="00F43225" w:rsidRDefault="00EB11E4" w:rsidP="001A637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Определение в дома-интернаты для престарелых и инвалидов, психоневрологические интернаты. Деятельность названных учреждений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B11E4" w:rsidRPr="00EB11E4" w:rsidTr="006F6BF2">
        <w:trPr>
          <w:cantSplit/>
          <w:trHeight w:val="20"/>
        </w:trPr>
        <w:tc>
          <w:tcPr>
            <w:tcW w:w="3119" w:type="dxa"/>
            <w:shd w:val="clear" w:color="auto" w:fill="auto"/>
            <w:vAlign w:val="bottom"/>
            <w:hideMark/>
          </w:tcPr>
          <w:p w:rsidR="00EB11E4" w:rsidRPr="00F43225" w:rsidRDefault="00EB11E4" w:rsidP="001A637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Социальное обеспечение, социальная поддержка и социальная помощь семьям, имеющим детей, в том числе многодетным семьям и одиноким родителям, гражданам пожилого возраста, гражданам, находящимся в трудной жизненной ситуации, мал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B11E4" w:rsidRPr="00EB11E4" w:rsidTr="006F6BF2">
        <w:trPr>
          <w:cantSplit/>
          <w:trHeight w:val="20"/>
        </w:trPr>
        <w:tc>
          <w:tcPr>
            <w:tcW w:w="3119" w:type="dxa"/>
            <w:shd w:val="clear" w:color="auto" w:fill="auto"/>
            <w:vAlign w:val="bottom"/>
            <w:hideMark/>
          </w:tcPr>
          <w:p w:rsidR="00EB11E4" w:rsidRPr="00F43225" w:rsidRDefault="00EB11E4" w:rsidP="001A637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Обеспечение техническими средствами реабилитации инвалидов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B11E4" w:rsidRPr="00EB11E4" w:rsidTr="006F6BF2">
        <w:trPr>
          <w:cantSplit/>
          <w:trHeight w:val="20"/>
        </w:trPr>
        <w:tc>
          <w:tcPr>
            <w:tcW w:w="3119" w:type="dxa"/>
            <w:shd w:val="clear" w:color="auto" w:fill="auto"/>
            <w:vAlign w:val="bottom"/>
            <w:hideMark/>
          </w:tcPr>
          <w:p w:rsidR="00EB11E4" w:rsidRPr="00F43225" w:rsidRDefault="00EB11E4" w:rsidP="001A637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Льготы и меры социальной поддержки инвалидов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B11E4" w:rsidRPr="00EB11E4" w:rsidTr="006F6BF2">
        <w:trPr>
          <w:cantSplit/>
          <w:trHeight w:val="20"/>
        </w:trPr>
        <w:tc>
          <w:tcPr>
            <w:tcW w:w="3119" w:type="dxa"/>
            <w:shd w:val="clear" w:color="auto" w:fill="auto"/>
            <w:vAlign w:val="bottom"/>
            <w:hideMark/>
          </w:tcPr>
          <w:p w:rsidR="00EB11E4" w:rsidRPr="00F43225" w:rsidRDefault="00EB11E4" w:rsidP="001A637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Звание "Ветеран труда", "Участник трудового фронта". Льготы и меры социальной поддержки ветеранов труда, участников трудового фронта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B11E4" w:rsidRPr="00EB11E4" w:rsidTr="006F6BF2">
        <w:trPr>
          <w:cantSplit/>
          <w:trHeight w:val="20"/>
        </w:trPr>
        <w:tc>
          <w:tcPr>
            <w:tcW w:w="3119" w:type="dxa"/>
            <w:shd w:val="clear" w:color="auto" w:fill="auto"/>
            <w:vAlign w:val="bottom"/>
            <w:hideMark/>
          </w:tcPr>
          <w:p w:rsidR="00EB11E4" w:rsidRPr="00F43225" w:rsidRDefault="00EB11E4" w:rsidP="001A637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Предоставление дополнительных льгот отдельным категориям граждан, установленных законодательством субъекта Российской Федерации (в том числе предоставление земельных участков многодетным семьям и др.)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B11E4" w:rsidRPr="00EB11E4" w:rsidTr="006F6BF2">
        <w:trPr>
          <w:cantSplit/>
          <w:trHeight w:val="20"/>
        </w:trPr>
        <w:tc>
          <w:tcPr>
            <w:tcW w:w="3119" w:type="dxa"/>
            <w:shd w:val="clear" w:color="auto" w:fill="auto"/>
            <w:vAlign w:val="bottom"/>
            <w:hideMark/>
          </w:tcPr>
          <w:p w:rsidR="00EB11E4" w:rsidRPr="00F43225" w:rsidRDefault="00EB11E4" w:rsidP="001A637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Социальная защита пострадавших от стихийных бедствий, чрезвычайных происшествий, терактов и пожаров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B11E4" w:rsidRPr="00EB11E4" w:rsidTr="006F6BF2">
        <w:trPr>
          <w:cantSplit/>
          <w:trHeight w:val="20"/>
        </w:trPr>
        <w:tc>
          <w:tcPr>
            <w:tcW w:w="3119" w:type="dxa"/>
            <w:shd w:val="clear" w:color="auto" w:fill="auto"/>
            <w:vAlign w:val="bottom"/>
            <w:hideMark/>
          </w:tcPr>
          <w:p w:rsidR="00EB11E4" w:rsidRPr="00F43225" w:rsidRDefault="00EB11E4" w:rsidP="001A637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Ежемесячная денежная выплата, дополнительное ежемесячное материальное обеспечение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B11E4" w:rsidRPr="00EB11E4" w:rsidTr="006F6BF2">
        <w:trPr>
          <w:cantSplit/>
          <w:trHeight w:val="20"/>
        </w:trPr>
        <w:tc>
          <w:tcPr>
            <w:tcW w:w="3119" w:type="dxa"/>
            <w:shd w:val="clear" w:color="auto" w:fill="auto"/>
            <w:vAlign w:val="bottom"/>
            <w:hideMark/>
          </w:tcPr>
          <w:p w:rsidR="00EB11E4" w:rsidRPr="00F43225" w:rsidRDefault="00EB11E4" w:rsidP="008C5B1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Образование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8C5B15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8C5B15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8C5B15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8C5B15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B11E4" w:rsidRPr="00EB11E4" w:rsidTr="006F6BF2">
        <w:trPr>
          <w:cantSplit/>
          <w:trHeight w:val="20"/>
        </w:trPr>
        <w:tc>
          <w:tcPr>
            <w:tcW w:w="3119" w:type="dxa"/>
            <w:shd w:val="clear" w:color="auto" w:fill="auto"/>
            <w:vAlign w:val="bottom"/>
            <w:hideMark/>
          </w:tcPr>
          <w:p w:rsidR="00EB11E4" w:rsidRPr="00F43225" w:rsidRDefault="00EB11E4" w:rsidP="001A637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Проведение общественных мероприятий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B11E4" w:rsidRPr="00EB11E4" w:rsidTr="006F6BF2">
        <w:trPr>
          <w:cantSplit/>
          <w:trHeight w:val="20"/>
        </w:trPr>
        <w:tc>
          <w:tcPr>
            <w:tcW w:w="3119" w:type="dxa"/>
            <w:shd w:val="clear" w:color="auto" w:fill="auto"/>
            <w:vAlign w:val="bottom"/>
            <w:hideMark/>
          </w:tcPr>
          <w:p w:rsidR="00EB11E4" w:rsidRPr="00F43225" w:rsidRDefault="00EB11E4" w:rsidP="001A637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Стипендии, материальная помощь и другие денежные выплаты обучающимся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B11E4" w:rsidRPr="00EB11E4" w:rsidTr="006F6BF2">
        <w:trPr>
          <w:cantSplit/>
          <w:trHeight w:val="20"/>
        </w:trPr>
        <w:tc>
          <w:tcPr>
            <w:tcW w:w="3119" w:type="dxa"/>
            <w:shd w:val="clear" w:color="auto" w:fill="auto"/>
            <w:vAlign w:val="bottom"/>
            <w:hideMark/>
          </w:tcPr>
          <w:p w:rsidR="00EB11E4" w:rsidRPr="00F43225" w:rsidRDefault="00EB11E4" w:rsidP="001A637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Формирование и реализация политики в сфере культуры и искусства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8C5B15" w:rsidRDefault="008C5B15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B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8C5B15" w:rsidRDefault="008C5B15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B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8C5B1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B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B11E4" w:rsidRPr="008C5B1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B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B11E4" w:rsidRPr="008C5B1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B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8C5B15" w:rsidRDefault="008C5B15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B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8C5B15" w:rsidRDefault="008C5B15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B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8C5B1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B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B11E4" w:rsidRPr="00EB11E4" w:rsidTr="006F6BF2">
        <w:trPr>
          <w:cantSplit/>
          <w:trHeight w:val="20"/>
        </w:trPr>
        <w:tc>
          <w:tcPr>
            <w:tcW w:w="3119" w:type="dxa"/>
            <w:shd w:val="clear" w:color="auto" w:fill="auto"/>
            <w:vAlign w:val="bottom"/>
            <w:hideMark/>
          </w:tcPr>
          <w:p w:rsidR="00EB11E4" w:rsidRPr="00F43225" w:rsidRDefault="00EB11E4" w:rsidP="001A637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Взаимодействие граждан и организаций со средствами массовой информации 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8C5B15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8C5B15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EB11E4"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8C5B15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6D48F1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6D48F1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B11E4" w:rsidRPr="00EB11E4" w:rsidTr="006F6BF2">
        <w:trPr>
          <w:cantSplit/>
          <w:trHeight w:val="20"/>
        </w:trPr>
        <w:tc>
          <w:tcPr>
            <w:tcW w:w="3119" w:type="dxa"/>
            <w:shd w:val="clear" w:color="auto" w:fill="FFFFFF" w:themeFill="background1"/>
            <w:vAlign w:val="bottom"/>
            <w:hideMark/>
          </w:tcPr>
          <w:p w:rsidR="00EB11E4" w:rsidRPr="00F43225" w:rsidRDefault="006D48F1" w:rsidP="001A637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</w:t>
            </w:r>
            <w:r w:rsidR="00EB11E4" w:rsidRPr="00F432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уризм внутренний 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6D48F1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6D48F1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6D48F1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B11E4" w:rsidRPr="00EB11E4" w:rsidTr="006F6BF2">
        <w:trPr>
          <w:cantSplit/>
          <w:trHeight w:val="20"/>
        </w:trPr>
        <w:tc>
          <w:tcPr>
            <w:tcW w:w="3119" w:type="dxa"/>
            <w:shd w:val="clear" w:color="auto" w:fill="auto"/>
            <w:vAlign w:val="bottom"/>
            <w:hideMark/>
          </w:tcPr>
          <w:p w:rsidR="00EB11E4" w:rsidRPr="00F43225" w:rsidRDefault="00EB11E4" w:rsidP="001A637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Налоговые преференции и льготы физическим лицам 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6D48F1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6D48F1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6D48F1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B11E4" w:rsidRPr="00EB11E4" w:rsidTr="006F6BF2">
        <w:trPr>
          <w:cantSplit/>
          <w:trHeight w:val="433"/>
        </w:trPr>
        <w:tc>
          <w:tcPr>
            <w:tcW w:w="3119" w:type="dxa"/>
            <w:shd w:val="clear" w:color="auto" w:fill="auto"/>
            <w:vAlign w:val="bottom"/>
            <w:hideMark/>
          </w:tcPr>
          <w:p w:rsidR="00EB11E4" w:rsidRPr="00F43225" w:rsidRDefault="00EB11E4" w:rsidP="001A637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Взимание банками коммерческих вознаграждений 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6D48F1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6D48F1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6D48F1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B11E4" w:rsidRPr="00EB11E4" w:rsidTr="006F6BF2">
        <w:trPr>
          <w:cantSplit/>
          <w:trHeight w:val="20"/>
        </w:trPr>
        <w:tc>
          <w:tcPr>
            <w:tcW w:w="3119" w:type="dxa"/>
            <w:shd w:val="clear" w:color="auto" w:fill="auto"/>
            <w:vAlign w:val="bottom"/>
            <w:hideMark/>
          </w:tcPr>
          <w:p w:rsidR="00EB11E4" w:rsidRPr="00F43225" w:rsidRDefault="00EB11E4" w:rsidP="001A637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Деятельность в сфере промышленности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6D48F1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6D48F1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6D48F1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B11E4" w:rsidRPr="00EB11E4" w:rsidTr="006F6BF2">
        <w:trPr>
          <w:cantSplit/>
          <w:trHeight w:val="20"/>
        </w:trPr>
        <w:tc>
          <w:tcPr>
            <w:tcW w:w="3119" w:type="dxa"/>
            <w:shd w:val="clear" w:color="auto" w:fill="auto"/>
            <w:vAlign w:val="bottom"/>
            <w:hideMark/>
          </w:tcPr>
          <w:p w:rsidR="00EB11E4" w:rsidRPr="00F43225" w:rsidRDefault="00EB11E4" w:rsidP="001A637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Технологическое присоединение потребителей к системам электро-, тепло-, газо-, водоснабжения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B11E4" w:rsidRPr="00EB11E4" w:rsidTr="006F6BF2">
        <w:trPr>
          <w:cantSplit/>
          <w:trHeight w:val="20"/>
        </w:trPr>
        <w:tc>
          <w:tcPr>
            <w:tcW w:w="3119" w:type="dxa"/>
            <w:shd w:val="clear" w:color="auto" w:fill="auto"/>
            <w:vAlign w:val="bottom"/>
            <w:hideMark/>
          </w:tcPr>
          <w:p w:rsidR="00EB11E4" w:rsidRPr="00F43225" w:rsidRDefault="00EB11E4" w:rsidP="001A637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Предоставление сведений из Единого государственного реестра недвижимости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B11E4" w:rsidRPr="00EB11E4" w:rsidTr="006F6BF2">
        <w:trPr>
          <w:cantSplit/>
          <w:trHeight w:val="20"/>
        </w:trPr>
        <w:tc>
          <w:tcPr>
            <w:tcW w:w="3119" w:type="dxa"/>
            <w:shd w:val="clear" w:color="auto" w:fill="auto"/>
            <w:vAlign w:val="bottom"/>
            <w:hideMark/>
          </w:tcPr>
          <w:p w:rsidR="00EB11E4" w:rsidRPr="00F43225" w:rsidRDefault="00EB11E4" w:rsidP="001A637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Выполнение государственных требований при осуществлении строительной деятельности, соблюдение СНИПов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B11E4" w:rsidRPr="00EB11E4" w:rsidTr="006F6BF2">
        <w:trPr>
          <w:cantSplit/>
          <w:trHeight w:val="20"/>
        </w:trPr>
        <w:tc>
          <w:tcPr>
            <w:tcW w:w="3119" w:type="dxa"/>
            <w:shd w:val="clear" w:color="auto" w:fill="auto"/>
            <w:vAlign w:val="bottom"/>
            <w:hideMark/>
          </w:tcPr>
          <w:p w:rsidR="00EB11E4" w:rsidRPr="00F43225" w:rsidRDefault="00EB11E4" w:rsidP="001A637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Согласование строительства 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6D48F1" w:rsidP="006D48F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6D48F1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6D48F1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6D48F1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D48F1" w:rsidRPr="00EB11E4" w:rsidTr="006F6BF2">
        <w:trPr>
          <w:cantSplit/>
          <w:trHeight w:val="20"/>
        </w:trPr>
        <w:tc>
          <w:tcPr>
            <w:tcW w:w="3119" w:type="dxa"/>
            <w:shd w:val="clear" w:color="auto" w:fill="FFFFFF" w:themeFill="background1"/>
            <w:vAlign w:val="bottom"/>
            <w:hideMark/>
          </w:tcPr>
          <w:p w:rsidR="00EB11E4" w:rsidRPr="00F43225" w:rsidRDefault="00EB11E4" w:rsidP="001A637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Комплексное благоустройство 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8F36D0" w:rsidP="006D48F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8F36D0" w:rsidP="006D48F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8F36D0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B11E4" w:rsidRPr="00EB11E4" w:rsidTr="006F6BF2">
        <w:trPr>
          <w:cantSplit/>
          <w:trHeight w:val="20"/>
        </w:trPr>
        <w:tc>
          <w:tcPr>
            <w:tcW w:w="3119" w:type="dxa"/>
            <w:shd w:val="clear" w:color="auto" w:fill="FFFFFF" w:themeFill="background1"/>
            <w:vAlign w:val="bottom"/>
            <w:hideMark/>
          </w:tcPr>
          <w:p w:rsidR="00EB11E4" w:rsidRPr="00F43225" w:rsidRDefault="00EB11E4" w:rsidP="001A637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Уличное освещение 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B11E4" w:rsidRPr="00EB11E4" w:rsidTr="006F6BF2">
        <w:trPr>
          <w:cantSplit/>
          <w:trHeight w:val="20"/>
        </w:trPr>
        <w:tc>
          <w:tcPr>
            <w:tcW w:w="3119" w:type="dxa"/>
            <w:shd w:val="clear" w:color="auto" w:fill="FFFFFF" w:themeFill="background1"/>
            <w:vAlign w:val="bottom"/>
            <w:hideMark/>
          </w:tcPr>
          <w:p w:rsidR="00EB11E4" w:rsidRPr="00F43225" w:rsidRDefault="00EB11E4" w:rsidP="001A637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Организация условий и мест для детского отдыха и досуга (детских и спортивных площадок) 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B11E4" w:rsidRPr="00EB11E4" w:rsidTr="006F6BF2">
        <w:trPr>
          <w:cantSplit/>
          <w:trHeight w:val="20"/>
        </w:trPr>
        <w:tc>
          <w:tcPr>
            <w:tcW w:w="3119" w:type="dxa"/>
            <w:shd w:val="clear" w:color="auto" w:fill="FFFFFF" w:themeFill="background1"/>
            <w:vAlign w:val="bottom"/>
            <w:hideMark/>
          </w:tcPr>
          <w:p w:rsidR="00EB11E4" w:rsidRPr="00F43225" w:rsidRDefault="00EB11E4" w:rsidP="001A637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Благоустройство и ремонт подъездных дорог, в том числе тротуаров 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B11E4" w:rsidRPr="00EB11E4" w:rsidTr="006F6BF2">
        <w:trPr>
          <w:cantSplit/>
          <w:trHeight w:val="20"/>
        </w:trPr>
        <w:tc>
          <w:tcPr>
            <w:tcW w:w="3119" w:type="dxa"/>
            <w:shd w:val="clear" w:color="auto" w:fill="auto"/>
            <w:vAlign w:val="bottom"/>
            <w:hideMark/>
          </w:tcPr>
          <w:p w:rsidR="00EB11E4" w:rsidRPr="00F43225" w:rsidRDefault="00EB11E4" w:rsidP="001A637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Коллективное садоводство и огородничество, некоммерческие садовые товарищества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B11E4" w:rsidRPr="00EB11E4" w:rsidTr="006F6BF2">
        <w:trPr>
          <w:cantSplit/>
          <w:trHeight w:val="20"/>
        </w:trPr>
        <w:tc>
          <w:tcPr>
            <w:tcW w:w="3119" w:type="dxa"/>
            <w:shd w:val="clear" w:color="auto" w:fill="FFFFFF" w:themeFill="background1"/>
            <w:vAlign w:val="bottom"/>
            <w:hideMark/>
          </w:tcPr>
          <w:p w:rsidR="00EB11E4" w:rsidRPr="00F43225" w:rsidRDefault="00EB11E4" w:rsidP="001A637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Транспортное обслуживание населения, пассажирские перевозки 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8F36D0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8F36D0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8F36D0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8F36D0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8F36D0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B11E4" w:rsidRPr="00EB11E4" w:rsidTr="006F6BF2">
        <w:trPr>
          <w:cantSplit/>
          <w:trHeight w:val="20"/>
        </w:trPr>
        <w:tc>
          <w:tcPr>
            <w:tcW w:w="3119" w:type="dxa"/>
            <w:shd w:val="clear" w:color="auto" w:fill="FFFFFF" w:themeFill="background1"/>
            <w:vAlign w:val="bottom"/>
            <w:hideMark/>
          </w:tcPr>
          <w:p w:rsidR="00EB11E4" w:rsidRPr="00F43225" w:rsidRDefault="00EB11E4" w:rsidP="001A637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Управление в сфере торговли. Правила торговли 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8F36D0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8F36D0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8F36D0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B11E4" w:rsidRPr="00EB11E4" w:rsidTr="006F6BF2">
        <w:trPr>
          <w:cantSplit/>
          <w:trHeight w:val="20"/>
        </w:trPr>
        <w:tc>
          <w:tcPr>
            <w:tcW w:w="3119" w:type="dxa"/>
            <w:shd w:val="clear" w:color="auto" w:fill="FFFFFF" w:themeFill="background1"/>
            <w:vAlign w:val="bottom"/>
            <w:hideMark/>
          </w:tcPr>
          <w:p w:rsidR="00EB11E4" w:rsidRPr="00F43225" w:rsidRDefault="00EB11E4" w:rsidP="001A637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Ритуальные услуги 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8F36D0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8F36D0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8F36D0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8F36D0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B11E4" w:rsidRPr="00EB11E4" w:rsidTr="006F6BF2">
        <w:trPr>
          <w:cantSplit/>
          <w:trHeight w:val="20"/>
        </w:trPr>
        <w:tc>
          <w:tcPr>
            <w:tcW w:w="3119" w:type="dxa"/>
            <w:shd w:val="clear" w:color="auto" w:fill="FFFFFF" w:themeFill="background1"/>
            <w:vAlign w:val="bottom"/>
            <w:hideMark/>
          </w:tcPr>
          <w:p w:rsidR="00EB11E4" w:rsidRPr="00F43225" w:rsidRDefault="00EB11E4" w:rsidP="001A637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Экологическая безопасность 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8F36D0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8F36D0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8F36D0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8F36D0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E4AA6" w:rsidRPr="00EB11E4" w:rsidTr="006F6BF2">
        <w:trPr>
          <w:cantSplit/>
          <w:trHeight w:val="20"/>
        </w:trPr>
        <w:tc>
          <w:tcPr>
            <w:tcW w:w="3119" w:type="dxa"/>
            <w:shd w:val="clear" w:color="auto" w:fill="FFFFFF" w:themeFill="background1"/>
            <w:vAlign w:val="bottom"/>
            <w:hideMark/>
          </w:tcPr>
          <w:p w:rsidR="00EB11E4" w:rsidRPr="00F43225" w:rsidRDefault="00EB11E4" w:rsidP="001A637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Государственный мониторинг земель. Землеустройство. Установление (изменение) границ земельных участков. Резервирование земель для государственных и муниципальных нужд 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8F36D0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8F36D0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8F36D0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8F36D0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B11E4" w:rsidRPr="00EB11E4" w:rsidTr="006F6BF2">
        <w:trPr>
          <w:cantSplit/>
          <w:trHeight w:val="20"/>
        </w:trPr>
        <w:tc>
          <w:tcPr>
            <w:tcW w:w="3119" w:type="dxa"/>
            <w:shd w:val="clear" w:color="auto" w:fill="FFFFFF" w:themeFill="background1"/>
            <w:vAlign w:val="bottom"/>
            <w:hideMark/>
          </w:tcPr>
          <w:p w:rsidR="00EB11E4" w:rsidRPr="00F43225" w:rsidRDefault="00EB11E4" w:rsidP="001A637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Гуманное отношение к животным. Создание приютов для животных 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AE4AA6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AE4AA6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AE4AA6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B11E4" w:rsidRPr="00EB11E4" w:rsidTr="006F6BF2">
        <w:trPr>
          <w:cantSplit/>
          <w:trHeight w:val="20"/>
        </w:trPr>
        <w:tc>
          <w:tcPr>
            <w:tcW w:w="3119" w:type="dxa"/>
            <w:shd w:val="clear" w:color="auto" w:fill="auto"/>
            <w:vAlign w:val="bottom"/>
            <w:hideMark/>
          </w:tcPr>
          <w:p w:rsidR="00EB11E4" w:rsidRPr="00F43225" w:rsidRDefault="00EB11E4" w:rsidP="001A637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Запросы архивных данных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B11E4" w:rsidRPr="00EB11E4" w:rsidTr="006F6BF2">
        <w:trPr>
          <w:cantSplit/>
          <w:trHeight w:val="20"/>
        </w:trPr>
        <w:tc>
          <w:tcPr>
            <w:tcW w:w="3119" w:type="dxa"/>
            <w:shd w:val="clear" w:color="auto" w:fill="auto"/>
            <w:vAlign w:val="bottom"/>
            <w:hideMark/>
          </w:tcPr>
          <w:p w:rsidR="00EB11E4" w:rsidRPr="00F43225" w:rsidRDefault="00EB11E4" w:rsidP="001A637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Информатизация. Информационные системы, технологии и средства их обеспечения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B11E4" w:rsidRPr="00EB11E4" w:rsidTr="006F6BF2">
        <w:trPr>
          <w:cantSplit/>
          <w:trHeight w:val="20"/>
        </w:trPr>
        <w:tc>
          <w:tcPr>
            <w:tcW w:w="3119" w:type="dxa"/>
            <w:shd w:val="clear" w:color="auto" w:fill="auto"/>
            <w:vAlign w:val="bottom"/>
            <w:hideMark/>
          </w:tcPr>
          <w:p w:rsidR="00EB11E4" w:rsidRPr="00F43225" w:rsidRDefault="00EB11E4" w:rsidP="001A637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Мобилизация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B11E4" w:rsidRPr="00EB11E4" w:rsidTr="006F6BF2">
        <w:trPr>
          <w:cantSplit/>
          <w:trHeight w:val="20"/>
        </w:trPr>
        <w:tc>
          <w:tcPr>
            <w:tcW w:w="3119" w:type="dxa"/>
            <w:shd w:val="clear" w:color="auto" w:fill="auto"/>
            <w:vAlign w:val="bottom"/>
            <w:hideMark/>
          </w:tcPr>
          <w:p w:rsidR="00EB11E4" w:rsidRPr="00F43225" w:rsidRDefault="00EB11E4" w:rsidP="001A637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Военные архивы. Получение сведений и документов из архивов, поиск погибших и подтверждение участия в Великой Отечественной войне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B11E4" w:rsidRPr="00EB11E4" w:rsidTr="006F6BF2">
        <w:trPr>
          <w:cantSplit/>
          <w:trHeight w:val="20"/>
        </w:trPr>
        <w:tc>
          <w:tcPr>
            <w:tcW w:w="3119" w:type="dxa"/>
            <w:shd w:val="clear" w:color="auto" w:fill="auto"/>
            <w:vAlign w:val="bottom"/>
            <w:hideMark/>
          </w:tcPr>
          <w:p w:rsidR="00EB11E4" w:rsidRPr="00F43225" w:rsidRDefault="00EB11E4" w:rsidP="001A637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Поиск награды. Подтверждение награждения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B11E4" w:rsidRPr="00EB11E4" w:rsidTr="006F6BF2">
        <w:trPr>
          <w:cantSplit/>
          <w:trHeight w:val="20"/>
        </w:trPr>
        <w:tc>
          <w:tcPr>
            <w:tcW w:w="3119" w:type="dxa"/>
            <w:shd w:val="clear" w:color="auto" w:fill="auto"/>
            <w:vAlign w:val="bottom"/>
            <w:hideMark/>
          </w:tcPr>
          <w:p w:rsidR="00EB11E4" w:rsidRPr="00F43225" w:rsidRDefault="00EB11E4" w:rsidP="001A637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Воинская обязанность граждан Российской Федерации, призыв на военную службу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B11E4" w:rsidRPr="00EB11E4" w:rsidTr="006F6BF2">
        <w:trPr>
          <w:cantSplit/>
          <w:trHeight w:val="20"/>
        </w:trPr>
        <w:tc>
          <w:tcPr>
            <w:tcW w:w="3119" w:type="dxa"/>
            <w:shd w:val="clear" w:color="auto" w:fill="auto"/>
            <w:vAlign w:val="bottom"/>
            <w:hideMark/>
          </w:tcPr>
          <w:p w:rsidR="00EB11E4" w:rsidRPr="00F43225" w:rsidRDefault="00EB11E4" w:rsidP="001A637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Дни воинской славы и памятные даты России. Патриотическое воспитание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B11E4" w:rsidRPr="00EB11E4" w:rsidTr="006F6BF2">
        <w:trPr>
          <w:cantSplit/>
          <w:trHeight w:val="20"/>
        </w:trPr>
        <w:tc>
          <w:tcPr>
            <w:tcW w:w="3119" w:type="dxa"/>
            <w:shd w:val="clear" w:color="auto" w:fill="FFFFFF" w:themeFill="background1"/>
            <w:vAlign w:val="bottom"/>
            <w:hideMark/>
          </w:tcPr>
          <w:p w:rsidR="00EB11E4" w:rsidRPr="00F43225" w:rsidRDefault="00EB11E4" w:rsidP="001A637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Предоставление жилья по договору социального найма (ДСН) 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B11E4" w:rsidRPr="00EB11E4" w:rsidTr="006F6BF2">
        <w:trPr>
          <w:cantSplit/>
          <w:trHeight w:val="20"/>
        </w:trPr>
        <w:tc>
          <w:tcPr>
            <w:tcW w:w="3119" w:type="dxa"/>
            <w:shd w:val="clear" w:color="auto" w:fill="FFFFFF" w:themeFill="background1"/>
            <w:vAlign w:val="bottom"/>
            <w:hideMark/>
          </w:tcPr>
          <w:p w:rsidR="00EB11E4" w:rsidRPr="00F43225" w:rsidRDefault="00EB11E4" w:rsidP="001A637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Предоставление жилья по государственному жилищному сертификату (ГЖС) 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B11E4" w:rsidRPr="00EB11E4" w:rsidTr="006F6BF2">
        <w:trPr>
          <w:cantSplit/>
          <w:trHeight w:val="20"/>
        </w:trPr>
        <w:tc>
          <w:tcPr>
            <w:tcW w:w="3119" w:type="dxa"/>
            <w:shd w:val="clear" w:color="auto" w:fill="FFFFFF" w:themeFill="background1"/>
            <w:vAlign w:val="bottom"/>
            <w:hideMark/>
          </w:tcPr>
          <w:p w:rsidR="00EB11E4" w:rsidRPr="00F43225" w:rsidRDefault="00EB11E4" w:rsidP="001A637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Медицинское освидетельствование, проведение военноврачебной экспертизы (установление степени годности к военной службе, причины заболевания, его связи с исполнением обязанностей военной службы и т.д.), инвалидность (вид, групп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E4AA6" w:rsidRPr="00EB11E4" w:rsidTr="006F6BF2">
        <w:trPr>
          <w:cantSplit/>
          <w:trHeight w:val="20"/>
        </w:trPr>
        <w:tc>
          <w:tcPr>
            <w:tcW w:w="3119" w:type="dxa"/>
            <w:shd w:val="clear" w:color="auto" w:fill="FFFFFF" w:themeFill="background1"/>
            <w:vAlign w:val="bottom"/>
            <w:hideMark/>
          </w:tcPr>
          <w:p w:rsidR="00EB11E4" w:rsidRPr="00F43225" w:rsidRDefault="00EB11E4" w:rsidP="001A637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Памятники воинам, воинские захоронения, мемориалы 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B11E4" w:rsidRPr="00EB11E4" w:rsidTr="006F6BF2">
        <w:trPr>
          <w:cantSplit/>
          <w:trHeight w:val="20"/>
        </w:trPr>
        <w:tc>
          <w:tcPr>
            <w:tcW w:w="3119" w:type="dxa"/>
            <w:shd w:val="clear" w:color="auto" w:fill="FFFFFF" w:themeFill="background1"/>
            <w:vAlign w:val="bottom"/>
            <w:hideMark/>
          </w:tcPr>
          <w:p w:rsidR="00EB11E4" w:rsidRPr="00F43225" w:rsidRDefault="00EB11E4" w:rsidP="001A637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Безопасность и охрана правопорядка 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2208D0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2208D0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2208D0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2208D0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2208D0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B11E4" w:rsidRPr="00EB11E4" w:rsidTr="006F6BF2">
        <w:trPr>
          <w:cantSplit/>
          <w:trHeight w:val="20"/>
        </w:trPr>
        <w:tc>
          <w:tcPr>
            <w:tcW w:w="3119" w:type="dxa"/>
            <w:shd w:val="clear" w:color="auto" w:fill="FFFFFF" w:themeFill="background1"/>
            <w:vAlign w:val="bottom"/>
            <w:hideMark/>
          </w:tcPr>
          <w:p w:rsidR="00EB11E4" w:rsidRPr="00F43225" w:rsidRDefault="00EB11E4" w:rsidP="001A637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Борьба с коррупцией 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2208D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2208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2208D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2208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2208D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2208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2208D0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B11E4" w:rsidRPr="00EB11E4" w:rsidTr="006F6BF2">
        <w:trPr>
          <w:cantSplit/>
          <w:trHeight w:val="20"/>
        </w:trPr>
        <w:tc>
          <w:tcPr>
            <w:tcW w:w="3119" w:type="dxa"/>
            <w:shd w:val="clear" w:color="auto" w:fill="auto"/>
            <w:vAlign w:val="bottom"/>
            <w:hideMark/>
          </w:tcPr>
          <w:p w:rsidR="00EB11E4" w:rsidRPr="00F43225" w:rsidRDefault="00EB11E4" w:rsidP="001A637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Просьба о розыске военнопленных, интернированных и пропавших без вести в наши дни 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B11E4" w:rsidRPr="00EB11E4" w:rsidTr="006F6BF2">
        <w:trPr>
          <w:cantSplit/>
          <w:trHeight w:val="20"/>
        </w:trPr>
        <w:tc>
          <w:tcPr>
            <w:tcW w:w="3119" w:type="dxa"/>
            <w:shd w:val="clear" w:color="auto" w:fill="FFFFFF" w:themeFill="background1"/>
            <w:vAlign w:val="bottom"/>
            <w:hideMark/>
          </w:tcPr>
          <w:p w:rsidR="00EB11E4" w:rsidRPr="00F43225" w:rsidRDefault="00EB11E4" w:rsidP="001A637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Обжалования судебных решений 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B11E4" w:rsidRPr="00EB11E4" w:rsidTr="006F6BF2">
        <w:trPr>
          <w:cantSplit/>
          <w:trHeight w:val="20"/>
        </w:trPr>
        <w:tc>
          <w:tcPr>
            <w:tcW w:w="3119" w:type="dxa"/>
            <w:shd w:val="clear" w:color="auto" w:fill="auto"/>
            <w:vAlign w:val="bottom"/>
            <w:hideMark/>
          </w:tcPr>
          <w:p w:rsidR="00EB11E4" w:rsidRPr="00F43225" w:rsidRDefault="00EB11E4" w:rsidP="001A637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Разрешение гражданско-правовых споров и иных имущественных дел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B11E4" w:rsidRPr="00EB11E4" w:rsidTr="006F6BF2">
        <w:trPr>
          <w:cantSplit/>
          <w:trHeight w:val="20"/>
        </w:trPr>
        <w:tc>
          <w:tcPr>
            <w:tcW w:w="3119" w:type="dxa"/>
            <w:shd w:val="clear" w:color="auto" w:fill="FFFFFF" w:themeFill="background1"/>
            <w:vAlign w:val="bottom"/>
            <w:hideMark/>
          </w:tcPr>
          <w:p w:rsidR="00EB11E4" w:rsidRPr="00F43225" w:rsidRDefault="00EB11E4" w:rsidP="001A637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Работа органов прокуратуры 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B11E4" w:rsidRPr="00EB11E4" w:rsidTr="006F6BF2">
        <w:trPr>
          <w:cantSplit/>
          <w:trHeight w:val="20"/>
        </w:trPr>
        <w:tc>
          <w:tcPr>
            <w:tcW w:w="3119" w:type="dxa"/>
            <w:shd w:val="clear" w:color="auto" w:fill="FFFFFF" w:themeFill="background1"/>
            <w:vAlign w:val="bottom"/>
            <w:hideMark/>
          </w:tcPr>
          <w:p w:rsidR="00EB11E4" w:rsidRPr="00F43225" w:rsidRDefault="00EB11E4" w:rsidP="001A637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Деятельность судебных приставов 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0022D1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0022D1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0022D1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B11E4" w:rsidRPr="00EB11E4" w:rsidTr="006F6BF2">
        <w:trPr>
          <w:cantSplit/>
          <w:trHeight w:val="20"/>
        </w:trPr>
        <w:tc>
          <w:tcPr>
            <w:tcW w:w="3119" w:type="dxa"/>
            <w:shd w:val="clear" w:color="auto" w:fill="auto"/>
            <w:vAlign w:val="bottom"/>
            <w:hideMark/>
          </w:tcPr>
          <w:p w:rsidR="00EB11E4" w:rsidRPr="00F43225" w:rsidRDefault="00EB11E4" w:rsidP="001A637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Право на наследство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B11E4" w:rsidRPr="00EB11E4" w:rsidTr="006F6BF2">
        <w:trPr>
          <w:cantSplit/>
          <w:trHeight w:val="20"/>
        </w:trPr>
        <w:tc>
          <w:tcPr>
            <w:tcW w:w="3119" w:type="dxa"/>
            <w:shd w:val="clear" w:color="auto" w:fill="auto"/>
            <w:vAlign w:val="bottom"/>
            <w:hideMark/>
          </w:tcPr>
          <w:p w:rsidR="00EB11E4" w:rsidRPr="00F43225" w:rsidRDefault="00EB11E4" w:rsidP="001A637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Нормативно-правовое регулирование обеспечения условий для осуществления гражданами права на жилище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B11E4" w:rsidRPr="00EB11E4" w:rsidTr="006F6BF2">
        <w:trPr>
          <w:cantSplit/>
          <w:trHeight w:val="20"/>
        </w:trPr>
        <w:tc>
          <w:tcPr>
            <w:tcW w:w="3119" w:type="dxa"/>
            <w:shd w:val="clear" w:color="auto" w:fill="auto"/>
            <w:vAlign w:val="bottom"/>
            <w:hideMark/>
          </w:tcPr>
          <w:p w:rsidR="00EB11E4" w:rsidRPr="00F43225" w:rsidRDefault="00EB11E4" w:rsidP="001A637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Приватизация жилищного фонда. Деприватизация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B11E4" w:rsidRPr="00EB11E4" w:rsidTr="006F6BF2">
        <w:trPr>
          <w:cantSplit/>
          <w:trHeight w:val="20"/>
        </w:trPr>
        <w:tc>
          <w:tcPr>
            <w:tcW w:w="3119" w:type="dxa"/>
            <w:shd w:val="clear" w:color="auto" w:fill="auto"/>
            <w:vAlign w:val="bottom"/>
            <w:hideMark/>
          </w:tcPr>
          <w:p w:rsidR="00EB11E4" w:rsidRPr="00F43225" w:rsidRDefault="00EB11E4" w:rsidP="001A637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Вопросы частного домовладения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B11E4" w:rsidRPr="00EB11E4" w:rsidTr="006F6BF2">
        <w:trPr>
          <w:cantSplit/>
          <w:trHeight w:val="20"/>
        </w:trPr>
        <w:tc>
          <w:tcPr>
            <w:tcW w:w="3119" w:type="dxa"/>
            <w:shd w:val="clear" w:color="auto" w:fill="FFFFFF" w:themeFill="background1"/>
            <w:vAlign w:val="bottom"/>
            <w:hideMark/>
          </w:tcPr>
          <w:p w:rsidR="00EB11E4" w:rsidRPr="00F43225" w:rsidRDefault="00EB11E4" w:rsidP="0064179F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Обеспечение граждан жилищем, пользование жилищным фондом, социальные гарантии в жилищной сфере (за исключением права собственности на жилище) 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0022D1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EB11E4"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0022D1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EB11E4"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64179F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64179F" w:rsidP="0064179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64179F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B11E4" w:rsidRPr="00EB11E4" w:rsidTr="006F6BF2">
        <w:trPr>
          <w:cantSplit/>
          <w:trHeight w:val="20"/>
        </w:trPr>
        <w:tc>
          <w:tcPr>
            <w:tcW w:w="3119" w:type="dxa"/>
            <w:shd w:val="clear" w:color="auto" w:fill="FFFFFF" w:themeFill="background1"/>
            <w:vAlign w:val="bottom"/>
            <w:hideMark/>
          </w:tcPr>
          <w:p w:rsidR="00EB11E4" w:rsidRPr="00F43225" w:rsidRDefault="00EB11E4" w:rsidP="001A637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Коммунально-бытовое хозяйство и предоставление услуг в условиях рынка 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64179F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222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64179F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222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64179F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64179F" w:rsidP="0064179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64179F" w:rsidP="0064179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B11E4" w:rsidRPr="00EB11E4" w:rsidTr="006F6BF2">
        <w:trPr>
          <w:cantSplit/>
          <w:trHeight w:val="20"/>
        </w:trPr>
        <w:tc>
          <w:tcPr>
            <w:tcW w:w="3119" w:type="dxa"/>
            <w:shd w:val="clear" w:color="auto" w:fill="auto"/>
            <w:vAlign w:val="bottom"/>
            <w:hideMark/>
          </w:tcPr>
          <w:p w:rsidR="00EB11E4" w:rsidRPr="00F43225" w:rsidRDefault="00EB11E4" w:rsidP="001A637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Нежилые помещения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EB11E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B11E4" w:rsidRPr="00EB11E4" w:rsidTr="006F6BF2">
        <w:trPr>
          <w:cantSplit/>
          <w:trHeight w:val="20"/>
        </w:trPr>
        <w:tc>
          <w:tcPr>
            <w:tcW w:w="3119" w:type="dxa"/>
            <w:shd w:val="clear" w:color="auto" w:fill="auto"/>
            <w:vAlign w:val="bottom"/>
            <w:hideMark/>
          </w:tcPr>
          <w:p w:rsidR="00EB11E4" w:rsidRPr="00F43225" w:rsidRDefault="00EB11E4" w:rsidP="00F92742">
            <w:pPr>
              <w:spacing w:before="120"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Итого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F92742">
            <w:pPr>
              <w:spacing w:before="120"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1039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F92742">
            <w:pPr>
              <w:spacing w:before="120"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991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F92742">
            <w:pPr>
              <w:spacing w:before="120"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F92742">
            <w:pPr>
              <w:spacing w:before="120"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F92742">
            <w:pPr>
              <w:spacing w:before="120"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F92742">
            <w:pPr>
              <w:spacing w:before="120"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694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F92742">
            <w:pPr>
              <w:spacing w:before="120"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B11E4" w:rsidRPr="00F43225" w:rsidRDefault="00EB11E4" w:rsidP="00F92742">
            <w:pPr>
              <w:spacing w:before="120"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32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</w:tr>
    </w:tbl>
    <w:p w:rsidR="00F47DAC" w:rsidRDefault="00F47DAC" w:rsidP="00F47DAC">
      <w:pPr>
        <w:spacing w:after="0" w:line="240" w:lineRule="auto"/>
        <w:rPr>
          <w:rFonts w:ascii="Times New Roman" w:hAnsi="Times New Roman" w:cs="Times New Roman"/>
        </w:rPr>
      </w:pPr>
    </w:p>
    <w:p w:rsidR="003A354E" w:rsidRDefault="003A354E" w:rsidP="00F47DAC">
      <w:pPr>
        <w:spacing w:after="0" w:line="240" w:lineRule="auto"/>
        <w:rPr>
          <w:rFonts w:ascii="Times New Roman" w:hAnsi="Times New Roman" w:cs="Times New Roman"/>
        </w:rPr>
      </w:pPr>
    </w:p>
    <w:p w:rsidR="003A354E" w:rsidRPr="003A354E" w:rsidRDefault="003A354E" w:rsidP="00F47DAC">
      <w:pPr>
        <w:spacing w:after="0" w:line="240" w:lineRule="auto"/>
        <w:rPr>
          <w:rFonts w:ascii="Times New Roman" w:hAnsi="Times New Roman" w:cs="Times New Roman"/>
        </w:rPr>
      </w:pPr>
    </w:p>
    <w:p w:rsidR="00F47DAC" w:rsidRDefault="00826F19" w:rsidP="00826F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354E">
        <w:rPr>
          <w:rFonts w:ascii="Times New Roman" w:hAnsi="Times New Roman" w:cs="Times New Roman"/>
          <w:sz w:val="28"/>
          <w:szCs w:val="28"/>
        </w:rPr>
        <w:t xml:space="preserve">Анализ, </w:t>
      </w:r>
      <w:r w:rsidR="002C54FC" w:rsidRPr="003A354E">
        <w:rPr>
          <w:rFonts w:ascii="Times New Roman" w:hAnsi="Times New Roman" w:cs="Times New Roman"/>
          <w:sz w:val="28"/>
          <w:szCs w:val="28"/>
        </w:rPr>
        <w:t>проведенный согласно</w:t>
      </w:r>
      <w:r w:rsidRPr="003A354E">
        <w:rPr>
          <w:rFonts w:ascii="Times New Roman" w:hAnsi="Times New Roman" w:cs="Times New Roman"/>
          <w:sz w:val="28"/>
          <w:szCs w:val="28"/>
        </w:rPr>
        <w:t xml:space="preserve"> Тематическому классификатору обращений </w:t>
      </w:r>
      <w:r w:rsidRPr="00826F19">
        <w:rPr>
          <w:rFonts w:ascii="Times New Roman" w:hAnsi="Times New Roman" w:cs="Times New Roman"/>
          <w:sz w:val="28"/>
          <w:szCs w:val="28"/>
        </w:rPr>
        <w:t>граждан Российской Федерации, иностранных граждан, лиц без гражданства, объединений граждан, в том числе юридических лиц, Управления президента Российской Федерации по работе с обращениями граждан и организаций,</w:t>
      </w:r>
      <w:r w:rsidR="0029624D">
        <w:rPr>
          <w:rFonts w:ascii="Times New Roman" w:hAnsi="Times New Roman" w:cs="Times New Roman"/>
          <w:sz w:val="28"/>
          <w:szCs w:val="28"/>
        </w:rPr>
        <w:t xml:space="preserve"> </w:t>
      </w:r>
      <w:r w:rsidRPr="00826F19">
        <w:rPr>
          <w:rFonts w:ascii="Times New Roman" w:hAnsi="Times New Roman" w:cs="Times New Roman"/>
          <w:sz w:val="28"/>
          <w:szCs w:val="28"/>
        </w:rPr>
        <w:t>утвержденному распоряжением Управления Президента Российской Федерации от 30 ноября 2017 года № 104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F47DAC">
        <w:rPr>
          <w:rFonts w:ascii="Times New Roman" w:hAnsi="Times New Roman" w:cs="Times New Roman"/>
          <w:sz w:val="28"/>
          <w:szCs w:val="28"/>
        </w:rPr>
        <w:t>пределил основные</w:t>
      </w:r>
      <w:r w:rsidR="00F47DAC" w:rsidRPr="0059510F">
        <w:rPr>
          <w:rFonts w:ascii="Times New Roman" w:hAnsi="Times New Roman" w:cs="Times New Roman"/>
          <w:sz w:val="28"/>
          <w:szCs w:val="28"/>
        </w:rPr>
        <w:t xml:space="preserve"> вопросы, </w:t>
      </w:r>
      <w:r w:rsidR="00F47DAC">
        <w:rPr>
          <w:rFonts w:ascii="Times New Roman" w:hAnsi="Times New Roman" w:cs="Times New Roman"/>
          <w:sz w:val="28"/>
          <w:szCs w:val="28"/>
        </w:rPr>
        <w:t>изложенные жителями Волгограда в 2022 году:</w:t>
      </w:r>
    </w:p>
    <w:p w:rsidR="00F47DAC" w:rsidRDefault="002C54FC" w:rsidP="00F47DAC">
      <w:pPr>
        <w:pStyle w:val="ac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7DAC">
        <w:rPr>
          <w:rFonts w:ascii="Times New Roman" w:hAnsi="Times New Roman" w:cs="Times New Roman"/>
          <w:sz w:val="28"/>
          <w:szCs w:val="28"/>
        </w:rPr>
        <w:t>Коммунально</w:t>
      </w:r>
      <w:r>
        <w:rPr>
          <w:rFonts w:ascii="Times New Roman" w:hAnsi="Times New Roman" w:cs="Times New Roman"/>
          <w:sz w:val="28"/>
          <w:szCs w:val="28"/>
        </w:rPr>
        <w:t>е</w:t>
      </w:r>
      <w:r w:rsidR="00F47DAC" w:rsidRPr="00F47DAC">
        <w:rPr>
          <w:rFonts w:ascii="Times New Roman" w:hAnsi="Times New Roman" w:cs="Times New Roman"/>
          <w:sz w:val="28"/>
          <w:szCs w:val="28"/>
        </w:rPr>
        <w:t xml:space="preserve"> хозяйств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="00F47DAC">
        <w:rPr>
          <w:rFonts w:ascii="Times New Roman" w:hAnsi="Times New Roman" w:cs="Times New Roman"/>
          <w:sz w:val="28"/>
          <w:szCs w:val="28"/>
        </w:rPr>
        <w:t>;</w:t>
      </w:r>
    </w:p>
    <w:p w:rsidR="00826F19" w:rsidRDefault="002C54FC" w:rsidP="00F47DAC">
      <w:pPr>
        <w:pStyle w:val="ac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Комплексное</w:t>
      </w:r>
      <w:r w:rsidR="00826F19">
        <w:rPr>
          <w:rFonts w:ascii="Times New Roman" w:hAnsi="Times New Roman" w:cs="Times New Roman"/>
          <w:sz w:val="28"/>
          <w:szCs w:val="28"/>
        </w:rPr>
        <w:t xml:space="preserve"> </w:t>
      </w:r>
      <w:r w:rsidR="00F47DAC" w:rsidRPr="00F47DAC">
        <w:rPr>
          <w:rFonts w:ascii="Times New Roman" w:hAnsi="Times New Roman" w:cs="Times New Roman"/>
          <w:sz w:val="28"/>
          <w:szCs w:val="28"/>
        </w:rPr>
        <w:t>благоустройств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="00F47DAC">
        <w:rPr>
          <w:rFonts w:ascii="Times New Roman" w:hAnsi="Times New Roman" w:cs="Times New Roman"/>
          <w:sz w:val="28"/>
          <w:szCs w:val="28"/>
        </w:rPr>
        <w:t xml:space="preserve"> территорий</w:t>
      </w:r>
      <w:r w:rsidR="00826F19">
        <w:rPr>
          <w:rFonts w:ascii="Times New Roman" w:hAnsi="Times New Roman" w:cs="Times New Roman"/>
          <w:sz w:val="28"/>
          <w:szCs w:val="28"/>
        </w:rPr>
        <w:t>;</w:t>
      </w:r>
    </w:p>
    <w:p w:rsidR="00826F19" w:rsidRDefault="002C54FC" w:rsidP="00F47DAC">
      <w:pPr>
        <w:pStyle w:val="ac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Ремонт</w:t>
      </w:r>
      <w:r w:rsidR="00F47DAC" w:rsidRPr="00F47DAC">
        <w:rPr>
          <w:rFonts w:ascii="Times New Roman" w:hAnsi="Times New Roman" w:cs="Times New Roman"/>
          <w:sz w:val="28"/>
          <w:szCs w:val="28"/>
        </w:rPr>
        <w:t xml:space="preserve"> дорог</w:t>
      </w:r>
      <w:r w:rsidR="00F47DAC">
        <w:rPr>
          <w:rFonts w:ascii="Times New Roman" w:hAnsi="Times New Roman" w:cs="Times New Roman"/>
          <w:sz w:val="28"/>
          <w:szCs w:val="28"/>
        </w:rPr>
        <w:t xml:space="preserve"> и транспортно</w:t>
      </w:r>
      <w:r>
        <w:rPr>
          <w:rFonts w:ascii="Times New Roman" w:hAnsi="Times New Roman" w:cs="Times New Roman"/>
          <w:sz w:val="28"/>
          <w:szCs w:val="28"/>
        </w:rPr>
        <w:t>е</w:t>
      </w:r>
      <w:r w:rsidR="00F47DAC">
        <w:rPr>
          <w:rFonts w:ascii="Times New Roman" w:hAnsi="Times New Roman" w:cs="Times New Roman"/>
          <w:sz w:val="28"/>
          <w:szCs w:val="28"/>
        </w:rPr>
        <w:t xml:space="preserve"> обслуживани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F47DAC">
        <w:rPr>
          <w:rFonts w:ascii="Times New Roman" w:hAnsi="Times New Roman" w:cs="Times New Roman"/>
          <w:sz w:val="28"/>
          <w:szCs w:val="28"/>
        </w:rPr>
        <w:t xml:space="preserve"> населения</w:t>
      </w:r>
      <w:r w:rsidR="00826F19">
        <w:rPr>
          <w:rFonts w:ascii="Times New Roman" w:hAnsi="Times New Roman" w:cs="Times New Roman"/>
          <w:sz w:val="28"/>
          <w:szCs w:val="28"/>
        </w:rPr>
        <w:t>;</w:t>
      </w:r>
    </w:p>
    <w:p w:rsidR="00F47DAC" w:rsidRPr="00F47DAC" w:rsidRDefault="002C54FC" w:rsidP="00F47DAC">
      <w:pPr>
        <w:pStyle w:val="ac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7DAC">
        <w:rPr>
          <w:rFonts w:ascii="Times New Roman" w:hAnsi="Times New Roman" w:cs="Times New Roman"/>
          <w:sz w:val="28"/>
          <w:szCs w:val="28"/>
        </w:rPr>
        <w:t>Реализаци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F47DAC" w:rsidRPr="00F47DAC">
        <w:rPr>
          <w:rFonts w:ascii="Times New Roman" w:hAnsi="Times New Roman" w:cs="Times New Roman"/>
          <w:sz w:val="28"/>
          <w:szCs w:val="28"/>
        </w:rPr>
        <w:t xml:space="preserve"> мер социальной поддержки</w:t>
      </w:r>
      <w:r w:rsidR="00826F19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F47DAC" w:rsidRPr="00F47DAC">
        <w:rPr>
          <w:rFonts w:ascii="Times New Roman" w:hAnsi="Times New Roman" w:cs="Times New Roman"/>
          <w:sz w:val="28"/>
          <w:szCs w:val="28"/>
        </w:rPr>
        <w:t>.</w:t>
      </w:r>
    </w:p>
    <w:p w:rsidR="001A637B" w:rsidRPr="0029624D" w:rsidRDefault="001A637B" w:rsidP="00F47DAC">
      <w:pPr>
        <w:spacing w:after="160" w:line="259" w:lineRule="auto"/>
        <w:rPr>
          <w:rFonts w:ascii="Calibri" w:eastAsia="Calibri" w:hAnsi="Calibri" w:cs="Times New Roman"/>
        </w:rPr>
      </w:pPr>
    </w:p>
    <w:p w:rsidR="006B66BD" w:rsidRDefault="006B66BD" w:rsidP="00F47DAC">
      <w:pPr>
        <w:rPr>
          <w:rFonts w:ascii="Times New Roman" w:hAnsi="Times New Roman" w:cs="Times New Roman"/>
          <w:sz w:val="28"/>
          <w:szCs w:val="28"/>
        </w:rPr>
      </w:pPr>
    </w:p>
    <w:p w:rsidR="009E68DD" w:rsidRDefault="009E68DD" w:rsidP="00F47DAC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63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3681"/>
        <w:gridCol w:w="567"/>
        <w:gridCol w:w="567"/>
        <w:gridCol w:w="567"/>
        <w:gridCol w:w="425"/>
        <w:gridCol w:w="425"/>
        <w:gridCol w:w="426"/>
        <w:gridCol w:w="425"/>
        <w:gridCol w:w="425"/>
        <w:gridCol w:w="567"/>
        <w:gridCol w:w="709"/>
        <w:gridCol w:w="850"/>
      </w:tblGrid>
      <w:tr w:rsidR="009E68DD" w:rsidRPr="009E68DD" w:rsidTr="00357F5B">
        <w:trPr>
          <w:trHeight w:val="510"/>
        </w:trPr>
        <w:tc>
          <w:tcPr>
            <w:tcW w:w="963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68DD" w:rsidRPr="009E68DD" w:rsidRDefault="009E68DD" w:rsidP="003B2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8"/>
              </w:rPr>
            </w:pPr>
            <w:r w:rsidRPr="003B28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Сведения об обращениях граждан, поступивших в </w:t>
            </w:r>
            <w:r w:rsidR="003B283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B2839">
              <w:rPr>
                <w:rFonts w:ascii="Times New Roman" w:hAnsi="Times New Roman" w:cs="Times New Roman"/>
                <w:sz w:val="28"/>
                <w:szCs w:val="28"/>
              </w:rPr>
              <w:t xml:space="preserve">Волгоградскую городскую Думу, по районам за период </w:t>
            </w:r>
            <w:r w:rsidR="003B283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B2839">
              <w:rPr>
                <w:rFonts w:ascii="Times New Roman" w:hAnsi="Times New Roman" w:cs="Times New Roman"/>
                <w:sz w:val="28"/>
                <w:szCs w:val="28"/>
              </w:rPr>
              <w:t>с 01.01.2022 по 31.12.2022.</w:t>
            </w:r>
          </w:p>
        </w:tc>
      </w:tr>
      <w:tr w:rsidR="009E68DD" w:rsidRPr="009E68DD" w:rsidTr="00357F5B">
        <w:trPr>
          <w:trHeight w:val="33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DD" w:rsidRPr="009E68DD" w:rsidRDefault="009E68DD" w:rsidP="00C45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95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DD" w:rsidRPr="009E68DD" w:rsidRDefault="009E68DD" w:rsidP="00C45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Район</w:t>
            </w:r>
          </w:p>
        </w:tc>
      </w:tr>
      <w:tr w:rsidR="00D4554F" w:rsidRPr="009E68DD" w:rsidTr="00357F5B">
        <w:trPr>
          <w:trHeight w:val="255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C45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D4554F" w:rsidRPr="009E68DD" w:rsidRDefault="00D4554F" w:rsidP="00C45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Ворошиловский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D4554F" w:rsidRPr="009E68DD" w:rsidRDefault="00D4554F" w:rsidP="00C45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Дзержинский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D4554F" w:rsidRPr="009E68DD" w:rsidRDefault="00D4554F" w:rsidP="00C45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Кировский район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D4554F" w:rsidRPr="009E68DD" w:rsidRDefault="00D4554F" w:rsidP="00C45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Красноармейский район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D4554F" w:rsidRPr="009E68DD" w:rsidRDefault="00D4554F" w:rsidP="00C45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Краснооктябрьский район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D4554F" w:rsidRPr="009E68DD" w:rsidRDefault="00D4554F" w:rsidP="00C45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Советский район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D4554F" w:rsidRPr="009E68DD" w:rsidRDefault="00D4554F" w:rsidP="00C45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Тракторозаводский район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D4554F" w:rsidRPr="009E68DD" w:rsidRDefault="00D4554F" w:rsidP="00C45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Центральный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D4554F" w:rsidRPr="009E68DD" w:rsidRDefault="00D4554F" w:rsidP="00C45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Иногородний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D4554F" w:rsidRPr="009E68DD" w:rsidRDefault="00D4554F" w:rsidP="00C45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Не определен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C45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Всего</w:t>
            </w:r>
          </w:p>
        </w:tc>
      </w:tr>
    </w:tbl>
    <w:p w:rsidR="003B2839" w:rsidRPr="003B2839" w:rsidRDefault="003B2839" w:rsidP="003B2839">
      <w:pPr>
        <w:spacing w:after="0"/>
        <w:rPr>
          <w:sz w:val="2"/>
        </w:rPr>
      </w:pPr>
    </w:p>
    <w:tbl>
      <w:tblPr>
        <w:tblW w:w="963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3681"/>
        <w:gridCol w:w="567"/>
        <w:gridCol w:w="567"/>
        <w:gridCol w:w="567"/>
        <w:gridCol w:w="425"/>
        <w:gridCol w:w="425"/>
        <w:gridCol w:w="426"/>
        <w:gridCol w:w="425"/>
        <w:gridCol w:w="425"/>
        <w:gridCol w:w="567"/>
        <w:gridCol w:w="709"/>
        <w:gridCol w:w="850"/>
      </w:tblGrid>
      <w:tr w:rsidR="00D4554F" w:rsidRPr="009E68DD" w:rsidTr="00ED7383">
        <w:trPr>
          <w:cantSplit/>
          <w:trHeight w:val="20"/>
          <w:tblHeader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54F" w:rsidRPr="009E68DD" w:rsidRDefault="00D4554F" w:rsidP="00552F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13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Внутрироссийская миграция. Проблемы внутрироссийских и вынужденных переселенцев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Обустройство соотечественников переселенцев (жилье, работа, учеба, подъемные и т.д.)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Права и свободы человека и гражданина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87D2E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87D2E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4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Разграничение предметов ведения, полномочий и функций между федеральными государственными органами, государственными органами субъектов Российской Федерации и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Общественное обсуждение проектов законов и иных нормативных правовых актов, принятых законов и иных нормативных правовых актов (в том числе в сети «Интернет»)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Работа законодательных (представительных) органов государственной власти субъектов Российской Федерации. Деятельность депутатов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4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Деятельность представительных органов местного самоуправления, их должностных лиц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Создание (регистрация) некоммерческих организаций (общественных организаций, политических партий, общественных движений, религиозных организаций, ассоциаций (союзов), казачьих обществ, общин коренных малочисленных народов Росси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Увековечение памяти выдающихся людей, исторических событий. Присвоение имен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5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Наименование и переименование населенных пунктов, предприятий, учреждений и организаций, а также физикогеографических объектов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4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Деятельность органов исполнительной власти субъекта Российской Федерации. Принимаемые решения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lastRenderedPageBreak/>
              <w:t>Государственные и муниципальные услуги (многофункциональные центры)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Правовое регулирование в сфере оказания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Закупки для государственных и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Действие (бездействие) при рассмотрении обращения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4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Прекращение рассмотрения обращения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Представление дополнительных документов и материалов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10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Истребование дополнительных документов и материалов, в том числе в электронной форме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8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Ознакомление с документами и материалами, касающимися рассмотрения обращения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Личный прием должностными лицами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3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Личный прием иностранных граждан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Благодарности, пожелания, приглашения, поздравления высшим должностным лицам субъекта Российской Федерации (руководителям высших исполнительных органов государственной власти субъектов Российской</w:t>
            </w:r>
            <w:r w:rsidR="00D87D2E">
              <w:rPr>
                <w:rFonts w:ascii="Times New Roman" w:hAnsi="Times New Roman" w:cs="Times New Roman"/>
                <w:sz w:val="20"/>
                <w:szCs w:val="28"/>
              </w:rPr>
              <w:t xml:space="preserve"> Федерации), их заместителям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Благодарности, приглашения, поздравления органу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35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Благодарности, пожелания сотрудникам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Подарки, книги, фотографии, автографы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 xml:space="preserve"> 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4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Государственная регистрация прав на недвижимое имущество и сделок с ним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Обращение имущества в государственную или муниципальную собственность и распоряжение им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Вопросы международной политики и сотрудничества с иностранными государствами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3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Просьба о приеме в гражданство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3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Алиментные обязательства членов семьи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Выплата пособий и компенсаций на ребенка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lastRenderedPageBreak/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Трудоустройство. Безработица. Органы службы занятости. Государственные услуги в области содействия занятости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Вопросы кадрового обеспечения организаций, предприятий и учреждений. Резерв управленческих кадров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Трудовые конфликты. Разрешение трудовых споров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3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Надзор и контроль за соблюдением трудового законодательства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Деятельность органов системы социального обеспечения и социального страхования и их должностных лиц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Обеспечение активной жизни инвалидов (лиц с ограниченными физическими возможностями здоровья)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4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порядок подтверждения трудового стажа для назначения пенсий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Установление группы инвалидности, в том числе связанной с пребыванием на фронте. Вопросы медико-социальной экспертизы (МСЭ)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Назначение пенсии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87D2E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2</w:t>
            </w:r>
            <w:r w:rsidR="00D4554F"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87D2E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1</w:t>
            </w:r>
            <w:r w:rsidR="00D4554F"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87D2E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87D2E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87D2E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87D2E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87D2E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12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Компенсационные выплаты за утраченное имущество, за ущерб от стихийных бедствий, в том числе жилье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Просьбы об оказании финансовой помощи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68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Исчисление и выплата пособий гражданам, имеющим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Определение в дома-интернаты для престарелых и инвалидов, психоневрологические интернаты. Деятельность названных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Социальное обеспечение, социальная поддержка и социальная помощь семьям, имеющим детей, в том числе многодетным семьям и одиноким родителям, гражданам пожилого возраста, гражданам, находящимся в трудной жизненной ситуации, мало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11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Обеспечение техническими средствами реабилитации инвалидов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 xml:space="preserve"> Льготы и меры социальной поддержки инвалидов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Звание "Ветеран труда", "Участник трудового фронта". Льготы и меры социальной поддержки ветеранов труда, участников трудового фронта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5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Предоставление дополнительных льгот отдельным категориям граждан, установленных законодательством субъекта Российской Федерации (в том числе предоставление земельных участков многодетным семьям и др.)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3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lastRenderedPageBreak/>
              <w:t>Социальная защита пострадавших от стихийных бедствий, чрезвычайных происшествий, терактов и пожаров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3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Ежемесячная денежная выплата, дополнительное ежемесячное материальное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Образование (за исключением международного сотрудничества)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Контроль качества и надзор в сфере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376CB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1</w:t>
            </w:r>
            <w:r w:rsidR="00D4554F"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376CB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Поступление в образовательные организации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Нехватка мест в дошкольных 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Питание обучающихся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Материально-техническое и информационное обеспечение образовательного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3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начальное 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высшее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Проведение общественных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38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Стипендии, материальная помощь и другие денежные выплаты обучающимся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Формирование и реализация политики в сфере культуры и искусства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зрелищное искусство (театр, опера, кинематограф, цирк, эстрада)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Материально-техническое, финансовое и информационное обеспечение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Популяризация и пропаганда культуры и искусства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0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Укрепление культурных связей и взаимодействия с зарубежными странами и организациями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музейное дело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Взаимодействие граждан и организаций со средствами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медицинская помощь и лечение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медицинская помощь и лечение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Работа медицинских учреждений и их сотрудников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3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Лечение и оказание медицинской помощи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Обеспечение потребности в медицинской помощи и объемов ее получения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Платная медицинская помощь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Организация оказания медицинской помощи взрослым в амбулаторно-поликлинических условиях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0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Лекарственное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Материально-техническое и финансовое обеспечение в сфере здравоохранения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Государственный контроль и надзор в сфере здравоохранения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4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Санитарно-эпидемиологическое благополучие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3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lastRenderedPageBreak/>
              <w:t>туризм внутренний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704D0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704D0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4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 xml:space="preserve"> Налоговые преференции и льготы физическим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Налогообложение малого бизнеса, специальных налоговых режимов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Организация работы с налогоплательщиками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Регистрация физических лиц в качестве индивидуальных предпринимателей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0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 xml:space="preserve"> Взимание банками коммерческих вознаграждений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Вопросы заемщиков и кредиторов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Исполнительное производство и кредитные организации (КО)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Деятельность в сфере промышленности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Обеспечение снабжения садоводческих некоммерческих товариществ (СНТ) электроэнергией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Технологическое присоединение потребителей к системам электро-, тепло-, газо-, водоснабжения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6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Предоставление сведений из Единого государственного реестра недвижимости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Выполнение государственных требований при осуществлении строительной деятельности, соблюдение СНИПов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Деятельность в сфере строительства. Сооружение зданий, объектов 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3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Согласование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Строительство и реконструкция объектов железнодорожного, авиа- и водного транспорта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Строительство и реконструкция дорог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10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Градостроительство. Архитектура и проектирование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 xml:space="preserve"> Комплексное 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22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(9001.0003.0009.0097.0690 ) Уличное 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17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Организация условий мест для массового отдыха, включая обеспечение свободного доступа к водным объектам общего пользования и их береговым полосам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Озеленение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8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Парковки автотранспорта вне организованных автостоянок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Уборка снега, опавших листьев, мусора и посторонних предметов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11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Организация условий и мест для детского отдыха и досуга (детских и спортивных площадок)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15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Благоустройство и ремонт подъездных дорог, в том числе тротуаров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79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Канализование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3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Коллективное садоводство и огородничество, некоммерческие садовые товарищества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6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Городской, сельский и междугородний пассажирский 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704D0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704D0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6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lastRenderedPageBreak/>
              <w:t>Транспортное обслуживание населения, пассажирские перевозки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704D0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4</w:t>
            </w:r>
            <w:r w:rsidR="00704D0F">
              <w:rPr>
                <w:rFonts w:ascii="Times New Roman" w:hAnsi="Times New Roman" w:cs="Times New Roman"/>
                <w:sz w:val="20"/>
                <w:szCs w:val="28"/>
              </w:rPr>
              <w:t>6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Содержание транспортной инфраструктуры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О строительстве, размещении гаражей, стоянок, автопарковок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Борьба с аварийностью. Безопасность дорожного движения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14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Управление в сфере торговли. Правила торговли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Деятельность субъектов торговли, торговые точки, организация торговли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Нормативное правовое регулирование торговли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Ритуальные услуги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5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Содержание кладбищ и мест захоронений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7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Оценка воздействия на окружающую среду и экологическая экспертиза. Экологический контроль, надзор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Экологическая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Ликвидация последствий стихийных бедствий и чрезвычайных происшествий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Государственный мониторинг земель. Землеустройство. Установление (изменение) границ земельных участков. Резервирование земель для государственных и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Приватизация земельных участков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Образование земельных участков (образование, раздел, выдел, объединение земельных участков). Возникновение прав на землю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Гуманное отношение к животным. Создание приютов для животных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3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Отлов животных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Угроза жителям населенных пунктов со стороны животных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4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 xml:space="preserve"> Запросы архивных данных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10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 xml:space="preserve"> Информатизация. Информационные системы, технологии и средства их обеспечения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Мобилизация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4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Военные архивы. Получение сведений и документов из архивов, поиск погибших и подтверждение участия в Великой Отечественной войне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Поиск награды. Подтверждение награждения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Воинская обязанность граждан Российской Федерации, призыв на военную службу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Дни воинской славы и памятные даты России. Патриотическое воспитание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5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Предоставление жилья по договору социального найма (ДСН)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7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Предоставление жилья по государственному жилищному сертификату (ГЖС)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lastRenderedPageBreak/>
              <w:t>Медицинское освидетельствование, проведение военноврачебной экспертизы (установление степени годности к военной службе, причины заболевания, его связи с исполнением обязанностей военной службы и т.д.), инвалидность (вид, групп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Памятники воинам, воинские захоронения, мемориалы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6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Безопасность и охрана правопорядка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Факты противоправного поведения сотрудников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Недружественное поглощение и захват предприятий (рейдерство)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18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Преступления против собственности (государственной, частной, личной)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Охрана общественного порядка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Борьба с коррупцией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36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Ответственность за нарушение в сфере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Ответственность за нарушение в сфере ЖКХ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0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Нарушение правил парковки автотранспорта, в том числе на внутридворовой территории и вне организованных автостоянок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Регистрация по месту жительства и пребывания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Противопожарная служба, соблюдение норм противопожарной безопасности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4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Преступления против личности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Конфликты на бытовой почве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5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Просьба о розыске военнопленных, интернированных и пропавших без вести в наши дни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Обжалования судебных решений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Разрешение гражданско-правовых споров и иных имущественных дел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Работа органов прокуратуры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Деятельность судебных приставов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4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Государственный контроль за деятельностью коллекторских агентств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 xml:space="preserve"> Право на наследство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Нормативно-правовое регулирование обеспечения условий для осуществления гражданами права на жилище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Приватизация жилищного фонда. Деприватизация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Вопросы частного домовладения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Переселение из подвалов, бараков, коммуналок, общежитий, аварийных домов, ветхого жилья, санитарно-защитной зоны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4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Несвоевременное предоставление благоустроенного жилого помещения в связи с признанием жилья аварийным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lastRenderedPageBreak/>
              <w:t>Постановка на учет в органе местного самоуправления и восстановление в очереди на получение жилья граждан, нуждающихся в жилых помещениях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Улучшение жилищных условий, предоставление жилого помещения по договору социального найма гражданам, состоящим на учете в органе местного самоуправления в качестве нуждающихся в жилых помещениях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9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Обеспечение жильем инвалидов и семей, имеющих детейинвалидов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Обследование жилого фонда на предмет пригодности для проживания (ветхое и аварийное жилье)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5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Обеспечение жильем детей-сирот и детей, оставшихся без попечения родителей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Обеспечение жильем детей-сирот и детей, оставшихся без попечения родителей, по судебному решению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Арендное жилье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Коммунально-бытовое хозяйство и предоставление услуг в условиях рынка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Устранение аварийных ситуаций на магистральных коммуникациях. Работа аварийных коммунальных служб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0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 xml:space="preserve"> Оплата жилищно-коммунальных услуг (ЖКХ), взносов в Фонд капитального ремонта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7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Эксплуатация и ремонт частного жилищного фонда (приватизированные жилые помещения в многоквартирных домах, индивидуальные жилые дома)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7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Перебои в электроснабжении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Перебои в водоснабжении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9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Перебои в теплоснабжении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8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Ремонт и эксплуатация ливневой канализации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Подключение индивидуальных жилых домов к централизованным сетям водо-, тепло - газо-, электроснабжения и водоотведения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5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 xml:space="preserve"> Обращение с твердыми коммунальными отходами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Несанкционированная свалка мусора, биоотходы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2C54FC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2C54FC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8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Условия проживания в связи со строительством или работой объектов коммунального обслуживания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Субсидии, компенсации и иные меры социальной поддержки при оплате жилого помещения и коммунальных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0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Управляющие организации, товарищества собственников жилья и иные формы управления собственностью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2C54FC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2C54FC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4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lastRenderedPageBreak/>
              <w:t>Содержание общего имущества (канализация, вентиляция, кровля, ограждающие конструкции, инженерное оборудование, места общего пользования, придомовая территория)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88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Предоставление коммунальных услуг ненадлежащего качества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33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Капитальный ремонт общего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13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Включение многоквартирного дома в региональную программу капитального ремонта многоквартирных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Приборы учета коммунальных ресурсов в жилищном фонде (в том числе на общедомовые нужды)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Оплата коммунальных услуг и электроэнергии, в том числе льготы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9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Нежилые помещения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</w:tr>
      <w:tr w:rsidR="00D4554F" w:rsidRPr="009E68DD" w:rsidTr="00552F8D">
        <w:trPr>
          <w:cantSplit/>
          <w:trHeight w:val="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554F" w:rsidRPr="009E68DD" w:rsidRDefault="00D4554F" w:rsidP="00552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9E68DD">
              <w:rPr>
                <w:rFonts w:ascii="Times New Roman" w:hAnsi="Times New Roman" w:cs="Times New Roman"/>
                <w:sz w:val="20"/>
                <w:szCs w:val="28"/>
              </w:rPr>
              <w:t>Итого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3B2839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3B2839">
              <w:rPr>
                <w:rFonts w:ascii="Times New Roman" w:hAnsi="Times New Roman" w:cs="Times New Roman"/>
                <w:sz w:val="18"/>
                <w:szCs w:val="28"/>
              </w:rPr>
              <w:t>1</w:t>
            </w:r>
            <w:r w:rsidR="002C54FC">
              <w:rPr>
                <w:rFonts w:ascii="Times New Roman" w:hAnsi="Times New Roman" w:cs="Times New Roman"/>
                <w:sz w:val="18"/>
                <w:szCs w:val="28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3B2839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3B2839">
              <w:rPr>
                <w:rFonts w:ascii="Times New Roman" w:hAnsi="Times New Roman" w:cs="Times New Roman"/>
                <w:sz w:val="18"/>
                <w:szCs w:val="28"/>
              </w:rPr>
              <w:t>8</w:t>
            </w:r>
            <w:r w:rsidR="002C54FC">
              <w:rPr>
                <w:rFonts w:ascii="Times New Roman" w:hAnsi="Times New Roman" w:cs="Times New Roman"/>
                <w:sz w:val="18"/>
                <w:szCs w:val="28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3B2839" w:rsidRDefault="00D4554F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3B2839">
              <w:rPr>
                <w:rFonts w:ascii="Times New Roman" w:hAnsi="Times New Roman" w:cs="Times New Roman"/>
                <w:sz w:val="18"/>
                <w:szCs w:val="28"/>
              </w:rPr>
              <w:t>12</w:t>
            </w:r>
            <w:r w:rsidR="002C54FC">
              <w:rPr>
                <w:rFonts w:ascii="Times New Roman" w:hAnsi="Times New Roman" w:cs="Times New Roman"/>
                <w:sz w:val="18"/>
                <w:szCs w:val="28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2C54FC" w:rsidRDefault="002C54FC" w:rsidP="00552F8D">
            <w:pPr>
              <w:keepNext/>
              <w:keepLines/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2C54FC">
              <w:rPr>
                <w:rFonts w:ascii="Times New Roman" w:hAnsi="Times New Roman" w:cs="Times New Roman"/>
                <w:sz w:val="16"/>
                <w:szCs w:val="28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F" w:rsidRPr="003B2839" w:rsidRDefault="002C54FC" w:rsidP="00552F8D">
            <w:pPr>
              <w:keepNext/>
              <w:keepLines/>
              <w:widowControl w:val="0"/>
              <w:spacing w:after="0" w:line="240" w:lineRule="auto"/>
              <w:ind w:left="85" w:right="-108" w:hanging="142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99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3B2839" w:rsidRDefault="002C54FC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86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3B2839" w:rsidRDefault="002C54FC" w:rsidP="00552F8D">
            <w:pPr>
              <w:keepNext/>
              <w:keepLines/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132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3B2839" w:rsidRDefault="002C54FC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3B2839" w:rsidRDefault="002C54FC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3B2839" w:rsidRDefault="002C54FC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151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F" w:rsidRPr="003B2839" w:rsidRDefault="002C54FC" w:rsidP="00552F8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1039</w:t>
            </w:r>
          </w:p>
        </w:tc>
      </w:tr>
    </w:tbl>
    <w:p w:rsidR="009E68DD" w:rsidRDefault="009E68DD" w:rsidP="00EF7F29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6F6BF2" w:rsidRDefault="006F6BF2" w:rsidP="00EF7F29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6F6BF2" w:rsidRPr="009E68DD" w:rsidRDefault="006F6BF2" w:rsidP="00EF7F29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EF7F29" w:rsidRDefault="00EF7F29" w:rsidP="00EF7F29">
      <w:pPr>
        <w:spacing w:after="0"/>
        <w:ind w:firstLine="708"/>
        <w:rPr>
          <w:rFonts w:ascii="Times New Roman" w:hAnsi="Times New Roman" w:cs="Times New Roman"/>
          <w:sz w:val="24"/>
          <w:szCs w:val="28"/>
        </w:rPr>
      </w:pPr>
      <w:r w:rsidRPr="00552F8D">
        <w:rPr>
          <w:rFonts w:ascii="Times New Roman" w:hAnsi="Times New Roman" w:cs="Times New Roman"/>
          <w:sz w:val="28"/>
          <w:szCs w:val="28"/>
        </w:rPr>
        <w:t>По результатам обработки обращений граждан по территориальному признаку получены следующие данные (в порядке убывания):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79"/>
        <w:gridCol w:w="426"/>
        <w:gridCol w:w="889"/>
      </w:tblGrid>
      <w:tr w:rsidR="00EF7F29" w:rsidRPr="00552F8D" w:rsidTr="00704D0F">
        <w:tc>
          <w:tcPr>
            <w:tcW w:w="2376" w:type="dxa"/>
          </w:tcPr>
          <w:p w:rsidR="00EF7F29" w:rsidRPr="00552F8D" w:rsidRDefault="00EF7F29" w:rsidP="00704D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2F8D">
              <w:rPr>
                <w:rFonts w:ascii="Times New Roman" w:hAnsi="Times New Roman" w:cs="Times New Roman"/>
                <w:sz w:val="28"/>
                <w:szCs w:val="28"/>
              </w:rPr>
              <w:t xml:space="preserve">Тракторозаводский </w:t>
            </w:r>
          </w:p>
        </w:tc>
        <w:tc>
          <w:tcPr>
            <w:tcW w:w="426" w:type="dxa"/>
          </w:tcPr>
          <w:p w:rsidR="00EF7F29" w:rsidRPr="00552F8D" w:rsidRDefault="00704D0F" w:rsidP="00EF7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2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89" w:type="dxa"/>
          </w:tcPr>
          <w:p w:rsidR="00EF7F29" w:rsidRPr="00552F8D" w:rsidRDefault="00EF7F29" w:rsidP="00EF7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2F8D"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  <w:r w:rsidR="00704D0F" w:rsidRPr="00552F8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EF7F29" w:rsidRPr="00552F8D" w:rsidTr="00704D0F">
        <w:tc>
          <w:tcPr>
            <w:tcW w:w="2376" w:type="dxa"/>
          </w:tcPr>
          <w:p w:rsidR="00EF7F29" w:rsidRPr="00552F8D" w:rsidRDefault="00EF7F29" w:rsidP="00704D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2F8D">
              <w:rPr>
                <w:rFonts w:ascii="Times New Roman" w:hAnsi="Times New Roman" w:cs="Times New Roman"/>
                <w:sz w:val="28"/>
                <w:szCs w:val="28"/>
              </w:rPr>
              <w:t>Кировский</w:t>
            </w:r>
          </w:p>
        </w:tc>
        <w:tc>
          <w:tcPr>
            <w:tcW w:w="426" w:type="dxa"/>
          </w:tcPr>
          <w:p w:rsidR="00EF7F29" w:rsidRPr="00552F8D" w:rsidRDefault="00704D0F" w:rsidP="00EF7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2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89" w:type="dxa"/>
          </w:tcPr>
          <w:p w:rsidR="00EF7F29" w:rsidRPr="00552F8D" w:rsidRDefault="00EF7F29" w:rsidP="00EF7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2F8D">
              <w:rPr>
                <w:rFonts w:ascii="Times New Roman" w:hAnsi="Times New Roman" w:cs="Times New Roman"/>
                <w:sz w:val="28"/>
                <w:szCs w:val="28"/>
              </w:rPr>
              <w:t>128</w:t>
            </w:r>
            <w:r w:rsidR="00704D0F" w:rsidRPr="00552F8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EF7F29" w:rsidRPr="00552F8D" w:rsidTr="00704D0F">
        <w:tc>
          <w:tcPr>
            <w:tcW w:w="2376" w:type="dxa"/>
          </w:tcPr>
          <w:p w:rsidR="00EF7F29" w:rsidRPr="00552F8D" w:rsidRDefault="00EF7F29" w:rsidP="00704D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2F8D">
              <w:rPr>
                <w:rFonts w:ascii="Times New Roman" w:hAnsi="Times New Roman" w:cs="Times New Roman"/>
                <w:sz w:val="28"/>
                <w:szCs w:val="28"/>
              </w:rPr>
              <w:t xml:space="preserve">Ворошиловский </w:t>
            </w:r>
          </w:p>
        </w:tc>
        <w:tc>
          <w:tcPr>
            <w:tcW w:w="426" w:type="dxa"/>
          </w:tcPr>
          <w:p w:rsidR="00EF7F29" w:rsidRPr="00552F8D" w:rsidRDefault="00704D0F" w:rsidP="00EF7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2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89" w:type="dxa"/>
          </w:tcPr>
          <w:p w:rsidR="00EF7F29" w:rsidRPr="00552F8D" w:rsidRDefault="00EF7F29" w:rsidP="00EF7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2F8D"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  <w:r w:rsidR="00704D0F" w:rsidRPr="00552F8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EF7F29" w:rsidRPr="00552F8D" w:rsidTr="00704D0F">
        <w:tc>
          <w:tcPr>
            <w:tcW w:w="2376" w:type="dxa"/>
          </w:tcPr>
          <w:p w:rsidR="00EF7F29" w:rsidRPr="00552F8D" w:rsidRDefault="00EF7F29" w:rsidP="00704D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2F8D">
              <w:rPr>
                <w:rFonts w:ascii="Times New Roman" w:hAnsi="Times New Roman" w:cs="Times New Roman"/>
                <w:sz w:val="28"/>
                <w:szCs w:val="28"/>
              </w:rPr>
              <w:t xml:space="preserve">Красноармейский </w:t>
            </w:r>
          </w:p>
        </w:tc>
        <w:tc>
          <w:tcPr>
            <w:tcW w:w="426" w:type="dxa"/>
          </w:tcPr>
          <w:p w:rsidR="00EF7F29" w:rsidRPr="00552F8D" w:rsidRDefault="00704D0F" w:rsidP="00EF7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2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89" w:type="dxa"/>
          </w:tcPr>
          <w:p w:rsidR="00EF7F29" w:rsidRPr="00552F8D" w:rsidRDefault="00EF7F29" w:rsidP="00EF7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2F8D"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  <w:r w:rsidR="00704D0F" w:rsidRPr="00552F8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EF7F29" w:rsidRPr="00552F8D" w:rsidTr="00704D0F">
        <w:tc>
          <w:tcPr>
            <w:tcW w:w="2376" w:type="dxa"/>
          </w:tcPr>
          <w:p w:rsidR="00EF7F29" w:rsidRPr="00552F8D" w:rsidRDefault="00EF7F29" w:rsidP="00704D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2F8D">
              <w:rPr>
                <w:rFonts w:ascii="Times New Roman" w:hAnsi="Times New Roman" w:cs="Times New Roman"/>
                <w:sz w:val="28"/>
                <w:szCs w:val="28"/>
              </w:rPr>
              <w:t>Краснооктябрьский</w:t>
            </w:r>
          </w:p>
        </w:tc>
        <w:tc>
          <w:tcPr>
            <w:tcW w:w="426" w:type="dxa"/>
          </w:tcPr>
          <w:p w:rsidR="00EF7F29" w:rsidRPr="00552F8D" w:rsidRDefault="00704D0F" w:rsidP="00EF7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2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89" w:type="dxa"/>
          </w:tcPr>
          <w:p w:rsidR="00EF7F29" w:rsidRPr="00552F8D" w:rsidRDefault="00EF7F29" w:rsidP="00EF7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2F8D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  <w:r w:rsidR="00704D0F" w:rsidRPr="00552F8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704D0F" w:rsidRPr="00552F8D" w:rsidTr="00704D0F">
        <w:tc>
          <w:tcPr>
            <w:tcW w:w="2376" w:type="dxa"/>
          </w:tcPr>
          <w:p w:rsidR="00704D0F" w:rsidRPr="00552F8D" w:rsidRDefault="00704D0F" w:rsidP="00704D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2F8D">
              <w:rPr>
                <w:rFonts w:ascii="Times New Roman" w:hAnsi="Times New Roman" w:cs="Times New Roman"/>
                <w:sz w:val="28"/>
                <w:szCs w:val="28"/>
              </w:rPr>
              <w:t>Дзержинский</w:t>
            </w:r>
          </w:p>
        </w:tc>
        <w:tc>
          <w:tcPr>
            <w:tcW w:w="426" w:type="dxa"/>
          </w:tcPr>
          <w:p w:rsidR="00704D0F" w:rsidRPr="00552F8D" w:rsidRDefault="00704D0F" w:rsidP="00EF7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2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89" w:type="dxa"/>
          </w:tcPr>
          <w:p w:rsidR="00704D0F" w:rsidRPr="00552F8D" w:rsidRDefault="00704D0F" w:rsidP="00EF7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2F8D">
              <w:rPr>
                <w:rFonts w:ascii="Times New Roman" w:hAnsi="Times New Roman" w:cs="Times New Roman"/>
                <w:sz w:val="28"/>
                <w:szCs w:val="28"/>
              </w:rPr>
              <w:t>88;</w:t>
            </w:r>
          </w:p>
        </w:tc>
      </w:tr>
      <w:tr w:rsidR="00EF7F29" w:rsidRPr="00552F8D" w:rsidTr="00704D0F">
        <w:tc>
          <w:tcPr>
            <w:tcW w:w="2376" w:type="dxa"/>
          </w:tcPr>
          <w:p w:rsidR="00EF7F29" w:rsidRPr="00552F8D" w:rsidRDefault="00EF7F29" w:rsidP="00704D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2F8D">
              <w:rPr>
                <w:rFonts w:ascii="Times New Roman" w:hAnsi="Times New Roman" w:cs="Times New Roman"/>
                <w:sz w:val="28"/>
                <w:szCs w:val="28"/>
              </w:rPr>
              <w:t>Советский</w:t>
            </w:r>
          </w:p>
        </w:tc>
        <w:tc>
          <w:tcPr>
            <w:tcW w:w="426" w:type="dxa"/>
          </w:tcPr>
          <w:p w:rsidR="00EF7F29" w:rsidRPr="00552F8D" w:rsidRDefault="00704D0F" w:rsidP="00EF7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2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89" w:type="dxa"/>
          </w:tcPr>
          <w:p w:rsidR="00EF7F29" w:rsidRPr="00552F8D" w:rsidRDefault="00704D0F" w:rsidP="00EF7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2F8D">
              <w:rPr>
                <w:rFonts w:ascii="Times New Roman" w:hAnsi="Times New Roman" w:cs="Times New Roman"/>
                <w:sz w:val="28"/>
                <w:szCs w:val="28"/>
              </w:rPr>
              <w:t>86;</w:t>
            </w:r>
          </w:p>
        </w:tc>
      </w:tr>
      <w:tr w:rsidR="00EF7F29" w:rsidRPr="00552F8D" w:rsidTr="00704D0F">
        <w:tc>
          <w:tcPr>
            <w:tcW w:w="2376" w:type="dxa"/>
          </w:tcPr>
          <w:p w:rsidR="00EF7F29" w:rsidRPr="00552F8D" w:rsidRDefault="00EF7F29" w:rsidP="00704D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2F8D">
              <w:rPr>
                <w:rFonts w:ascii="Times New Roman" w:hAnsi="Times New Roman" w:cs="Times New Roman"/>
                <w:sz w:val="28"/>
                <w:szCs w:val="28"/>
              </w:rPr>
              <w:t xml:space="preserve">Центральный </w:t>
            </w:r>
          </w:p>
        </w:tc>
        <w:tc>
          <w:tcPr>
            <w:tcW w:w="426" w:type="dxa"/>
          </w:tcPr>
          <w:p w:rsidR="00EF7F29" w:rsidRPr="00552F8D" w:rsidRDefault="00704D0F" w:rsidP="00EF7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2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89" w:type="dxa"/>
          </w:tcPr>
          <w:p w:rsidR="00EF7F29" w:rsidRPr="00552F8D" w:rsidRDefault="00704D0F" w:rsidP="00EF7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2F8D">
              <w:rPr>
                <w:rFonts w:ascii="Times New Roman" w:hAnsi="Times New Roman" w:cs="Times New Roman"/>
                <w:sz w:val="28"/>
                <w:szCs w:val="28"/>
              </w:rPr>
              <w:t>81.</w:t>
            </w:r>
          </w:p>
        </w:tc>
      </w:tr>
    </w:tbl>
    <w:p w:rsidR="00552F8D" w:rsidRDefault="00552F8D" w:rsidP="00552F8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A354E" w:rsidRDefault="003A354E" w:rsidP="00552F8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353CB" w:rsidRPr="005B01B5" w:rsidRDefault="00D353CB" w:rsidP="00552F8D">
      <w:pPr>
        <w:jc w:val="center"/>
        <w:rPr>
          <w:rFonts w:ascii="Times New Roman" w:hAnsi="Times New Roman" w:cs="Times New Roman"/>
          <w:sz w:val="28"/>
          <w:szCs w:val="28"/>
        </w:rPr>
      </w:pPr>
      <w:r w:rsidRPr="005B01B5">
        <w:rPr>
          <w:rFonts w:ascii="Times New Roman" w:hAnsi="Times New Roman" w:cs="Times New Roman"/>
          <w:sz w:val="28"/>
          <w:szCs w:val="28"/>
        </w:rPr>
        <w:t>Организация и проведение личных приемов граждан</w:t>
      </w:r>
    </w:p>
    <w:p w:rsidR="0029624D" w:rsidRDefault="00D353CB" w:rsidP="002962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01B5">
        <w:rPr>
          <w:rFonts w:ascii="Times New Roman" w:hAnsi="Times New Roman" w:cs="Times New Roman"/>
          <w:sz w:val="28"/>
          <w:szCs w:val="28"/>
        </w:rPr>
        <w:t xml:space="preserve">Приём избирателей по личным вопросам руководством Волгоградской городской Думы </w:t>
      </w:r>
      <w:r w:rsidR="0029624D">
        <w:rPr>
          <w:rFonts w:ascii="Times New Roman" w:hAnsi="Times New Roman" w:cs="Times New Roman"/>
          <w:sz w:val="28"/>
          <w:szCs w:val="28"/>
        </w:rPr>
        <w:t>регламентируется распоряжением председателя Волгоградской городской Думы от 07.10.2021 № 330-р «О</w:t>
      </w:r>
      <w:r w:rsidR="0029624D" w:rsidRPr="0029624D">
        <w:rPr>
          <w:rFonts w:ascii="Times New Roman" w:hAnsi="Times New Roman" w:cs="Times New Roman"/>
          <w:sz w:val="16"/>
          <w:szCs w:val="16"/>
        </w:rPr>
        <w:t xml:space="preserve"> </w:t>
      </w:r>
      <w:r w:rsidR="0029624D" w:rsidRPr="0029624D">
        <w:rPr>
          <w:rFonts w:ascii="Times New Roman" w:hAnsi="Times New Roman" w:cs="Times New Roman"/>
          <w:sz w:val="28"/>
          <w:szCs w:val="28"/>
        </w:rPr>
        <w:t>Порядке организации личного приема граждан председателем Волгоградской городской Думы и его заместителями</w:t>
      </w:r>
      <w:r w:rsidR="0029624D">
        <w:rPr>
          <w:rFonts w:ascii="Times New Roman" w:hAnsi="Times New Roman" w:cs="Times New Roman"/>
          <w:sz w:val="28"/>
          <w:szCs w:val="28"/>
        </w:rPr>
        <w:t>» (далее - Порядок организации личного приема).</w:t>
      </w:r>
    </w:p>
    <w:p w:rsidR="00D353CB" w:rsidRPr="005B01B5" w:rsidRDefault="0029624D" w:rsidP="002962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Порядку организации личного приема, </w:t>
      </w:r>
      <w:r w:rsidR="00D353CB" w:rsidRPr="005B01B5">
        <w:rPr>
          <w:rFonts w:ascii="Times New Roman" w:hAnsi="Times New Roman" w:cs="Times New Roman"/>
          <w:sz w:val="28"/>
          <w:szCs w:val="28"/>
        </w:rPr>
        <w:t xml:space="preserve">ежемесячно </w:t>
      </w:r>
      <w:r w:rsidRPr="005B01B5">
        <w:rPr>
          <w:rFonts w:ascii="Times New Roman" w:hAnsi="Times New Roman" w:cs="Times New Roman"/>
          <w:sz w:val="28"/>
          <w:szCs w:val="28"/>
        </w:rPr>
        <w:t xml:space="preserve">до 25 числа каждого месяца </w:t>
      </w:r>
      <w:r w:rsidR="00D353CB" w:rsidRPr="005B01B5">
        <w:rPr>
          <w:rFonts w:ascii="Times New Roman" w:hAnsi="Times New Roman" w:cs="Times New Roman"/>
          <w:sz w:val="28"/>
          <w:szCs w:val="28"/>
        </w:rPr>
        <w:t>в формируется</w:t>
      </w:r>
      <w:r>
        <w:rPr>
          <w:rFonts w:ascii="Times New Roman" w:hAnsi="Times New Roman" w:cs="Times New Roman"/>
          <w:sz w:val="28"/>
          <w:szCs w:val="28"/>
        </w:rPr>
        <w:t xml:space="preserve"> график приема</w:t>
      </w:r>
      <w:r w:rsidR="00D353CB" w:rsidRPr="005B01B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353CB" w:rsidRPr="005B01B5" w:rsidRDefault="00D353CB" w:rsidP="00D353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1B5">
        <w:rPr>
          <w:rFonts w:ascii="Times New Roman" w:hAnsi="Times New Roman" w:cs="Times New Roman"/>
          <w:sz w:val="28"/>
          <w:szCs w:val="28"/>
        </w:rPr>
        <w:t xml:space="preserve">График приёма избирателей публикуется в газете «Городские вести», размещается на официальном сайте Волгоградской городской Думы и на стенде в здании Волгоградской городской Думы. </w:t>
      </w:r>
    </w:p>
    <w:p w:rsidR="00D353CB" w:rsidRPr="005B01B5" w:rsidRDefault="005B01B5" w:rsidP="00D353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1B5">
        <w:rPr>
          <w:rFonts w:ascii="Times New Roman" w:hAnsi="Times New Roman" w:cs="Times New Roman"/>
          <w:sz w:val="28"/>
          <w:szCs w:val="28"/>
        </w:rPr>
        <w:t xml:space="preserve">С </w:t>
      </w:r>
      <w:r w:rsidR="00D353CB" w:rsidRPr="005B01B5">
        <w:rPr>
          <w:rFonts w:ascii="Times New Roman" w:hAnsi="Times New Roman" w:cs="Times New Roman"/>
          <w:sz w:val="28"/>
          <w:szCs w:val="28"/>
        </w:rPr>
        <w:t>перв</w:t>
      </w:r>
      <w:r w:rsidRPr="005B01B5">
        <w:rPr>
          <w:rFonts w:ascii="Times New Roman" w:hAnsi="Times New Roman" w:cs="Times New Roman"/>
          <w:sz w:val="28"/>
          <w:szCs w:val="28"/>
        </w:rPr>
        <w:t>ого</w:t>
      </w:r>
      <w:r w:rsidR="00D353CB" w:rsidRPr="005B01B5">
        <w:rPr>
          <w:rFonts w:ascii="Times New Roman" w:hAnsi="Times New Roman" w:cs="Times New Roman"/>
          <w:sz w:val="28"/>
          <w:szCs w:val="28"/>
        </w:rPr>
        <w:t xml:space="preserve"> рабоч</w:t>
      </w:r>
      <w:r w:rsidRPr="005B01B5">
        <w:rPr>
          <w:rFonts w:ascii="Times New Roman" w:hAnsi="Times New Roman" w:cs="Times New Roman"/>
          <w:sz w:val="28"/>
          <w:szCs w:val="28"/>
        </w:rPr>
        <w:t>его</w:t>
      </w:r>
      <w:r w:rsidR="00D353CB" w:rsidRPr="005B01B5">
        <w:rPr>
          <w:rFonts w:ascii="Times New Roman" w:hAnsi="Times New Roman" w:cs="Times New Roman"/>
          <w:sz w:val="28"/>
          <w:szCs w:val="28"/>
        </w:rPr>
        <w:t xml:space="preserve"> д</w:t>
      </w:r>
      <w:r w:rsidRPr="005B01B5">
        <w:rPr>
          <w:rFonts w:ascii="Times New Roman" w:hAnsi="Times New Roman" w:cs="Times New Roman"/>
          <w:sz w:val="28"/>
          <w:szCs w:val="28"/>
        </w:rPr>
        <w:t>ня</w:t>
      </w:r>
      <w:r w:rsidR="00D353CB" w:rsidRPr="005B01B5">
        <w:rPr>
          <w:rFonts w:ascii="Times New Roman" w:hAnsi="Times New Roman" w:cs="Times New Roman"/>
          <w:sz w:val="28"/>
          <w:szCs w:val="28"/>
        </w:rPr>
        <w:t xml:space="preserve"> каждого месяца осуществляется предварительная запись жителей города</w:t>
      </w:r>
      <w:r w:rsidR="001C12C2" w:rsidRPr="005B01B5">
        <w:rPr>
          <w:rFonts w:ascii="Times New Roman" w:hAnsi="Times New Roman" w:cs="Times New Roman"/>
          <w:sz w:val="28"/>
          <w:szCs w:val="28"/>
        </w:rPr>
        <w:t xml:space="preserve"> на приё</w:t>
      </w:r>
      <w:r w:rsidR="00D353CB" w:rsidRPr="005B01B5">
        <w:rPr>
          <w:rFonts w:ascii="Times New Roman" w:hAnsi="Times New Roman" w:cs="Times New Roman"/>
          <w:sz w:val="28"/>
          <w:szCs w:val="28"/>
        </w:rPr>
        <w:t xml:space="preserve">м граждан по личным вопросам. </w:t>
      </w:r>
    </w:p>
    <w:p w:rsidR="00D353CB" w:rsidRPr="005B01B5" w:rsidRDefault="00636E7A" w:rsidP="00D353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1B5">
        <w:rPr>
          <w:rFonts w:ascii="Times New Roman" w:hAnsi="Times New Roman" w:cs="Times New Roman"/>
          <w:sz w:val="28"/>
          <w:szCs w:val="28"/>
        </w:rPr>
        <w:lastRenderedPageBreak/>
        <w:t>За истекший период 202</w:t>
      </w:r>
      <w:r w:rsidR="005B01B5" w:rsidRPr="005B01B5">
        <w:rPr>
          <w:rFonts w:ascii="Times New Roman" w:hAnsi="Times New Roman" w:cs="Times New Roman"/>
          <w:sz w:val="28"/>
          <w:szCs w:val="28"/>
        </w:rPr>
        <w:t>2</w:t>
      </w:r>
      <w:r w:rsidR="00D353CB" w:rsidRPr="005B01B5">
        <w:rPr>
          <w:rFonts w:ascii="Times New Roman" w:hAnsi="Times New Roman" w:cs="Times New Roman"/>
          <w:sz w:val="28"/>
          <w:szCs w:val="28"/>
        </w:rPr>
        <w:t xml:space="preserve"> года председателем Волгоградской городской Думы, первым заместителем председателя, заместител</w:t>
      </w:r>
      <w:r w:rsidRPr="005B01B5">
        <w:rPr>
          <w:rFonts w:ascii="Times New Roman" w:hAnsi="Times New Roman" w:cs="Times New Roman"/>
          <w:sz w:val="28"/>
          <w:szCs w:val="28"/>
        </w:rPr>
        <w:t>ем председателя было проведено 1</w:t>
      </w:r>
      <w:r w:rsidR="005B01B5">
        <w:rPr>
          <w:rFonts w:ascii="Times New Roman" w:hAnsi="Times New Roman" w:cs="Times New Roman"/>
          <w:sz w:val="28"/>
          <w:szCs w:val="28"/>
        </w:rPr>
        <w:t>5</w:t>
      </w:r>
      <w:r w:rsidRPr="005B01B5">
        <w:rPr>
          <w:rFonts w:ascii="Times New Roman" w:hAnsi="Times New Roman" w:cs="Times New Roman"/>
          <w:sz w:val="28"/>
          <w:szCs w:val="28"/>
        </w:rPr>
        <w:t xml:space="preserve"> приёмов избирателей, принято </w:t>
      </w:r>
      <w:r w:rsidR="005B01B5" w:rsidRPr="005B01B5">
        <w:rPr>
          <w:rFonts w:ascii="Times New Roman" w:hAnsi="Times New Roman" w:cs="Times New Roman"/>
          <w:sz w:val="28"/>
          <w:szCs w:val="28"/>
        </w:rPr>
        <w:t>29</w:t>
      </w:r>
      <w:r w:rsidR="00D353CB" w:rsidRPr="005B01B5">
        <w:rPr>
          <w:rFonts w:ascii="Times New Roman" w:hAnsi="Times New Roman" w:cs="Times New Roman"/>
          <w:sz w:val="28"/>
          <w:szCs w:val="28"/>
        </w:rPr>
        <w:t xml:space="preserve"> человека. </w:t>
      </w:r>
      <w:r w:rsidR="005B01B5" w:rsidRPr="005B01B5">
        <w:rPr>
          <w:rFonts w:ascii="Times New Roman" w:hAnsi="Times New Roman" w:cs="Times New Roman"/>
          <w:sz w:val="28"/>
          <w:szCs w:val="28"/>
        </w:rPr>
        <w:t>Вначале года, учитывая</w:t>
      </w:r>
      <w:r w:rsidR="00D353CB" w:rsidRPr="005B01B5">
        <w:rPr>
          <w:rFonts w:ascii="Times New Roman" w:hAnsi="Times New Roman" w:cs="Times New Roman"/>
          <w:sz w:val="28"/>
          <w:szCs w:val="28"/>
        </w:rPr>
        <w:t xml:space="preserve"> эпидемиологическ</w:t>
      </w:r>
      <w:r w:rsidR="005B01B5" w:rsidRPr="005B01B5">
        <w:rPr>
          <w:rFonts w:ascii="Times New Roman" w:hAnsi="Times New Roman" w:cs="Times New Roman"/>
          <w:sz w:val="28"/>
          <w:szCs w:val="28"/>
        </w:rPr>
        <w:t>ую</w:t>
      </w:r>
      <w:r w:rsidR="00D353CB" w:rsidRPr="005B01B5">
        <w:rPr>
          <w:rFonts w:ascii="Times New Roman" w:hAnsi="Times New Roman" w:cs="Times New Roman"/>
          <w:sz w:val="28"/>
          <w:szCs w:val="28"/>
        </w:rPr>
        <w:t xml:space="preserve"> ситуаци</w:t>
      </w:r>
      <w:r w:rsidR="005B01B5" w:rsidRPr="005B01B5">
        <w:rPr>
          <w:rFonts w:ascii="Times New Roman" w:hAnsi="Times New Roman" w:cs="Times New Roman"/>
          <w:sz w:val="28"/>
          <w:szCs w:val="28"/>
        </w:rPr>
        <w:t>ю,</w:t>
      </w:r>
      <w:r w:rsidRPr="005B01B5">
        <w:rPr>
          <w:rFonts w:ascii="Times New Roman" w:hAnsi="Times New Roman" w:cs="Times New Roman"/>
          <w:sz w:val="28"/>
          <w:szCs w:val="28"/>
        </w:rPr>
        <w:t xml:space="preserve"> </w:t>
      </w:r>
      <w:r w:rsidR="001C12C2" w:rsidRPr="005B01B5">
        <w:rPr>
          <w:rFonts w:ascii="Times New Roman" w:hAnsi="Times New Roman" w:cs="Times New Roman"/>
          <w:sz w:val="28"/>
          <w:szCs w:val="28"/>
        </w:rPr>
        <w:t>приё</w:t>
      </w:r>
      <w:r w:rsidRPr="005B01B5">
        <w:rPr>
          <w:rFonts w:ascii="Times New Roman" w:hAnsi="Times New Roman" w:cs="Times New Roman"/>
          <w:sz w:val="28"/>
          <w:szCs w:val="28"/>
        </w:rPr>
        <w:t>мы проводились</w:t>
      </w:r>
      <w:r w:rsidR="00D353CB" w:rsidRPr="005B01B5">
        <w:rPr>
          <w:rFonts w:ascii="Times New Roman" w:hAnsi="Times New Roman" w:cs="Times New Roman"/>
          <w:sz w:val="28"/>
          <w:szCs w:val="28"/>
        </w:rPr>
        <w:t xml:space="preserve"> удалённо</w:t>
      </w:r>
      <w:r w:rsidRPr="005B01B5">
        <w:rPr>
          <w:rFonts w:ascii="Times New Roman" w:hAnsi="Times New Roman" w:cs="Times New Roman"/>
          <w:sz w:val="28"/>
          <w:szCs w:val="28"/>
        </w:rPr>
        <w:t>,</w:t>
      </w:r>
      <w:r w:rsidR="00D353CB" w:rsidRPr="005B01B5">
        <w:rPr>
          <w:rFonts w:ascii="Times New Roman" w:hAnsi="Times New Roman" w:cs="Times New Roman"/>
          <w:sz w:val="28"/>
          <w:szCs w:val="28"/>
        </w:rPr>
        <w:t xml:space="preserve"> посредством телефонной связи.</w:t>
      </w:r>
    </w:p>
    <w:p w:rsidR="00D353CB" w:rsidRPr="005B01B5" w:rsidRDefault="00D353CB" w:rsidP="00D353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1B5">
        <w:rPr>
          <w:rFonts w:ascii="Times New Roman" w:hAnsi="Times New Roman" w:cs="Times New Roman"/>
          <w:sz w:val="28"/>
          <w:szCs w:val="28"/>
        </w:rPr>
        <w:t>Депутаты Волгоградской городской Думы проводят прием граждан в общественных приемных, которые расположены во всех р</w:t>
      </w:r>
      <w:r w:rsidR="00636E7A" w:rsidRPr="005B01B5">
        <w:rPr>
          <w:rFonts w:ascii="Times New Roman" w:hAnsi="Times New Roman" w:cs="Times New Roman"/>
          <w:sz w:val="28"/>
          <w:szCs w:val="28"/>
        </w:rPr>
        <w:t>айонах города. Всего работает 42</w:t>
      </w:r>
      <w:r w:rsidRPr="005B01B5">
        <w:rPr>
          <w:rFonts w:ascii="Times New Roman" w:hAnsi="Times New Roman" w:cs="Times New Roman"/>
          <w:sz w:val="28"/>
          <w:szCs w:val="28"/>
        </w:rPr>
        <w:t xml:space="preserve"> приемных. Для удобства избирателей города Волгограда на официальном сайте Волгоградской городской Думы (</w:t>
      </w:r>
      <w:hyperlink r:id="rId10" w:history="1">
        <w:r w:rsidRPr="005B01B5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http://www.volgsovet.ru/</w:t>
        </w:r>
      </w:hyperlink>
      <w:r w:rsidRPr="005B01B5">
        <w:rPr>
          <w:rFonts w:ascii="Times New Roman" w:hAnsi="Times New Roman" w:cs="Times New Roman"/>
          <w:sz w:val="28"/>
          <w:szCs w:val="28"/>
        </w:rPr>
        <w:t xml:space="preserve">) создана специальная система поиска «Ваш депутат», позволяющая гражданину по названию улицы и номеру дома определить номер избирательного округа, фамилию, имя, отчество депутата, а также </w:t>
      </w:r>
      <w:r w:rsidR="003F6144" w:rsidRPr="005B01B5">
        <w:rPr>
          <w:rFonts w:ascii="Times New Roman" w:hAnsi="Times New Roman" w:cs="Times New Roman"/>
          <w:sz w:val="28"/>
          <w:szCs w:val="28"/>
        </w:rPr>
        <w:t>ознакомится с адресом</w:t>
      </w:r>
      <w:r w:rsidR="0029624D">
        <w:rPr>
          <w:rFonts w:ascii="Times New Roman" w:hAnsi="Times New Roman" w:cs="Times New Roman"/>
          <w:sz w:val="28"/>
          <w:szCs w:val="28"/>
        </w:rPr>
        <w:t xml:space="preserve"> </w:t>
      </w:r>
      <w:r w:rsidRPr="005B01B5">
        <w:rPr>
          <w:rFonts w:ascii="Times New Roman" w:hAnsi="Times New Roman" w:cs="Times New Roman"/>
          <w:sz w:val="28"/>
          <w:szCs w:val="28"/>
        </w:rPr>
        <w:t>и графиком работы общественной приемной депутата.</w:t>
      </w:r>
    </w:p>
    <w:sectPr w:rsidR="00D353CB" w:rsidRPr="005B01B5" w:rsidSect="003A354E">
      <w:headerReference w:type="default" r:id="rId11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5FDF" w:rsidRDefault="00BD5FDF" w:rsidP="00A91D30">
      <w:pPr>
        <w:spacing w:after="0" w:line="240" w:lineRule="auto"/>
      </w:pPr>
      <w:r>
        <w:separator/>
      </w:r>
    </w:p>
  </w:endnote>
  <w:endnote w:type="continuationSeparator" w:id="0">
    <w:p w:rsidR="00BD5FDF" w:rsidRDefault="00BD5FDF" w:rsidP="00A91D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5FDF" w:rsidRDefault="00BD5FDF" w:rsidP="00A91D30">
      <w:pPr>
        <w:spacing w:after="0" w:line="240" w:lineRule="auto"/>
      </w:pPr>
      <w:r>
        <w:separator/>
      </w:r>
    </w:p>
  </w:footnote>
  <w:footnote w:type="continuationSeparator" w:id="0">
    <w:p w:rsidR="00BD5FDF" w:rsidRDefault="00BD5FDF" w:rsidP="00A91D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53683356"/>
      <w:docPartObj>
        <w:docPartGallery w:val="Page Numbers (Top of Page)"/>
        <w:docPartUnique/>
      </w:docPartObj>
    </w:sdtPr>
    <w:sdtEndPr/>
    <w:sdtContent>
      <w:p w:rsidR="006D3553" w:rsidRDefault="006D355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47F1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4501CF"/>
    <w:multiLevelType w:val="hybridMultilevel"/>
    <w:tmpl w:val="37F2A8F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34E"/>
    <w:rsid w:val="00001379"/>
    <w:rsid w:val="000022D1"/>
    <w:rsid w:val="0002311D"/>
    <w:rsid w:val="00027724"/>
    <w:rsid w:val="00043B4B"/>
    <w:rsid w:val="00077377"/>
    <w:rsid w:val="000C2031"/>
    <w:rsid w:val="00110BF9"/>
    <w:rsid w:val="00135560"/>
    <w:rsid w:val="00187528"/>
    <w:rsid w:val="00196BDA"/>
    <w:rsid w:val="001A637B"/>
    <w:rsid w:val="001C12C2"/>
    <w:rsid w:val="002208D0"/>
    <w:rsid w:val="0022653B"/>
    <w:rsid w:val="002447F1"/>
    <w:rsid w:val="0029624D"/>
    <w:rsid w:val="002A3357"/>
    <w:rsid w:val="002C54FC"/>
    <w:rsid w:val="002E323F"/>
    <w:rsid w:val="00357F5B"/>
    <w:rsid w:val="00376CBF"/>
    <w:rsid w:val="00383FFE"/>
    <w:rsid w:val="003A354E"/>
    <w:rsid w:val="003B0E1F"/>
    <w:rsid w:val="003B2839"/>
    <w:rsid w:val="003E41DA"/>
    <w:rsid w:val="003F6144"/>
    <w:rsid w:val="00422EE7"/>
    <w:rsid w:val="00440C0B"/>
    <w:rsid w:val="00497720"/>
    <w:rsid w:val="004B1198"/>
    <w:rsid w:val="004B1E17"/>
    <w:rsid w:val="004D674F"/>
    <w:rsid w:val="004D7039"/>
    <w:rsid w:val="00552F8D"/>
    <w:rsid w:val="00576385"/>
    <w:rsid w:val="0059510F"/>
    <w:rsid w:val="005B01B5"/>
    <w:rsid w:val="005E4EFA"/>
    <w:rsid w:val="005F5970"/>
    <w:rsid w:val="00631CE2"/>
    <w:rsid w:val="00636E7A"/>
    <w:rsid w:val="0064179F"/>
    <w:rsid w:val="00692A10"/>
    <w:rsid w:val="00694A5A"/>
    <w:rsid w:val="006A434E"/>
    <w:rsid w:val="006B2011"/>
    <w:rsid w:val="006B3B16"/>
    <w:rsid w:val="006B66BD"/>
    <w:rsid w:val="006D3553"/>
    <w:rsid w:val="006D48F1"/>
    <w:rsid w:val="006D71A5"/>
    <w:rsid w:val="006F6BF2"/>
    <w:rsid w:val="00704D0F"/>
    <w:rsid w:val="007B6ED4"/>
    <w:rsid w:val="007C37A6"/>
    <w:rsid w:val="007F01A5"/>
    <w:rsid w:val="00820902"/>
    <w:rsid w:val="00826F19"/>
    <w:rsid w:val="00834B3A"/>
    <w:rsid w:val="008A7B81"/>
    <w:rsid w:val="008C5B15"/>
    <w:rsid w:val="008C6231"/>
    <w:rsid w:val="008F36D0"/>
    <w:rsid w:val="009E68DD"/>
    <w:rsid w:val="00A04D38"/>
    <w:rsid w:val="00A358FF"/>
    <w:rsid w:val="00A7528D"/>
    <w:rsid w:val="00A80339"/>
    <w:rsid w:val="00A820A7"/>
    <w:rsid w:val="00A91D30"/>
    <w:rsid w:val="00A94DAB"/>
    <w:rsid w:val="00AD58F6"/>
    <w:rsid w:val="00AD6B9B"/>
    <w:rsid w:val="00AE4AA6"/>
    <w:rsid w:val="00AE72A4"/>
    <w:rsid w:val="00B104F8"/>
    <w:rsid w:val="00B378C9"/>
    <w:rsid w:val="00B94143"/>
    <w:rsid w:val="00BD5FDF"/>
    <w:rsid w:val="00C43B26"/>
    <w:rsid w:val="00C45CD2"/>
    <w:rsid w:val="00C73C89"/>
    <w:rsid w:val="00CC7468"/>
    <w:rsid w:val="00D05E8D"/>
    <w:rsid w:val="00D269B5"/>
    <w:rsid w:val="00D353CB"/>
    <w:rsid w:val="00D4554F"/>
    <w:rsid w:val="00D87D2E"/>
    <w:rsid w:val="00DF4475"/>
    <w:rsid w:val="00DF6BBD"/>
    <w:rsid w:val="00E71B8D"/>
    <w:rsid w:val="00EB11E4"/>
    <w:rsid w:val="00ED7383"/>
    <w:rsid w:val="00EE3AF8"/>
    <w:rsid w:val="00EF7F29"/>
    <w:rsid w:val="00F4364B"/>
    <w:rsid w:val="00F47DAC"/>
    <w:rsid w:val="00F63B20"/>
    <w:rsid w:val="00F718AA"/>
    <w:rsid w:val="00F92742"/>
    <w:rsid w:val="00FB1178"/>
    <w:rsid w:val="00FC37B3"/>
    <w:rsid w:val="00FD4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31E098-6922-4913-9F31-8E1534657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4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A04D38"/>
    <w:rPr>
      <w:rFonts w:ascii="Tahoma" w:hAnsi="Tahoma" w:cs="Tahoma"/>
      <w:sz w:val="16"/>
      <w:szCs w:val="16"/>
    </w:rPr>
  </w:style>
  <w:style w:type="paragraph" w:styleId="a4">
    <w:name w:val="Balloon Text"/>
    <w:basedOn w:val="a"/>
    <w:link w:val="a3"/>
    <w:uiPriority w:val="99"/>
    <w:semiHidden/>
    <w:unhideWhenUsed/>
    <w:rsid w:val="00A04D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6"/>
    <w:uiPriority w:val="99"/>
    <w:rsid w:val="00A04D38"/>
  </w:style>
  <w:style w:type="paragraph" w:styleId="a6">
    <w:name w:val="header"/>
    <w:basedOn w:val="a"/>
    <w:link w:val="a5"/>
    <w:uiPriority w:val="99"/>
    <w:unhideWhenUsed/>
    <w:rsid w:val="00A04D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8"/>
    <w:uiPriority w:val="99"/>
    <w:rsid w:val="00A04D38"/>
  </w:style>
  <w:style w:type="paragraph" w:styleId="a8">
    <w:name w:val="footer"/>
    <w:basedOn w:val="a"/>
    <w:link w:val="a7"/>
    <w:uiPriority w:val="99"/>
    <w:unhideWhenUsed/>
    <w:rsid w:val="00A04D38"/>
    <w:pPr>
      <w:tabs>
        <w:tab w:val="center" w:pos="4677"/>
        <w:tab w:val="right" w:pos="9355"/>
      </w:tabs>
      <w:spacing w:after="0" w:line="240" w:lineRule="auto"/>
    </w:pPr>
  </w:style>
  <w:style w:type="table" w:styleId="a9">
    <w:name w:val="Table Grid"/>
    <w:basedOn w:val="a1"/>
    <w:uiPriority w:val="39"/>
    <w:rsid w:val="00C73C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unhideWhenUsed/>
    <w:rsid w:val="0059510F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027724"/>
    <w:rPr>
      <w:color w:val="800080"/>
      <w:u w:val="single"/>
    </w:rPr>
  </w:style>
  <w:style w:type="paragraph" w:customStyle="1" w:styleId="xl63">
    <w:name w:val="xl63"/>
    <w:basedOn w:val="a"/>
    <w:rsid w:val="0002772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4">
    <w:name w:val="xl64"/>
    <w:basedOn w:val="a"/>
    <w:rsid w:val="000277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027724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027724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02772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8">
    <w:name w:val="xl68"/>
    <w:basedOn w:val="a"/>
    <w:rsid w:val="0002772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9">
    <w:name w:val="xl69"/>
    <w:basedOn w:val="a"/>
    <w:rsid w:val="000277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0277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0277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0277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3">
    <w:name w:val="xl73"/>
    <w:basedOn w:val="a"/>
    <w:rsid w:val="000277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0277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5">
    <w:name w:val="xl75"/>
    <w:basedOn w:val="a"/>
    <w:rsid w:val="000277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6">
    <w:name w:val="xl76"/>
    <w:basedOn w:val="a"/>
    <w:rsid w:val="000277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0277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0277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Default">
    <w:name w:val="Default"/>
    <w:rsid w:val="00F47D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List Paragraph"/>
    <w:basedOn w:val="a"/>
    <w:uiPriority w:val="34"/>
    <w:qFormat/>
    <w:rsid w:val="00F47DAC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9E68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6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lgsovet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volgsovet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s_kanc@volgsovet.ru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4D661EC2FF88745956951531450092F" ma:contentTypeVersion="2" ma:contentTypeDescription="Создание документа." ma:contentTypeScope="" ma:versionID="3a076dc421738909c6fcf15f685bede5">
  <xsd:schema xmlns:xsd="http://www.w3.org/2001/XMLSchema" xmlns:xs="http://www.w3.org/2001/XMLSchema" xmlns:p="http://schemas.microsoft.com/office/2006/metadata/properties" xmlns:ns2="7e934b93-dec2-4098-b98a-64a34769f154" targetNamespace="http://schemas.microsoft.com/office/2006/metadata/properties" ma:root="true" ma:fieldsID="7d6f1809722633b068e52366e1d8cad2" ns2:_="">
    <xsd:import namespace="7e934b93-dec2-4098-b98a-64a34769f154"/>
    <xsd:element name="properties">
      <xsd:complexType>
        <xsd:sequence>
          <xsd:element name="documentManagement">
            <xsd:complexType>
              <xsd:all>
                <xsd:element ref="ns2:Year" minOccurs="0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934b93-dec2-4098-b98a-64a34769f154" elementFormDefault="qualified">
    <xsd:import namespace="http://schemas.microsoft.com/office/2006/documentManagement/types"/>
    <xsd:import namespace="http://schemas.microsoft.com/office/infopath/2007/PartnerControls"/>
    <xsd:element name="Year" ma:index="8" nillable="true" ma:displayName="Год" ma:default="2025" ma:format="Dropdown" ma:internalName="Year">
      <xsd:simpleType>
        <xsd:restriction base="dms:Choice"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  <xsd:enumeration value="2025"/>
        </xsd:restriction>
      </xsd:simpleType>
    </xsd:element>
    <xsd:element name="FullName" ma:index="9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7e934b93-dec2-4098-b98a-64a34769f154">2022</Year>
    <FullName xmlns="7e934b93-dec2-4098-b98a-64a34769f154">Отчет о рассмотрении обращений граждан в Волгоградскую городскую Думу за период с 01.01.2022 по 31.12.2022</FullName>
  </documentManagement>
</p:properties>
</file>

<file path=customXml/itemProps1.xml><?xml version="1.0" encoding="utf-8"?>
<ds:datastoreItem xmlns:ds="http://schemas.openxmlformats.org/officeDocument/2006/customXml" ds:itemID="{64EF0DB9-425C-4A6E-A792-F4A5FEDD360A}"/>
</file>

<file path=customXml/itemProps2.xml><?xml version="1.0" encoding="utf-8"?>
<ds:datastoreItem xmlns:ds="http://schemas.openxmlformats.org/officeDocument/2006/customXml" ds:itemID="{AB970755-DBF1-4A08-95E8-CFA2342A7F77}"/>
</file>

<file path=customXml/itemProps3.xml><?xml version="1.0" encoding="utf-8"?>
<ds:datastoreItem xmlns:ds="http://schemas.openxmlformats.org/officeDocument/2006/customXml" ds:itemID="{E2C3ACDD-8A75-4E45-865C-F2B7816E477F}"/>
</file>

<file path=customXml/itemProps4.xml><?xml version="1.0" encoding="utf-8"?>
<ds:datastoreItem xmlns:ds="http://schemas.openxmlformats.org/officeDocument/2006/customXml" ds:itemID="{89B5542F-5A44-42D0-B353-671A516CE8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995</TotalTime>
  <Pages>1</Pages>
  <Words>4961</Words>
  <Characters>28284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33179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о рассмотрении обращений граждан в Волгоградскую городскую Думу за период с 01.01.2022 по 31.12.2022</dc:title>
  <dc:creator>Улановская Оксана Михайловна</dc:creator>
  <cp:lastModifiedBy>Шибакова Жанна Алексеевна</cp:lastModifiedBy>
  <cp:revision>33</cp:revision>
  <cp:lastPrinted>2023-02-09T14:05:00Z</cp:lastPrinted>
  <dcterms:created xsi:type="dcterms:W3CDTF">2021-02-04T06:19:00Z</dcterms:created>
  <dcterms:modified xsi:type="dcterms:W3CDTF">2023-02-09T14:05:00Z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0x01010034D661EC2FF88745956951531450092F</vt:lpwstr>
  </property>
</Properties>
</file>