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DE6204" w:rsidRDefault="00715E23" w:rsidP="00DE6204">
      <w:pPr>
        <w:jc w:val="center"/>
        <w:rPr>
          <w:caps/>
          <w:sz w:val="32"/>
          <w:szCs w:val="32"/>
        </w:rPr>
      </w:pPr>
      <w:r w:rsidRPr="00DE6204">
        <w:rPr>
          <w:caps/>
          <w:sz w:val="32"/>
          <w:szCs w:val="32"/>
        </w:rPr>
        <w:t>ВОЛГОГРАДСКая городская дума</w:t>
      </w:r>
    </w:p>
    <w:p w:rsidR="00715E23" w:rsidRPr="00DE6204" w:rsidRDefault="00715E23" w:rsidP="00DE620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E6204" w:rsidRDefault="00715E23" w:rsidP="00DE6204">
      <w:pPr>
        <w:pBdr>
          <w:bottom w:val="double" w:sz="12" w:space="1" w:color="auto"/>
        </w:pBdr>
        <w:jc w:val="center"/>
        <w:rPr>
          <w:b/>
          <w:sz w:val="32"/>
        </w:rPr>
      </w:pPr>
      <w:r w:rsidRPr="00DE6204">
        <w:rPr>
          <w:b/>
          <w:sz w:val="32"/>
        </w:rPr>
        <w:t>РЕШЕНИЕ</w:t>
      </w:r>
    </w:p>
    <w:p w:rsidR="00715E23" w:rsidRPr="00DE6204" w:rsidRDefault="00715E23" w:rsidP="00DE620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E6204" w:rsidRDefault="00556EF0" w:rsidP="00DE620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E6204">
        <w:rPr>
          <w:sz w:val="16"/>
          <w:szCs w:val="16"/>
        </w:rPr>
        <w:t>400066, Волгоград, пр-кт им.</w:t>
      </w:r>
      <w:r w:rsidR="0010551E" w:rsidRPr="00DE6204">
        <w:rPr>
          <w:sz w:val="16"/>
          <w:szCs w:val="16"/>
        </w:rPr>
        <w:t xml:space="preserve"> </w:t>
      </w:r>
      <w:r w:rsidRPr="00DE6204">
        <w:rPr>
          <w:sz w:val="16"/>
          <w:szCs w:val="16"/>
        </w:rPr>
        <w:t xml:space="preserve">В.И.Ленина, д. 10, тел./факс (8442) 38-08-89, </w:t>
      </w:r>
      <w:r w:rsidRPr="00DE6204">
        <w:rPr>
          <w:sz w:val="16"/>
          <w:szCs w:val="16"/>
          <w:lang w:val="en-US"/>
        </w:rPr>
        <w:t>E</w:t>
      </w:r>
      <w:r w:rsidRPr="00DE6204">
        <w:rPr>
          <w:sz w:val="16"/>
          <w:szCs w:val="16"/>
        </w:rPr>
        <w:t>-</w:t>
      </w:r>
      <w:r w:rsidRPr="00DE6204">
        <w:rPr>
          <w:sz w:val="16"/>
          <w:szCs w:val="16"/>
          <w:lang w:val="en-US"/>
        </w:rPr>
        <w:t>mail</w:t>
      </w:r>
      <w:r w:rsidRPr="00DE6204">
        <w:rPr>
          <w:sz w:val="16"/>
          <w:szCs w:val="16"/>
        </w:rPr>
        <w:t xml:space="preserve">: </w:t>
      </w:r>
      <w:r w:rsidR="005E5400" w:rsidRPr="00DE6204">
        <w:rPr>
          <w:sz w:val="16"/>
          <w:szCs w:val="16"/>
          <w:lang w:val="en-US"/>
        </w:rPr>
        <w:t>gs</w:t>
      </w:r>
      <w:r w:rsidR="005E5400" w:rsidRPr="00DE6204">
        <w:rPr>
          <w:sz w:val="16"/>
          <w:szCs w:val="16"/>
        </w:rPr>
        <w:t>_</w:t>
      </w:r>
      <w:r w:rsidR="005E5400" w:rsidRPr="00DE6204">
        <w:rPr>
          <w:sz w:val="16"/>
          <w:szCs w:val="16"/>
          <w:lang w:val="en-US"/>
        </w:rPr>
        <w:t>kanc</w:t>
      </w:r>
      <w:r w:rsidR="005E5400" w:rsidRPr="00DE6204">
        <w:rPr>
          <w:sz w:val="16"/>
          <w:szCs w:val="16"/>
        </w:rPr>
        <w:t>@</w:t>
      </w:r>
      <w:r w:rsidR="005E5400" w:rsidRPr="00DE6204">
        <w:rPr>
          <w:sz w:val="16"/>
          <w:szCs w:val="16"/>
          <w:lang w:val="en-US"/>
        </w:rPr>
        <w:t>volgsovet</w:t>
      </w:r>
      <w:r w:rsidR="005E5400" w:rsidRPr="00DE6204">
        <w:rPr>
          <w:sz w:val="16"/>
          <w:szCs w:val="16"/>
        </w:rPr>
        <w:t>.</w:t>
      </w:r>
      <w:r w:rsidR="005E5400" w:rsidRPr="00DE6204">
        <w:rPr>
          <w:sz w:val="16"/>
          <w:szCs w:val="16"/>
          <w:lang w:val="en-US"/>
        </w:rPr>
        <w:t>ru</w:t>
      </w:r>
    </w:p>
    <w:p w:rsidR="00715E23" w:rsidRPr="00DE6204" w:rsidRDefault="00715E23" w:rsidP="00DE620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DE6204" w:rsidTr="002E7342">
        <w:tc>
          <w:tcPr>
            <w:tcW w:w="486" w:type="dxa"/>
            <w:vAlign w:val="bottom"/>
            <w:hideMark/>
          </w:tcPr>
          <w:p w:rsidR="00715E23" w:rsidRPr="00DE6204" w:rsidRDefault="00715E23" w:rsidP="00DE6204">
            <w:pPr>
              <w:pStyle w:val="aa"/>
              <w:jc w:val="center"/>
            </w:pPr>
            <w:r w:rsidRPr="00DE620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E6204" w:rsidRDefault="00823AEB" w:rsidP="00DE6204">
            <w:pPr>
              <w:pStyle w:val="aa"/>
              <w:jc w:val="center"/>
            </w:pPr>
            <w:r w:rsidRPr="00DE6204">
              <w:t>22.12.2022</w:t>
            </w:r>
          </w:p>
        </w:tc>
        <w:tc>
          <w:tcPr>
            <w:tcW w:w="434" w:type="dxa"/>
            <w:vAlign w:val="bottom"/>
            <w:hideMark/>
          </w:tcPr>
          <w:p w:rsidR="00715E23" w:rsidRPr="00DE6204" w:rsidRDefault="00715E23" w:rsidP="00DE6204">
            <w:pPr>
              <w:pStyle w:val="aa"/>
              <w:jc w:val="center"/>
            </w:pPr>
            <w:r w:rsidRPr="00DE620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E6204" w:rsidRDefault="00823AEB" w:rsidP="00DE6204">
            <w:pPr>
              <w:pStyle w:val="aa"/>
              <w:jc w:val="center"/>
            </w:pPr>
            <w:r w:rsidRPr="00DE6204">
              <w:t>80/</w:t>
            </w:r>
            <w:r w:rsidR="009B67B7" w:rsidRPr="00DE6204">
              <w:t>1128</w:t>
            </w:r>
          </w:p>
        </w:tc>
      </w:tr>
    </w:tbl>
    <w:p w:rsidR="004D75D6" w:rsidRPr="00DE6204" w:rsidRDefault="004D75D6" w:rsidP="00DE6204">
      <w:pPr>
        <w:rPr>
          <w:sz w:val="28"/>
          <w:szCs w:val="28"/>
        </w:rPr>
      </w:pPr>
    </w:p>
    <w:p w:rsidR="00823AEB" w:rsidRPr="00DE6204" w:rsidRDefault="00823AEB" w:rsidP="00DE6204">
      <w:pPr>
        <w:widowControl w:val="0"/>
        <w:tabs>
          <w:tab w:val="left" w:pos="3544"/>
          <w:tab w:val="left" w:pos="4962"/>
          <w:tab w:val="left" w:pos="5103"/>
          <w:tab w:val="left" w:pos="8640"/>
        </w:tabs>
        <w:suppressAutoHyphens/>
        <w:autoSpaceDE w:val="0"/>
        <w:autoSpaceDN w:val="0"/>
        <w:adjustRightInd w:val="0"/>
        <w:ind w:right="3969"/>
        <w:jc w:val="both"/>
        <w:rPr>
          <w:sz w:val="28"/>
          <w:szCs w:val="28"/>
        </w:rPr>
      </w:pPr>
      <w:r w:rsidRPr="00DE6204">
        <w:rPr>
          <w:sz w:val="28"/>
          <w:szCs w:val="28"/>
        </w:rPr>
        <w:t>О внесении изменений в решение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</w:t>
      </w:r>
    </w:p>
    <w:p w:rsidR="00823AEB" w:rsidRPr="00DE6204" w:rsidRDefault="00823AEB" w:rsidP="00DE6204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823AEB" w:rsidRPr="00DE6204" w:rsidRDefault="00823AEB" w:rsidP="00DE6204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6204">
        <w:rPr>
          <w:rFonts w:ascii="Times New Roman" w:hAnsi="Times New Roman" w:cs="Times New Roman"/>
          <w:sz w:val="28"/>
          <w:szCs w:val="28"/>
        </w:rPr>
        <w:t>В соответствии с Гражданским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                    от 21 декабря 2001 г. № 178-ФЗ «О приватизации государственного и муниципального имущества», от 07 февраля 2011 г. № 6-ФЗ «Об общих принципах организации и деятельности контрольно-счетных органов субъектов Российской Федерации и муниципальных образований», от 14 ноября 2002 г.  № 161-ФЗ «О государственных и муниципальных унитарных предприятиях», постановлением Правительства Российской Федерации от 26 декабря 2005 г.   № 806 «Об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имущества», руководствуясь статьями 5, 7, 24, 26, 47 Устава города-героя Волгограда, Волгоградская городская Дума</w:t>
      </w:r>
    </w:p>
    <w:p w:rsidR="00823AEB" w:rsidRPr="00DE6204" w:rsidRDefault="00823AEB" w:rsidP="00DE620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620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823AEB" w:rsidRPr="00DE6204" w:rsidRDefault="00823AEB" w:rsidP="00DE62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204">
        <w:rPr>
          <w:rFonts w:ascii="Times New Roman" w:hAnsi="Times New Roman" w:cs="Times New Roman"/>
          <w:sz w:val="28"/>
          <w:szCs w:val="28"/>
        </w:rPr>
        <w:t>1. Внести в Порядок управления и распоряжения имуществом, находящимся в муниципальной собственности Волгограда, утвержденный решением Волгоградской городской Думы от 19.07.2017 № 59/1720                         «Об утверждении Порядка управления и распоряжения имуществом, находящимся в муниципальной собственности Волгограда», (далее – Порядок) следующие изменения:</w:t>
      </w:r>
    </w:p>
    <w:p w:rsidR="00823AEB" w:rsidRPr="00DE6204" w:rsidRDefault="00823AEB" w:rsidP="00DE6204">
      <w:pPr>
        <w:ind w:firstLine="709"/>
        <w:jc w:val="both"/>
        <w:rPr>
          <w:sz w:val="28"/>
          <w:szCs w:val="28"/>
        </w:rPr>
      </w:pPr>
      <w:r w:rsidRPr="00DE6204">
        <w:rPr>
          <w:sz w:val="28"/>
          <w:szCs w:val="28"/>
        </w:rPr>
        <w:t>1.1. Абзацы четвертый, пятый пункта 2.1 раздела 2 изложить в следующей редакции:</w:t>
      </w:r>
    </w:p>
    <w:p w:rsidR="00823AEB" w:rsidRPr="00DE6204" w:rsidRDefault="00823AEB" w:rsidP="00DE6204">
      <w:pPr>
        <w:ind w:firstLine="709"/>
        <w:jc w:val="both"/>
        <w:rPr>
          <w:sz w:val="28"/>
          <w:szCs w:val="28"/>
        </w:rPr>
      </w:pPr>
      <w:r w:rsidRPr="00DE6204">
        <w:rPr>
          <w:sz w:val="28"/>
          <w:szCs w:val="28"/>
        </w:rPr>
        <w:t>«при передаче объектов федеральной собственности в муниципальную собственность Волгограда в порядке, установленном законодательством;</w:t>
      </w:r>
    </w:p>
    <w:p w:rsidR="00823AEB" w:rsidRPr="00DE6204" w:rsidRDefault="00823AEB" w:rsidP="00DE6204">
      <w:pPr>
        <w:ind w:firstLine="709"/>
        <w:jc w:val="both"/>
        <w:rPr>
          <w:sz w:val="28"/>
          <w:szCs w:val="28"/>
        </w:rPr>
      </w:pPr>
      <w:r w:rsidRPr="00DE6204">
        <w:rPr>
          <w:sz w:val="28"/>
          <w:szCs w:val="28"/>
        </w:rPr>
        <w:t>при передаче объектов государственной собственности субъекта Российской Федерации в муниципальную собственность Волгограда в порядке, установленном законодательством;».</w:t>
      </w:r>
    </w:p>
    <w:p w:rsidR="00CF26E0" w:rsidRPr="00DE6204" w:rsidRDefault="00CF26E0" w:rsidP="00DE6204">
      <w:pPr>
        <w:ind w:firstLine="709"/>
        <w:jc w:val="both"/>
        <w:rPr>
          <w:sz w:val="28"/>
          <w:szCs w:val="28"/>
        </w:rPr>
      </w:pPr>
    </w:p>
    <w:p w:rsidR="00823AEB" w:rsidRPr="00DE6204" w:rsidRDefault="00823AEB" w:rsidP="00DE6204">
      <w:pPr>
        <w:ind w:firstLine="709"/>
        <w:jc w:val="both"/>
        <w:rPr>
          <w:sz w:val="28"/>
          <w:szCs w:val="28"/>
        </w:rPr>
      </w:pPr>
      <w:r w:rsidRPr="00DE6204">
        <w:rPr>
          <w:sz w:val="28"/>
          <w:szCs w:val="28"/>
        </w:rPr>
        <w:lastRenderedPageBreak/>
        <w:t>1.2. В разделе 3:</w:t>
      </w:r>
    </w:p>
    <w:p w:rsidR="00823AEB" w:rsidRPr="00DE6204" w:rsidRDefault="00823AEB" w:rsidP="00DE62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6204">
        <w:rPr>
          <w:sz w:val="28"/>
          <w:szCs w:val="28"/>
        </w:rPr>
        <w:t>1.2.1. Абзац третий подпункта 3.2.10 пункта 3.2 изложить в следующей редакции:</w:t>
      </w:r>
    </w:p>
    <w:p w:rsidR="00823AEB" w:rsidRPr="00DE6204" w:rsidRDefault="00823AEB" w:rsidP="00DE62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6204">
        <w:rPr>
          <w:sz w:val="28"/>
          <w:szCs w:val="28"/>
        </w:rPr>
        <w:t>«предложения о передаче муниципального имущества Волгограда в федеральную собственность или государственную собственность субъекта Российской Федерации в случаях, установленных законодательством.».</w:t>
      </w:r>
    </w:p>
    <w:p w:rsidR="00823AEB" w:rsidRPr="00DE6204" w:rsidRDefault="00823AEB" w:rsidP="00DE62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6204">
        <w:rPr>
          <w:sz w:val="28"/>
          <w:szCs w:val="28"/>
        </w:rPr>
        <w:t>1.2.2. В пункте 3.3:</w:t>
      </w:r>
    </w:p>
    <w:p w:rsidR="00823AEB" w:rsidRPr="00DE6204" w:rsidRDefault="00823AEB" w:rsidP="00DE6204">
      <w:pPr>
        <w:tabs>
          <w:tab w:val="left" w:pos="600"/>
        </w:tabs>
        <w:ind w:firstLine="709"/>
        <w:jc w:val="both"/>
        <w:rPr>
          <w:sz w:val="28"/>
          <w:szCs w:val="28"/>
        </w:rPr>
      </w:pPr>
      <w:r w:rsidRPr="00DE6204">
        <w:rPr>
          <w:sz w:val="28"/>
          <w:szCs w:val="28"/>
        </w:rPr>
        <w:t>1.2.2.1. Подпункт 3.3.3</w:t>
      </w:r>
      <w:r w:rsidRPr="00DE6204">
        <w:rPr>
          <w:sz w:val="28"/>
          <w:szCs w:val="28"/>
          <w:vertAlign w:val="superscript"/>
        </w:rPr>
        <w:t>3</w:t>
      </w:r>
      <w:r w:rsidRPr="00DE6204">
        <w:rPr>
          <w:sz w:val="28"/>
          <w:szCs w:val="28"/>
        </w:rPr>
        <w:t xml:space="preserve"> признать утратившим силу.</w:t>
      </w:r>
    </w:p>
    <w:p w:rsidR="00823AEB" w:rsidRPr="00DE6204" w:rsidRDefault="00823AEB" w:rsidP="00DE6204">
      <w:pPr>
        <w:tabs>
          <w:tab w:val="left" w:pos="600"/>
        </w:tabs>
        <w:ind w:firstLine="709"/>
        <w:jc w:val="both"/>
        <w:rPr>
          <w:sz w:val="28"/>
          <w:szCs w:val="28"/>
        </w:rPr>
      </w:pPr>
      <w:r w:rsidRPr="00DE6204">
        <w:rPr>
          <w:sz w:val="28"/>
          <w:szCs w:val="28"/>
        </w:rPr>
        <w:t>1.2.2.2. В подпунктах 3.3.4, 3.3.10 слова «договоров простого товарищества» заменить словами «заключением договоров простого товарищества, осуществлением заимствований; сделок, в совершении которых имеется заинтересованность».</w:t>
      </w:r>
    </w:p>
    <w:p w:rsidR="00823AEB" w:rsidRPr="00DE6204" w:rsidRDefault="00823AEB" w:rsidP="00DE6204">
      <w:pPr>
        <w:tabs>
          <w:tab w:val="left" w:pos="600"/>
        </w:tabs>
        <w:ind w:firstLine="709"/>
        <w:jc w:val="both"/>
        <w:rPr>
          <w:sz w:val="28"/>
          <w:szCs w:val="28"/>
        </w:rPr>
      </w:pPr>
      <w:r w:rsidRPr="00DE6204">
        <w:rPr>
          <w:sz w:val="28"/>
          <w:szCs w:val="28"/>
        </w:rPr>
        <w:t>1.2.2.3. В подпункте 3.3.15 слова «в аренду и (или) срочное возмездное пользование на срок свыше пяти лет,» исключить.</w:t>
      </w:r>
    </w:p>
    <w:p w:rsidR="00823AEB" w:rsidRPr="00DE6204" w:rsidRDefault="00823AEB" w:rsidP="00DE6204">
      <w:pPr>
        <w:tabs>
          <w:tab w:val="left" w:pos="600"/>
        </w:tabs>
        <w:ind w:firstLine="709"/>
        <w:jc w:val="both"/>
        <w:rPr>
          <w:sz w:val="28"/>
          <w:szCs w:val="28"/>
        </w:rPr>
      </w:pPr>
      <w:r w:rsidRPr="00DE6204">
        <w:rPr>
          <w:sz w:val="28"/>
          <w:szCs w:val="28"/>
        </w:rPr>
        <w:t>1.2.2.4. В подпунктах 3.3.18, 3.3.19 слова «Волгоградской области» заменить словами «субъекта Российской Федерации».</w:t>
      </w:r>
    </w:p>
    <w:p w:rsidR="00823AEB" w:rsidRPr="00DE6204" w:rsidRDefault="00823AEB" w:rsidP="00DE6204">
      <w:pPr>
        <w:tabs>
          <w:tab w:val="left" w:pos="600"/>
        </w:tabs>
        <w:ind w:firstLine="709"/>
        <w:jc w:val="both"/>
        <w:rPr>
          <w:sz w:val="28"/>
          <w:szCs w:val="28"/>
        </w:rPr>
      </w:pPr>
      <w:r w:rsidRPr="00DE6204">
        <w:rPr>
          <w:sz w:val="28"/>
          <w:szCs w:val="28"/>
        </w:rPr>
        <w:t>1.2.3. В пункте 3.4:</w:t>
      </w:r>
    </w:p>
    <w:p w:rsidR="00823AEB" w:rsidRPr="00DE6204" w:rsidRDefault="00823AEB" w:rsidP="00DE6204">
      <w:pPr>
        <w:tabs>
          <w:tab w:val="left" w:pos="600"/>
        </w:tabs>
        <w:ind w:firstLine="709"/>
        <w:jc w:val="both"/>
        <w:rPr>
          <w:sz w:val="28"/>
          <w:szCs w:val="28"/>
        </w:rPr>
      </w:pPr>
      <w:r w:rsidRPr="00DE6204">
        <w:rPr>
          <w:sz w:val="28"/>
          <w:szCs w:val="28"/>
        </w:rPr>
        <w:t>1.2.3.1. В абзаце третьем подпункта 3.4.5, подпунктах 3.4.18, 3.4.19 слова «Волгоградской области» заменить словами «субъекта Российской Федерации».</w:t>
      </w:r>
    </w:p>
    <w:p w:rsidR="00823AEB" w:rsidRPr="00DE6204" w:rsidRDefault="00823AEB" w:rsidP="00DE6204">
      <w:pPr>
        <w:tabs>
          <w:tab w:val="left" w:pos="600"/>
        </w:tabs>
        <w:ind w:firstLine="709"/>
        <w:jc w:val="both"/>
        <w:rPr>
          <w:sz w:val="28"/>
          <w:szCs w:val="28"/>
        </w:rPr>
      </w:pPr>
      <w:r w:rsidRPr="00DE6204">
        <w:rPr>
          <w:sz w:val="28"/>
          <w:szCs w:val="28"/>
        </w:rPr>
        <w:t>1.2.3.2. Подпункт 3.4.10 после слов «Согласование передачи муниципального» дополнить словом «недвижимого».</w:t>
      </w:r>
    </w:p>
    <w:p w:rsidR="00823AEB" w:rsidRPr="00DE6204" w:rsidRDefault="00823AEB" w:rsidP="00DE62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6204">
        <w:rPr>
          <w:sz w:val="28"/>
          <w:szCs w:val="28"/>
        </w:rPr>
        <w:t>1.2.3.3. Дополнить подпунктом 3.4.10</w:t>
      </w:r>
      <w:r w:rsidRPr="00DE6204">
        <w:rPr>
          <w:sz w:val="28"/>
          <w:szCs w:val="28"/>
          <w:vertAlign w:val="superscript"/>
        </w:rPr>
        <w:t>1</w:t>
      </w:r>
      <w:r w:rsidRPr="00DE6204">
        <w:rPr>
          <w:sz w:val="28"/>
          <w:szCs w:val="28"/>
        </w:rPr>
        <w:t xml:space="preserve"> следующего содержания:</w:t>
      </w:r>
    </w:p>
    <w:p w:rsidR="00823AEB" w:rsidRPr="00DE6204" w:rsidRDefault="00823AEB" w:rsidP="00DE6204">
      <w:pPr>
        <w:tabs>
          <w:tab w:val="left" w:pos="600"/>
        </w:tabs>
        <w:ind w:firstLine="709"/>
        <w:jc w:val="both"/>
        <w:rPr>
          <w:sz w:val="28"/>
          <w:szCs w:val="28"/>
        </w:rPr>
      </w:pPr>
      <w:r w:rsidRPr="00DE6204">
        <w:rPr>
          <w:sz w:val="28"/>
          <w:szCs w:val="28"/>
        </w:rPr>
        <w:t>«3.4.10</w:t>
      </w:r>
      <w:r w:rsidRPr="00DE6204">
        <w:rPr>
          <w:sz w:val="28"/>
          <w:szCs w:val="28"/>
          <w:vertAlign w:val="superscript"/>
        </w:rPr>
        <w:t>1</w:t>
      </w:r>
      <w:r w:rsidRPr="00DE6204">
        <w:rPr>
          <w:sz w:val="28"/>
          <w:szCs w:val="28"/>
        </w:rPr>
        <w:t>. Согласование передачи особо ценного движимого имущества Волгограда, находящегося в оперативном управлении муниц</w:t>
      </w:r>
      <w:r w:rsidR="00196191" w:rsidRPr="00DE6204">
        <w:rPr>
          <w:sz w:val="28"/>
          <w:szCs w:val="28"/>
        </w:rPr>
        <w:t xml:space="preserve">ипальных бюджетных учреждений, </w:t>
      </w:r>
      <w:r w:rsidRPr="00DE6204">
        <w:rPr>
          <w:sz w:val="28"/>
          <w:szCs w:val="28"/>
        </w:rPr>
        <w:t>муниципальных автономных учреждений, движимого муниципального имущества Волгограда балансовой (первоначальной) стоимостью свыше 500 тыс. рублей за один объект, а также транспортных средств независимо от стоимости, находящихся в оперативном управлении муниципальных казенных предприятий, муниципальных казенных учреждений, в аренду и (или) срочное возмездное пользование.».</w:t>
      </w:r>
    </w:p>
    <w:p w:rsidR="00823AEB" w:rsidRPr="00DE6204" w:rsidRDefault="00823AEB" w:rsidP="00DE6204">
      <w:pPr>
        <w:ind w:firstLine="709"/>
        <w:jc w:val="both"/>
        <w:rPr>
          <w:sz w:val="28"/>
          <w:szCs w:val="28"/>
        </w:rPr>
      </w:pPr>
      <w:r w:rsidRPr="00DE6204">
        <w:rPr>
          <w:sz w:val="28"/>
          <w:szCs w:val="28"/>
        </w:rPr>
        <w:t>1.3. В тексте Порядка слова «действующее законодательство Российской Федерации», «действующее федеральное законодательство», «действующее законодательство», «федеральное законодательство», «законодательство Российской Федерации и Волгоградской области» в соответствующем падеже заменить словом «законодательство» в соответствующем падеже.</w:t>
      </w:r>
    </w:p>
    <w:p w:rsidR="00823AEB" w:rsidRPr="00DE6204" w:rsidRDefault="00823AEB" w:rsidP="00DE6204">
      <w:pPr>
        <w:ind w:firstLine="709"/>
        <w:jc w:val="both"/>
        <w:rPr>
          <w:sz w:val="28"/>
          <w:szCs w:val="28"/>
        </w:rPr>
      </w:pPr>
      <w:r w:rsidRPr="00DE6204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23AEB" w:rsidRPr="00DE6204" w:rsidRDefault="00823AEB" w:rsidP="00DE6204">
      <w:pPr>
        <w:ind w:firstLine="709"/>
        <w:jc w:val="both"/>
        <w:rPr>
          <w:sz w:val="28"/>
          <w:szCs w:val="28"/>
        </w:rPr>
      </w:pPr>
      <w:r w:rsidRPr="00DE6204">
        <w:rPr>
          <w:sz w:val="28"/>
          <w:szCs w:val="28"/>
        </w:rPr>
        <w:t>3. Органам местного самоуправления Волгограда привести муниципальные правовые акты Волгограда в соответствие с настоящим решением в течение двух месяцев со дня его вступления в силу.</w:t>
      </w:r>
    </w:p>
    <w:p w:rsidR="00823AEB" w:rsidRPr="00DE6204" w:rsidRDefault="00823AEB" w:rsidP="00DE6204">
      <w:pPr>
        <w:ind w:firstLine="709"/>
        <w:jc w:val="both"/>
        <w:rPr>
          <w:sz w:val="28"/>
          <w:szCs w:val="28"/>
        </w:rPr>
      </w:pPr>
      <w:r w:rsidRPr="00DE6204">
        <w:rPr>
          <w:sz w:val="28"/>
          <w:szCs w:val="28"/>
        </w:rPr>
        <w:t xml:space="preserve">4. Настоящее решение вступает в силу со дня его официального опубликования. </w:t>
      </w:r>
    </w:p>
    <w:p w:rsidR="00F7726B" w:rsidRPr="00DE6204" w:rsidRDefault="00F7726B" w:rsidP="00DE6204">
      <w:pPr>
        <w:ind w:firstLine="709"/>
        <w:jc w:val="both"/>
        <w:rPr>
          <w:sz w:val="28"/>
          <w:szCs w:val="28"/>
        </w:rPr>
      </w:pPr>
    </w:p>
    <w:p w:rsidR="00F7726B" w:rsidRPr="00DE6204" w:rsidRDefault="00F7726B" w:rsidP="00DE6204">
      <w:pPr>
        <w:ind w:firstLine="709"/>
        <w:jc w:val="both"/>
        <w:rPr>
          <w:sz w:val="28"/>
          <w:szCs w:val="28"/>
        </w:rPr>
      </w:pPr>
    </w:p>
    <w:p w:rsidR="00DE6204" w:rsidRPr="00DE6204" w:rsidRDefault="00DE6204" w:rsidP="00DE6204">
      <w:pPr>
        <w:ind w:firstLine="709"/>
        <w:jc w:val="both"/>
        <w:rPr>
          <w:sz w:val="28"/>
          <w:szCs w:val="28"/>
        </w:rPr>
      </w:pPr>
    </w:p>
    <w:p w:rsidR="00823AEB" w:rsidRPr="00DE6204" w:rsidRDefault="00823AEB" w:rsidP="00DE6204">
      <w:pPr>
        <w:ind w:firstLine="709"/>
        <w:jc w:val="both"/>
        <w:rPr>
          <w:sz w:val="28"/>
          <w:szCs w:val="28"/>
        </w:rPr>
      </w:pPr>
      <w:r w:rsidRPr="00DE6204">
        <w:rPr>
          <w:sz w:val="28"/>
          <w:szCs w:val="28"/>
        </w:rPr>
        <w:lastRenderedPageBreak/>
        <w:t>5. Контроль за исполнением настоящего решения возложить на заместителя председателя Волгоградской городской Думы</w:t>
      </w:r>
      <w:r w:rsidRPr="00DE6204">
        <w:rPr>
          <w:b/>
          <w:sz w:val="28"/>
          <w:szCs w:val="28"/>
        </w:rPr>
        <w:t xml:space="preserve"> </w:t>
      </w:r>
      <w:r w:rsidRPr="00DE6204">
        <w:rPr>
          <w:sz w:val="28"/>
          <w:szCs w:val="28"/>
        </w:rPr>
        <w:t>Кузнецова Г.Ю.</w:t>
      </w:r>
    </w:p>
    <w:p w:rsidR="00823AEB" w:rsidRPr="00DE6204" w:rsidRDefault="00823AEB" w:rsidP="00DE6204">
      <w:pPr>
        <w:rPr>
          <w:sz w:val="28"/>
          <w:szCs w:val="28"/>
        </w:rPr>
      </w:pPr>
    </w:p>
    <w:p w:rsidR="00823AEB" w:rsidRPr="00DE6204" w:rsidRDefault="00823AEB" w:rsidP="00DE6204">
      <w:pPr>
        <w:rPr>
          <w:sz w:val="28"/>
          <w:szCs w:val="28"/>
        </w:rPr>
      </w:pPr>
    </w:p>
    <w:p w:rsidR="00DE6204" w:rsidRPr="00DE6204" w:rsidRDefault="00DE6204" w:rsidP="00DE6204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DE6204" w:rsidRPr="00DE6204" w:rsidTr="006B3D9A">
        <w:tc>
          <w:tcPr>
            <w:tcW w:w="5637" w:type="dxa"/>
          </w:tcPr>
          <w:p w:rsidR="00DE6204" w:rsidRPr="00DE6204" w:rsidRDefault="00DE6204" w:rsidP="006B3D9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6204">
              <w:rPr>
                <w:sz w:val="28"/>
                <w:szCs w:val="28"/>
              </w:rPr>
              <w:t xml:space="preserve">Председатель </w:t>
            </w:r>
          </w:p>
          <w:p w:rsidR="00DE6204" w:rsidRPr="00DE6204" w:rsidRDefault="00DE6204" w:rsidP="006B3D9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6204">
              <w:rPr>
                <w:sz w:val="28"/>
                <w:szCs w:val="28"/>
              </w:rPr>
              <w:t>Волгоградской городской Думы</w:t>
            </w:r>
          </w:p>
          <w:p w:rsidR="00DE6204" w:rsidRPr="00DE6204" w:rsidRDefault="00DE6204" w:rsidP="006B3D9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E6204" w:rsidRPr="00DE6204" w:rsidRDefault="00DE6204" w:rsidP="006B3D9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6204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218" w:type="dxa"/>
          </w:tcPr>
          <w:p w:rsidR="00DE6204" w:rsidRPr="00DE6204" w:rsidRDefault="00DE6204" w:rsidP="006B3D9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175"/>
              <w:rPr>
                <w:sz w:val="28"/>
                <w:szCs w:val="28"/>
              </w:rPr>
            </w:pPr>
            <w:r w:rsidRPr="00DE6204">
              <w:rPr>
                <w:sz w:val="28"/>
                <w:szCs w:val="28"/>
              </w:rPr>
              <w:t>Глава Волгограда</w:t>
            </w:r>
          </w:p>
          <w:p w:rsidR="00DE6204" w:rsidRPr="00DE6204" w:rsidRDefault="00DE6204" w:rsidP="006B3D9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E6204" w:rsidRPr="00DE6204" w:rsidRDefault="00DE6204" w:rsidP="006B3D9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E6204" w:rsidRPr="00DE6204" w:rsidRDefault="00DE6204" w:rsidP="006B3D9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DE6204">
              <w:rPr>
                <w:sz w:val="28"/>
                <w:szCs w:val="28"/>
              </w:rPr>
              <w:t>В.В.Марченко</w:t>
            </w:r>
          </w:p>
        </w:tc>
      </w:tr>
    </w:tbl>
    <w:p w:rsidR="00823AEB" w:rsidRPr="00DE6204" w:rsidRDefault="00823AEB" w:rsidP="00DE6204">
      <w:pPr>
        <w:jc w:val="both"/>
        <w:rPr>
          <w:sz w:val="28"/>
          <w:szCs w:val="28"/>
        </w:rPr>
      </w:pPr>
      <w:bookmarkStart w:id="0" w:name="_GoBack"/>
      <w:bookmarkEnd w:id="0"/>
    </w:p>
    <w:sectPr w:rsidR="00823AEB" w:rsidRPr="00DE6204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10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3355695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96191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34C83"/>
    <w:rsid w:val="00746BE7"/>
    <w:rsid w:val="007740B9"/>
    <w:rsid w:val="007C5949"/>
    <w:rsid w:val="007D549F"/>
    <w:rsid w:val="007D6D72"/>
    <w:rsid w:val="007F5864"/>
    <w:rsid w:val="00823AEB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B67B7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C2109"/>
    <w:rsid w:val="00CD3203"/>
    <w:rsid w:val="00CF26E0"/>
    <w:rsid w:val="00D0358D"/>
    <w:rsid w:val="00D65A16"/>
    <w:rsid w:val="00D952CD"/>
    <w:rsid w:val="00DA6C47"/>
    <w:rsid w:val="00DE6204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7726B"/>
    <w:rsid w:val="00FA1DC8"/>
    <w:rsid w:val="00FB67DD"/>
    <w:rsid w:val="00FC57E8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43BED9C1-D000-4DE2-B010-A89D01A61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823AE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823A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324B802-3215-4BDC-8E27-8231A7E3E038}"/>
</file>

<file path=customXml/itemProps2.xml><?xml version="1.0" encoding="utf-8"?>
<ds:datastoreItem xmlns:ds="http://schemas.openxmlformats.org/officeDocument/2006/customXml" ds:itemID="{D6971777-C4FA-44F0-AE66-4B12BA2A72D1}"/>
</file>

<file path=customXml/itemProps3.xml><?xml version="1.0" encoding="utf-8"?>
<ds:datastoreItem xmlns:ds="http://schemas.openxmlformats.org/officeDocument/2006/customXml" ds:itemID="{04355A4F-1447-430B-ABBE-06197CDB31E2}"/>
</file>

<file path=customXml/itemProps4.xml><?xml version="1.0" encoding="utf-8"?>
<ds:datastoreItem xmlns:ds="http://schemas.openxmlformats.org/officeDocument/2006/customXml" ds:itemID="{BA30ACC3-FFF8-4FFC-AD01-99264BAC16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19</cp:revision>
  <cp:lastPrinted>2018-09-17T12:50:00Z</cp:lastPrinted>
  <dcterms:created xsi:type="dcterms:W3CDTF">2018-09-17T12:51:00Z</dcterms:created>
  <dcterms:modified xsi:type="dcterms:W3CDTF">2022-12-26T07:50:00Z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