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934DB" w:rsidP="004B1F72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934DB" w:rsidP="004B1F72">
            <w:pPr>
              <w:pStyle w:val="aa"/>
              <w:jc w:val="center"/>
            </w:pPr>
            <w:r>
              <w:t>81/1143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3A42" w:rsidRDefault="00D63A42" w:rsidP="0059688D">
      <w:pPr>
        <w:tabs>
          <w:tab w:val="left" w:pos="368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контроля за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D63A42" w:rsidRDefault="00D63A42" w:rsidP="00D63A42">
      <w:pPr>
        <w:tabs>
          <w:tab w:val="left" w:pos="4820"/>
        </w:tabs>
        <w:ind w:right="4536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Волгоградской городской Думы от 14.07.2010</w:t>
      </w:r>
      <w:r>
        <w:rPr>
          <w:sz w:val="28"/>
          <w:szCs w:val="28"/>
        </w:rPr>
        <w:br/>
        <w:t>№ 35/1055 «О Положении о порядке осуществления Волгоградской городской Думой контрольных полномочий» Волгоградская городская Дума</w:t>
      </w:r>
    </w:p>
    <w:p w:rsidR="00D63A42" w:rsidRDefault="00D63A42" w:rsidP="00D63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63A42" w:rsidRDefault="00D63A42" w:rsidP="00D63A42">
      <w:pPr>
        <w:pStyle w:val="ae"/>
        <w:widowControl w:val="0"/>
        <w:tabs>
          <w:tab w:val="left" w:pos="52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Продлить до 23.01.2023 срок контроля за исполнением подпункта 3.1 пункта 3 решения Волгоградской городской Думы от 22.12.2020 № 38/643 </w:t>
      </w:r>
      <w:r w:rsidR="0059688D">
        <w:rPr>
          <w:sz w:val="28"/>
          <w:szCs w:val="28"/>
        </w:rPr>
        <w:t xml:space="preserve">         </w:t>
      </w:r>
      <w:proofErr w:type="gramStart"/>
      <w:r w:rsidR="0059688D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br/>
        <w:t>от 21.10.2015 № 34/1091 «Об утверждении Правил благоустройства территории городского округа Волгоград» и признании утратившим силу решения Волгоградской городской Думы от 26.03.2014 № 11/261 «Об утверждении Положения о праздничном и тематическом оформлении Волгограда».</w:t>
      </w:r>
    </w:p>
    <w:p w:rsidR="00D63A42" w:rsidRPr="00261854" w:rsidRDefault="00D63A42" w:rsidP="00D63A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63A42" w:rsidRDefault="00D63A42" w:rsidP="00D63A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1854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261854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 w:rsidRPr="00F849A5">
        <w:rPr>
          <w:sz w:val="28"/>
          <w:szCs w:val="28"/>
        </w:rPr>
        <w:t xml:space="preserve"> </w:t>
      </w:r>
      <w:r>
        <w:rPr>
          <w:sz w:val="28"/>
          <w:szCs w:val="28"/>
        </w:rPr>
        <w:t>Д.А.</w:t>
      </w:r>
    </w:p>
    <w:p w:rsidR="00D63A42" w:rsidRDefault="00D63A42" w:rsidP="00D63A42">
      <w:pPr>
        <w:ind w:firstLine="709"/>
        <w:jc w:val="both"/>
        <w:rPr>
          <w:sz w:val="28"/>
          <w:szCs w:val="28"/>
        </w:rPr>
      </w:pPr>
    </w:p>
    <w:p w:rsidR="00D63A42" w:rsidRDefault="00D63A42" w:rsidP="00D63A42">
      <w:pPr>
        <w:ind w:firstLine="709"/>
        <w:jc w:val="both"/>
        <w:rPr>
          <w:sz w:val="28"/>
          <w:szCs w:val="28"/>
        </w:rPr>
      </w:pPr>
    </w:p>
    <w:p w:rsidR="00D63A42" w:rsidRDefault="00D63A42" w:rsidP="00D63A42">
      <w:pPr>
        <w:ind w:firstLine="709"/>
        <w:jc w:val="both"/>
        <w:rPr>
          <w:sz w:val="28"/>
          <w:szCs w:val="28"/>
        </w:rPr>
      </w:pPr>
    </w:p>
    <w:p w:rsidR="00D63A42" w:rsidRPr="004C3E3D" w:rsidRDefault="00D63A42" w:rsidP="00D63A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C3E3D">
        <w:rPr>
          <w:sz w:val="28"/>
          <w:szCs w:val="28"/>
        </w:rPr>
        <w:t xml:space="preserve"> </w:t>
      </w:r>
    </w:p>
    <w:p w:rsidR="00D63A42" w:rsidRPr="004C3E3D" w:rsidRDefault="00D63A42" w:rsidP="0059688D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</w:t>
      </w:r>
      <w:r w:rsidR="0059688D">
        <w:rPr>
          <w:sz w:val="28"/>
          <w:szCs w:val="28"/>
        </w:rPr>
        <w:t xml:space="preserve">                   </w:t>
      </w:r>
      <w:r w:rsidRPr="004C3E3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>
        <w:rPr>
          <w:sz w:val="28"/>
          <w:szCs w:val="28"/>
        </w:rPr>
        <w:t>есников</w:t>
      </w: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3A42" w:rsidRPr="00497C75" w:rsidRDefault="00D63A42" w:rsidP="00D63A4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63A42" w:rsidRPr="00497C7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B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336672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34D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688D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5B6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3A4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5DE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9DC7C65-9A07-4E0C-9888-7F3F00BD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6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FF0700-0987-4867-9895-9EF2BD538DF8}"/>
</file>

<file path=customXml/itemProps2.xml><?xml version="1.0" encoding="utf-8"?>
<ds:datastoreItem xmlns:ds="http://schemas.openxmlformats.org/officeDocument/2006/customXml" ds:itemID="{792510BE-E1BD-4C67-A920-0D8D17DC8540}"/>
</file>

<file path=customXml/itemProps3.xml><?xml version="1.0" encoding="utf-8"?>
<ds:datastoreItem xmlns:ds="http://schemas.openxmlformats.org/officeDocument/2006/customXml" ds:itemID="{6F723361-C42A-4B9F-9EDD-655B3FFAD01F}"/>
</file>

<file path=customXml/itemProps4.xml><?xml version="1.0" encoding="utf-8"?>
<ds:datastoreItem xmlns:ds="http://schemas.openxmlformats.org/officeDocument/2006/customXml" ds:itemID="{B5329613-4A23-4675-8AFC-F82572843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</cp:revision>
  <cp:lastPrinted>2018-09-17T12:50:00Z</cp:lastPrinted>
  <dcterms:created xsi:type="dcterms:W3CDTF">2022-12-26T10:41:00Z</dcterms:created>
  <dcterms:modified xsi:type="dcterms:W3CDTF">2022-12-27T14:28:00Z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