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52A0D" w:rsidRDefault="00715E23" w:rsidP="00852A0D">
      <w:pPr>
        <w:jc w:val="center"/>
        <w:rPr>
          <w:caps/>
          <w:sz w:val="32"/>
          <w:szCs w:val="32"/>
        </w:rPr>
      </w:pPr>
      <w:r w:rsidRPr="00852A0D">
        <w:rPr>
          <w:caps/>
          <w:sz w:val="32"/>
          <w:szCs w:val="32"/>
        </w:rPr>
        <w:t>ВОЛГОГРАДСКая городская дума</w:t>
      </w:r>
    </w:p>
    <w:p w:rsidR="00715E23" w:rsidRPr="00852A0D" w:rsidRDefault="00715E23" w:rsidP="00852A0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2A0D" w:rsidRDefault="00715E23" w:rsidP="00852A0D">
      <w:pPr>
        <w:pBdr>
          <w:bottom w:val="double" w:sz="12" w:space="1" w:color="auto"/>
        </w:pBdr>
        <w:jc w:val="center"/>
        <w:rPr>
          <w:b/>
          <w:sz w:val="32"/>
        </w:rPr>
      </w:pPr>
      <w:r w:rsidRPr="00852A0D">
        <w:rPr>
          <w:b/>
          <w:sz w:val="32"/>
        </w:rPr>
        <w:t>РЕШЕНИЕ</w:t>
      </w:r>
    </w:p>
    <w:p w:rsidR="00715E23" w:rsidRPr="00852A0D" w:rsidRDefault="00715E23" w:rsidP="00852A0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2A0D" w:rsidRDefault="00556EF0" w:rsidP="00852A0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2A0D">
        <w:rPr>
          <w:sz w:val="16"/>
          <w:szCs w:val="16"/>
        </w:rPr>
        <w:t>400066, Волгоград, пр-кт им.</w:t>
      </w:r>
      <w:r w:rsidR="0010551E" w:rsidRPr="00852A0D">
        <w:rPr>
          <w:sz w:val="16"/>
          <w:szCs w:val="16"/>
        </w:rPr>
        <w:t xml:space="preserve"> </w:t>
      </w:r>
      <w:r w:rsidRPr="00852A0D">
        <w:rPr>
          <w:sz w:val="16"/>
          <w:szCs w:val="16"/>
        </w:rPr>
        <w:t xml:space="preserve">В.И.Ленина, д. 10, тел./факс (8442) 38-08-89, </w:t>
      </w:r>
      <w:r w:rsidRPr="00852A0D">
        <w:rPr>
          <w:sz w:val="16"/>
          <w:szCs w:val="16"/>
          <w:lang w:val="en-US"/>
        </w:rPr>
        <w:t>E</w:t>
      </w:r>
      <w:r w:rsidRPr="00852A0D">
        <w:rPr>
          <w:sz w:val="16"/>
          <w:szCs w:val="16"/>
        </w:rPr>
        <w:t>-</w:t>
      </w:r>
      <w:r w:rsidRPr="00852A0D">
        <w:rPr>
          <w:sz w:val="16"/>
          <w:szCs w:val="16"/>
          <w:lang w:val="en-US"/>
        </w:rPr>
        <w:t>mail</w:t>
      </w:r>
      <w:r w:rsidRPr="00852A0D">
        <w:rPr>
          <w:sz w:val="16"/>
          <w:szCs w:val="16"/>
        </w:rPr>
        <w:t xml:space="preserve">: </w:t>
      </w:r>
      <w:r w:rsidR="005E5400" w:rsidRPr="00852A0D">
        <w:rPr>
          <w:sz w:val="16"/>
          <w:szCs w:val="16"/>
          <w:lang w:val="en-US"/>
        </w:rPr>
        <w:t>gs</w:t>
      </w:r>
      <w:r w:rsidR="005E5400" w:rsidRPr="00852A0D">
        <w:rPr>
          <w:sz w:val="16"/>
          <w:szCs w:val="16"/>
        </w:rPr>
        <w:t>_</w:t>
      </w:r>
      <w:r w:rsidR="005E5400" w:rsidRPr="00852A0D">
        <w:rPr>
          <w:sz w:val="16"/>
          <w:szCs w:val="16"/>
          <w:lang w:val="en-US"/>
        </w:rPr>
        <w:t>kanc</w:t>
      </w:r>
      <w:r w:rsidR="005E5400" w:rsidRPr="00852A0D">
        <w:rPr>
          <w:sz w:val="16"/>
          <w:szCs w:val="16"/>
        </w:rPr>
        <w:t>@</w:t>
      </w:r>
      <w:r w:rsidR="005E5400" w:rsidRPr="00852A0D">
        <w:rPr>
          <w:sz w:val="16"/>
          <w:szCs w:val="16"/>
          <w:lang w:val="en-US"/>
        </w:rPr>
        <w:t>volgsovet</w:t>
      </w:r>
      <w:r w:rsidR="005E5400" w:rsidRPr="00852A0D">
        <w:rPr>
          <w:sz w:val="16"/>
          <w:szCs w:val="16"/>
        </w:rPr>
        <w:t>.</w:t>
      </w:r>
      <w:r w:rsidR="005E5400" w:rsidRPr="00852A0D">
        <w:rPr>
          <w:sz w:val="16"/>
          <w:szCs w:val="16"/>
          <w:lang w:val="en-US"/>
        </w:rPr>
        <w:t>ru</w:t>
      </w:r>
    </w:p>
    <w:p w:rsidR="00715E23" w:rsidRPr="00852A0D" w:rsidRDefault="00715E23" w:rsidP="00852A0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2A0D" w:rsidTr="002E7342">
        <w:tc>
          <w:tcPr>
            <w:tcW w:w="486" w:type="dxa"/>
            <w:vAlign w:val="bottom"/>
            <w:hideMark/>
          </w:tcPr>
          <w:p w:rsidR="00715E23" w:rsidRPr="00852A0D" w:rsidRDefault="00715E23" w:rsidP="00852A0D">
            <w:pPr>
              <w:pStyle w:val="aa"/>
              <w:jc w:val="center"/>
            </w:pPr>
            <w:r w:rsidRPr="00852A0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2A0D" w:rsidRDefault="004205DC" w:rsidP="00852A0D">
            <w:pPr>
              <w:pStyle w:val="aa"/>
              <w:jc w:val="center"/>
            </w:pPr>
            <w:r w:rsidRPr="00852A0D"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Pr="00852A0D" w:rsidRDefault="00715E23" w:rsidP="00852A0D">
            <w:pPr>
              <w:pStyle w:val="aa"/>
              <w:jc w:val="center"/>
            </w:pPr>
            <w:r w:rsidRPr="00852A0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2A0D" w:rsidRDefault="004205DC" w:rsidP="00852A0D">
            <w:pPr>
              <w:pStyle w:val="aa"/>
              <w:jc w:val="center"/>
            </w:pPr>
            <w:r w:rsidRPr="00852A0D">
              <w:t>11/</w:t>
            </w:r>
            <w:r w:rsidR="002F1CD8" w:rsidRPr="00852A0D">
              <w:t>189</w:t>
            </w:r>
          </w:p>
        </w:tc>
      </w:tr>
    </w:tbl>
    <w:p w:rsidR="004D75D6" w:rsidRPr="00852A0D" w:rsidRDefault="004D75D6" w:rsidP="00852A0D">
      <w:pPr>
        <w:ind w:left="4820"/>
        <w:rPr>
          <w:sz w:val="28"/>
          <w:szCs w:val="28"/>
        </w:rPr>
      </w:pPr>
    </w:p>
    <w:p w:rsidR="004205DC" w:rsidRPr="00852A0D" w:rsidRDefault="004205DC" w:rsidP="00852A0D">
      <w:pPr>
        <w:autoSpaceDE w:val="0"/>
        <w:autoSpaceDN w:val="0"/>
        <w:adjustRightInd w:val="0"/>
        <w:ind w:right="3118"/>
        <w:jc w:val="both"/>
        <w:rPr>
          <w:sz w:val="28"/>
          <w:szCs w:val="28"/>
        </w:rPr>
      </w:pPr>
      <w:r w:rsidRPr="00852A0D">
        <w:rPr>
          <w:sz w:val="28"/>
          <w:szCs w:val="28"/>
        </w:rPr>
        <w:t>О внесении изменений в решени</w:t>
      </w:r>
      <w:r w:rsidR="00852A0D">
        <w:rPr>
          <w:sz w:val="28"/>
          <w:szCs w:val="28"/>
        </w:rPr>
        <w:t xml:space="preserve">е Волгоградской городской Думы </w:t>
      </w:r>
      <w:r w:rsidRPr="00852A0D">
        <w:rPr>
          <w:sz w:val="28"/>
          <w:szCs w:val="28"/>
        </w:rPr>
        <w:t>от 07.09.2011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</w:t>
      </w:r>
    </w:p>
    <w:p w:rsidR="004205DC" w:rsidRPr="00852A0D" w:rsidRDefault="004205DC" w:rsidP="00852A0D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4205DC" w:rsidRPr="00852A0D" w:rsidRDefault="004205DC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2A0D">
        <w:rPr>
          <w:sz w:val="28"/>
          <w:szCs w:val="28"/>
        </w:rPr>
        <w:t xml:space="preserve">В соответствии с Федеральными законами от 06 октября 2003 г.                     № 131-ФЗ «Об общих принципах организации местного самоуправления в Российской Федерации», от 25 декабря 2008 г. № 273-ФЗ «О противодействии коррупции», от 02 марта 2007 г. № 25-ФЗ «О муниципальной службе в Российской Федерации», Указом Президента Российской Федерации </w:t>
      </w:r>
      <w:r w:rsidR="00852A0D">
        <w:rPr>
          <w:sz w:val="28"/>
          <w:szCs w:val="28"/>
        </w:rPr>
        <w:t xml:space="preserve">                 </w:t>
      </w:r>
      <w:r w:rsidRPr="00852A0D">
        <w:rPr>
          <w:sz w:val="28"/>
          <w:szCs w:val="28"/>
        </w:rPr>
        <w:t>от 01 июля 2010 г. № 821 «О комиссиях по 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</w:t>
      </w:r>
      <w:r w:rsidR="00852A0D">
        <w:rPr>
          <w:sz w:val="28"/>
          <w:szCs w:val="28"/>
        </w:rPr>
        <w:t xml:space="preserve">         </w:t>
      </w:r>
      <w:r w:rsidRPr="00852A0D">
        <w:rPr>
          <w:sz w:val="28"/>
          <w:szCs w:val="28"/>
        </w:rPr>
        <w:t xml:space="preserve"> от 11 февраля 2008 г. № 1626-ОД «О некоторых вопросах муниципальной службы в Волгоградской области», руководствуясь статьями 24, 26 Устава города-героя Волгограда, Волгоградская городская Дума</w:t>
      </w:r>
    </w:p>
    <w:p w:rsidR="004205DC" w:rsidRPr="00852A0D" w:rsidRDefault="004205DC" w:rsidP="00852A0D">
      <w:pPr>
        <w:tabs>
          <w:tab w:val="left" w:pos="9639"/>
        </w:tabs>
        <w:jc w:val="both"/>
        <w:rPr>
          <w:b/>
          <w:sz w:val="28"/>
          <w:szCs w:val="28"/>
        </w:rPr>
      </w:pPr>
      <w:r w:rsidRPr="00852A0D">
        <w:rPr>
          <w:b/>
          <w:sz w:val="28"/>
          <w:szCs w:val="28"/>
        </w:rPr>
        <w:t>РЕШИЛА:</w:t>
      </w:r>
    </w:p>
    <w:p w:rsidR="004205DC" w:rsidRPr="00852A0D" w:rsidRDefault="004205DC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52A0D">
        <w:rPr>
          <w:sz w:val="28"/>
          <w:szCs w:val="28"/>
        </w:rPr>
        <w:t>1. Внести в решение Волгоградской городской Думы от 07.09.2011           № 49/1503 «Об утверждении Положения о комиссии по соблюдению требований к служебному по</w:t>
      </w:r>
      <w:r w:rsidR="00852A0D">
        <w:rPr>
          <w:sz w:val="28"/>
          <w:szCs w:val="28"/>
        </w:rPr>
        <w:t xml:space="preserve">ведению муниципальных служащих </w:t>
      </w:r>
      <w:r w:rsidRPr="00852A0D">
        <w:rPr>
          <w:sz w:val="28"/>
          <w:szCs w:val="28"/>
        </w:rPr>
        <w:t>Волгограда, замещающих должности муниципальной службы в Волгоградской городской Думе, и урегулированию конфликта интересов» следующие изменения: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1.1. В преамбуле слова «Уставом города-героя Волгограда» заменить словами «руководствуясь статьями 24, 26 Устава города-героя Волгограда,».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 xml:space="preserve">«1. Утвердить прилагаемое Положение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интересов.». 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 В Положении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утвержденном вышеуказанным решением: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lastRenderedPageBreak/>
        <w:t>1.3.1. Подпункт 1 пункта 1.3 раздела 1 изложить в следующей редакции: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 xml:space="preserve">«1) в обеспечении соблюдения муниципальными служащими Волгограда, замещающими должности муниципальной службы в Волгоградской городской Думе,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="00852A0D">
        <w:rPr>
          <w:rFonts w:eastAsia="Calibri"/>
          <w:sz w:val="28"/>
          <w:szCs w:val="28"/>
          <w:lang w:eastAsia="en-US"/>
        </w:rPr>
        <w:t xml:space="preserve">        </w:t>
      </w:r>
      <w:r w:rsidRPr="00852A0D">
        <w:rPr>
          <w:rFonts w:eastAsia="Calibri"/>
          <w:sz w:val="28"/>
          <w:szCs w:val="28"/>
          <w:lang w:eastAsia="en-US"/>
        </w:rPr>
        <w:t xml:space="preserve">№ 273-ФЗ «О противодействии коррупции», другими федеральными законами в целях противодействия коррупции, (далее – требования к служебному поведению и (или) требования об урегулировании конфликта интересов);». 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1.3.2. В разделе 2: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1.3.2.1. Абзац второй пункта 2.1 признать утратившим силу.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1.3.2.2. Пункт 2.2 после слова «назначаемый» дополнить словами «председателем Волгоградской городской Думы».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1.3.2.3. В подпункте 1 пункта 2.4 слово «общественной» заменить словом «Общественной».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1.3.2.4. В абзаце первом пункта 2.5 слова «по согласованию» заменить словами «в установленном порядке по согласованию с научными и образовательными организациями, Общественной палатой Волгограда, профсоюзной организацией, действующей в установленном порядке в Волгоградской городской Думе</w:t>
      </w:r>
      <w:r w:rsidR="00175EDF">
        <w:rPr>
          <w:rFonts w:eastAsia="Calibri"/>
          <w:sz w:val="28"/>
          <w:szCs w:val="28"/>
          <w:lang w:eastAsia="en-US"/>
        </w:rPr>
        <w:t>,</w:t>
      </w:r>
      <w:r w:rsidRPr="00852A0D">
        <w:rPr>
          <w:rFonts w:eastAsia="Calibri"/>
          <w:sz w:val="28"/>
          <w:szCs w:val="28"/>
          <w:lang w:eastAsia="en-US"/>
        </w:rPr>
        <w:t>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1.3.3. В разделе 3: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1.3.3.1. Пункт 3.1 дополнить подпунктом 6 следующего содержания: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«; 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 xml:space="preserve">1.3.3.2. В пункте 3.6 слова «Уведомление, указанное </w:t>
      </w:r>
      <w:r w:rsidRPr="00852A0D">
        <w:rPr>
          <w:rFonts w:eastAsia="Calibri"/>
          <w:sz w:val="28"/>
          <w:szCs w:val="28"/>
        </w:rPr>
        <w:t>в подпункте «в» подпункта 2» заменить словами «</w:t>
      </w:r>
      <w:r w:rsidRPr="00852A0D">
        <w:rPr>
          <w:rFonts w:eastAsia="Calibri"/>
          <w:sz w:val="28"/>
          <w:szCs w:val="28"/>
          <w:lang w:eastAsia="en-US"/>
        </w:rPr>
        <w:t xml:space="preserve">Уведомления, указанные </w:t>
      </w:r>
      <w:r w:rsidRPr="00852A0D">
        <w:rPr>
          <w:rFonts w:eastAsia="Calibri"/>
          <w:sz w:val="28"/>
          <w:szCs w:val="28"/>
        </w:rPr>
        <w:t>в подпункте «в» подпункта 2, подпункте 6».</w:t>
      </w:r>
    </w:p>
    <w:p w:rsidR="004205DC" w:rsidRPr="00852A0D" w:rsidRDefault="004205DC" w:rsidP="00852A0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1.3.3.3. В пункте 3.7, подпунктах «а», «в» пункта 3.7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52A0D">
        <w:rPr>
          <w:rFonts w:eastAsia="Calibri"/>
          <w:sz w:val="28"/>
          <w:szCs w:val="28"/>
          <w:lang w:eastAsia="en-US"/>
        </w:rPr>
        <w:t xml:space="preserve"> слова</w:t>
      </w:r>
      <w:r w:rsidR="00852A0D">
        <w:rPr>
          <w:rFonts w:eastAsia="Calibri"/>
          <w:sz w:val="28"/>
          <w:szCs w:val="28"/>
          <w:lang w:eastAsia="en-US"/>
        </w:rPr>
        <w:t xml:space="preserve">                       </w:t>
      </w:r>
      <w:r w:rsidRPr="00852A0D">
        <w:rPr>
          <w:rFonts w:eastAsia="Calibri"/>
          <w:sz w:val="28"/>
          <w:szCs w:val="28"/>
          <w:lang w:eastAsia="en-US"/>
        </w:rPr>
        <w:t xml:space="preserve"> «и подпункте 5» заменить словами «и подпунктах 5, 6». </w:t>
      </w:r>
    </w:p>
    <w:p w:rsidR="004205DC" w:rsidRPr="00852A0D" w:rsidRDefault="004205DC" w:rsidP="00852A0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1.3.3.4. В пункте 3.10 слова «Уведомление, указанное в подпункте 5» заменить словами «Уведомления, указанные в подпунктах 5, 6».</w:t>
      </w:r>
    </w:p>
    <w:p w:rsidR="004205DC" w:rsidRPr="00852A0D" w:rsidRDefault="004205DC" w:rsidP="00852A0D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1.3.3.5. В пункте 3.11, подпункте «а» пункта 3.12 слова «подпунктом 2» заменить словами «подпунктами 2, 6».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 В разделе 4: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1.3.4.1. В абзаце первом пункта 4.1 слова «о представлении муниципальным служащим недостоверных или неполных сведений» заменить словами «, указанного в подпункте «а» подпункта 1 пункта 3.1 раздела 3 настоящего Положения,».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 xml:space="preserve">1.3.4.2. В абзаце первом пункта 4.2 слова «о несоблюдении муниципальным служащим требований к служебному поведению и (или) требований об урегулировании конфликта интересов» заменить словами </w:t>
      </w:r>
      <w:r w:rsidR="00852A0D">
        <w:rPr>
          <w:rFonts w:eastAsia="Calibri"/>
          <w:sz w:val="28"/>
          <w:szCs w:val="28"/>
          <w:lang w:eastAsia="en-US"/>
        </w:rPr>
        <w:t xml:space="preserve">            </w:t>
      </w:r>
      <w:r w:rsidRPr="00852A0D">
        <w:rPr>
          <w:rFonts w:eastAsia="Calibri"/>
          <w:sz w:val="28"/>
          <w:szCs w:val="28"/>
          <w:lang w:eastAsia="en-US"/>
        </w:rPr>
        <w:t>«, указанного в подпункте «б» подпункта 1 пункта 3.1 раздела 3 настоящего Положения,».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lastRenderedPageBreak/>
        <w:t>1.3.4.3. В абзаце первом пункта 4.3 слова «заявления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 заменить словами «вопроса, указанного в подпункте «б» подпункта 2 пункта 3.1 раздела 3 настоящего Положения,».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1.3.4.4. В абзаце первом пункта 4.4 слова «обращения гражданина, замещавшего в Волгоградской городской Думе должность муниципальной службы, включенную в перечень должностей муниципальной службы, утвержденный Волгоградской городской Думой,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службы» заменить словами «вопроса, указанного в подпункте «а» подпункта 2 пункта 3.1</w:t>
      </w:r>
      <w:r w:rsidR="00852A0D">
        <w:rPr>
          <w:rFonts w:eastAsia="Calibri"/>
          <w:sz w:val="28"/>
          <w:szCs w:val="28"/>
          <w:lang w:eastAsia="en-US"/>
        </w:rPr>
        <w:t xml:space="preserve">     </w:t>
      </w:r>
      <w:r w:rsidRPr="00852A0D">
        <w:rPr>
          <w:rFonts w:eastAsia="Calibri"/>
          <w:sz w:val="28"/>
          <w:szCs w:val="28"/>
          <w:lang w:eastAsia="en-US"/>
        </w:rPr>
        <w:t xml:space="preserve"> раздела 3 настоящего Положения,».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1.3.4.5. В абзаце первом пункта 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52A0D">
        <w:rPr>
          <w:rFonts w:eastAsia="Calibri"/>
          <w:sz w:val="28"/>
          <w:szCs w:val="28"/>
          <w:lang w:eastAsia="en-US"/>
        </w:rPr>
        <w:t xml:space="preserve"> слова «уведомления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 заменить словами «вопроса, указанного в подпункте «в» подпункта 2 пункта 3.1 раздела 3 настоящего Положения».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1.3.4.6. Абзац первый пункта 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52A0D">
        <w:rPr>
          <w:rFonts w:eastAsia="Calibri"/>
          <w:sz w:val="28"/>
          <w:szCs w:val="28"/>
          <w:lang w:eastAsia="en-US"/>
        </w:rPr>
        <w:t>, пункта 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852A0D">
        <w:rPr>
          <w:rFonts w:eastAsia="Calibri"/>
          <w:sz w:val="28"/>
          <w:szCs w:val="28"/>
          <w:lang w:eastAsia="en-US"/>
        </w:rPr>
        <w:t xml:space="preserve"> после цифр «3.1» дополнить словами «раздела 3».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1.3.4.7. Дополнить пунктом 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852A0D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«4.4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852A0D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подпункте 6 </w:t>
      </w:r>
      <w:r w:rsidR="00852A0D">
        <w:rPr>
          <w:rFonts w:eastAsia="Calibri"/>
          <w:sz w:val="28"/>
          <w:szCs w:val="28"/>
          <w:lang w:eastAsia="en-US"/>
        </w:rPr>
        <w:t xml:space="preserve">            </w:t>
      </w:r>
      <w:r w:rsidRPr="00852A0D">
        <w:rPr>
          <w:rFonts w:eastAsia="Calibri"/>
          <w:sz w:val="28"/>
          <w:szCs w:val="28"/>
          <w:lang w:eastAsia="en-US"/>
        </w:rPr>
        <w:t>пункта 3.1 раздела 3 настоящего Положения, комиссия принимает одно из следующих решений: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1.3.4.8. Пункт 4.5 изложить в следующей редакции: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>«4.5. По итогам рассмотрения вопросов, предусмотренных</w:t>
      </w:r>
      <w:r w:rsidR="00852A0D">
        <w:rPr>
          <w:rFonts w:eastAsia="Calibri"/>
          <w:sz w:val="28"/>
          <w:szCs w:val="28"/>
          <w:lang w:eastAsia="en-US"/>
        </w:rPr>
        <w:t xml:space="preserve">              </w:t>
      </w:r>
      <w:r w:rsidRPr="00852A0D">
        <w:rPr>
          <w:rFonts w:eastAsia="Calibri"/>
          <w:sz w:val="28"/>
          <w:szCs w:val="28"/>
          <w:lang w:eastAsia="en-US"/>
        </w:rPr>
        <w:t xml:space="preserve"> подпунктами 1, 2, 4 – 6 пункта 3.1 раздела 3 настоящего Положения, при наличии к тому оснований комиссия может принять иное решение, чем это предусмотрено пунктами 4.1 – 4.4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852A0D">
        <w:rPr>
          <w:rFonts w:eastAsia="Calibri"/>
          <w:sz w:val="28"/>
          <w:szCs w:val="28"/>
          <w:lang w:eastAsia="en-US"/>
        </w:rPr>
        <w:t xml:space="preserve"> настоящего раздела. Основания и мотивы принятия такого решения должны быть отражены в протоколе заседания комиссии.».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lastRenderedPageBreak/>
        <w:t>1.3.5. Пункт 5.8</w:t>
      </w:r>
      <w:r w:rsidRPr="00852A0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52A0D">
        <w:rPr>
          <w:rFonts w:eastAsia="Calibri"/>
          <w:sz w:val="28"/>
          <w:szCs w:val="28"/>
          <w:lang w:eastAsia="en-US"/>
        </w:rPr>
        <w:t xml:space="preserve"> раздела 5 после цифр «3.1» дополнить словами                  «раздела 3».</w:t>
      </w:r>
    </w:p>
    <w:p w:rsidR="004205DC" w:rsidRPr="00852A0D" w:rsidRDefault="004205DC" w:rsidP="0085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2A0D">
        <w:rPr>
          <w:rFonts w:eastAsia="Calibri"/>
          <w:sz w:val="28"/>
          <w:szCs w:val="28"/>
          <w:lang w:eastAsia="en-US"/>
        </w:rPr>
        <w:t xml:space="preserve">1.3.6. Статью 6 признать утратившей силу. </w:t>
      </w:r>
    </w:p>
    <w:p w:rsidR="004205DC" w:rsidRPr="00852A0D" w:rsidRDefault="00B31E13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5DC" w:rsidRPr="00852A0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205DC" w:rsidRPr="00852A0D" w:rsidRDefault="004205DC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05DC" w:rsidRPr="00852A0D" w:rsidRDefault="004205DC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205DC" w:rsidRPr="00852A0D" w:rsidRDefault="004205DC" w:rsidP="00852A0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205DC" w:rsidRPr="00852A0D" w:rsidTr="006C4939">
        <w:tc>
          <w:tcPr>
            <w:tcW w:w="5778" w:type="dxa"/>
            <w:shd w:val="clear" w:color="auto" w:fill="auto"/>
          </w:tcPr>
          <w:p w:rsidR="004205DC" w:rsidRPr="00852A0D" w:rsidRDefault="000F71EA" w:rsidP="00852A0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председателя</w:t>
            </w:r>
            <w:r w:rsidR="004205DC" w:rsidRPr="00852A0D">
              <w:rPr>
                <w:sz w:val="28"/>
                <w:szCs w:val="28"/>
              </w:rPr>
              <w:t xml:space="preserve"> </w:t>
            </w:r>
          </w:p>
          <w:p w:rsidR="004205DC" w:rsidRPr="00852A0D" w:rsidRDefault="004205DC" w:rsidP="00852A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Волгоградской городской Думы</w:t>
            </w:r>
          </w:p>
          <w:p w:rsidR="004205DC" w:rsidRPr="00852A0D" w:rsidRDefault="004205DC" w:rsidP="00852A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05DC" w:rsidRPr="00852A0D" w:rsidRDefault="004205DC" w:rsidP="000F71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 xml:space="preserve">                                 </w:t>
            </w:r>
            <w:r w:rsidR="000F71EA">
              <w:rPr>
                <w:sz w:val="28"/>
                <w:szCs w:val="28"/>
              </w:rPr>
              <w:t xml:space="preserve">             </w:t>
            </w:r>
            <w:r w:rsidRPr="00852A0D">
              <w:rPr>
                <w:sz w:val="28"/>
                <w:szCs w:val="28"/>
              </w:rPr>
              <w:t xml:space="preserve">   </w:t>
            </w:r>
            <w:r w:rsidR="000F71EA">
              <w:rPr>
                <w:sz w:val="28"/>
                <w:szCs w:val="28"/>
              </w:rPr>
              <w:t>Д.А.Дильман</w:t>
            </w:r>
          </w:p>
        </w:tc>
        <w:tc>
          <w:tcPr>
            <w:tcW w:w="4077" w:type="dxa"/>
            <w:shd w:val="clear" w:color="auto" w:fill="auto"/>
          </w:tcPr>
          <w:p w:rsidR="004205DC" w:rsidRPr="00852A0D" w:rsidRDefault="004205DC" w:rsidP="00852A0D">
            <w:pPr>
              <w:rPr>
                <w:sz w:val="28"/>
              </w:rPr>
            </w:pPr>
            <w:r w:rsidRPr="00852A0D">
              <w:rPr>
                <w:sz w:val="28"/>
              </w:rPr>
              <w:t>Глава Волгограда</w:t>
            </w:r>
          </w:p>
          <w:p w:rsidR="004205DC" w:rsidRPr="00852A0D" w:rsidRDefault="004205DC" w:rsidP="00852A0D">
            <w:pPr>
              <w:rPr>
                <w:sz w:val="28"/>
              </w:rPr>
            </w:pPr>
          </w:p>
          <w:p w:rsidR="004205DC" w:rsidRPr="00852A0D" w:rsidRDefault="004205DC" w:rsidP="00852A0D">
            <w:pPr>
              <w:rPr>
                <w:sz w:val="28"/>
              </w:rPr>
            </w:pPr>
          </w:p>
          <w:p w:rsidR="004205DC" w:rsidRPr="00852A0D" w:rsidRDefault="004205DC" w:rsidP="00852A0D">
            <w:pPr>
              <w:jc w:val="right"/>
              <w:rPr>
                <w:sz w:val="28"/>
                <w:szCs w:val="28"/>
                <w:highlight w:val="yellow"/>
              </w:rPr>
            </w:pPr>
            <w:r w:rsidRPr="00852A0D">
              <w:rPr>
                <w:sz w:val="28"/>
              </w:rPr>
              <w:t>В.В.Марченко</w:t>
            </w:r>
          </w:p>
        </w:tc>
      </w:tr>
    </w:tbl>
    <w:p w:rsidR="004205DC" w:rsidRPr="00852A0D" w:rsidRDefault="004205DC" w:rsidP="00852A0D">
      <w:pPr>
        <w:tabs>
          <w:tab w:val="left" w:pos="9639"/>
        </w:tabs>
        <w:jc w:val="both"/>
      </w:pPr>
    </w:p>
    <w:p w:rsidR="004205DC" w:rsidRPr="00852A0D" w:rsidRDefault="004205DC" w:rsidP="00852A0D">
      <w:pPr>
        <w:tabs>
          <w:tab w:val="left" w:pos="9639"/>
        </w:tabs>
        <w:jc w:val="both"/>
      </w:pPr>
    </w:p>
    <w:p w:rsidR="00852A0D" w:rsidRDefault="00852A0D" w:rsidP="00852A0D">
      <w:pPr>
        <w:tabs>
          <w:tab w:val="left" w:pos="9639"/>
        </w:tabs>
        <w:jc w:val="both"/>
      </w:pPr>
      <w:bookmarkStart w:id="0" w:name="_GoBack"/>
      <w:bookmarkEnd w:id="0"/>
    </w:p>
    <w:sectPr w:rsidR="00852A0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76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56372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71EA"/>
    <w:rsid w:val="0010551E"/>
    <w:rsid w:val="00175EDF"/>
    <w:rsid w:val="00186D25"/>
    <w:rsid w:val="001C5E4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1CD8"/>
    <w:rsid w:val="003414A8"/>
    <w:rsid w:val="00361F4A"/>
    <w:rsid w:val="00382528"/>
    <w:rsid w:val="003C0F8E"/>
    <w:rsid w:val="003C6565"/>
    <w:rsid w:val="0040530C"/>
    <w:rsid w:val="004205D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3760"/>
    <w:rsid w:val="007C5949"/>
    <w:rsid w:val="007D549F"/>
    <w:rsid w:val="007D6D72"/>
    <w:rsid w:val="007F5864"/>
    <w:rsid w:val="008265CB"/>
    <w:rsid w:val="00833BA1"/>
    <w:rsid w:val="0083717B"/>
    <w:rsid w:val="00846C90"/>
    <w:rsid w:val="00852A0D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1E13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18CC1217-BD73-4956-A1CD-2082EFC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0E2D8E1-5D45-45AC-8E93-7F7FC9056B41}"/>
</file>

<file path=customXml/itemProps2.xml><?xml version="1.0" encoding="utf-8"?>
<ds:datastoreItem xmlns:ds="http://schemas.openxmlformats.org/officeDocument/2006/customXml" ds:itemID="{B975CADA-83B4-42E5-B12F-291DCA2D1E20}"/>
</file>

<file path=customXml/itemProps3.xml><?xml version="1.0" encoding="utf-8"?>
<ds:datastoreItem xmlns:ds="http://schemas.openxmlformats.org/officeDocument/2006/customXml" ds:itemID="{C037BC54-AC03-4371-8410-95E43A981603}"/>
</file>

<file path=customXml/itemProps4.xml><?xml version="1.0" encoding="utf-8"?>
<ds:datastoreItem xmlns:ds="http://schemas.openxmlformats.org/officeDocument/2006/customXml" ds:itemID="{00C9F9A4-7D91-4E62-8C97-BD65D15CA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2024-04-24T11:05:00Z</cp:lastPrinted>
  <dcterms:created xsi:type="dcterms:W3CDTF">2018-09-17T12:51:00Z</dcterms:created>
  <dcterms:modified xsi:type="dcterms:W3CDTF">2024-04-26T08:48:00Z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