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9F42CC" w:rsidRDefault="00715E23" w:rsidP="009F42CC">
      <w:pPr>
        <w:jc w:val="center"/>
        <w:rPr>
          <w:b/>
          <w:caps/>
          <w:sz w:val="32"/>
          <w:szCs w:val="32"/>
        </w:rPr>
      </w:pPr>
      <w:r w:rsidRPr="009F42CC">
        <w:rPr>
          <w:b/>
          <w:caps/>
          <w:sz w:val="32"/>
          <w:szCs w:val="32"/>
        </w:rPr>
        <w:t>ВОЛГОГРАДСКая городская дума</w:t>
      </w: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b/>
          <w:sz w:val="32"/>
        </w:rPr>
      </w:pPr>
      <w:r w:rsidRPr="009F42CC">
        <w:rPr>
          <w:b/>
          <w:sz w:val="32"/>
        </w:rPr>
        <w:t>РЕШЕНИЕ</w:t>
      </w:r>
    </w:p>
    <w:p w:rsidR="00715E23" w:rsidRPr="009F42CC" w:rsidRDefault="00715E23" w:rsidP="009F42CC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Pr="009F42CC" w:rsidRDefault="00A9380A" w:rsidP="009F42CC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F42CC">
        <w:rPr>
          <w:sz w:val="16"/>
          <w:szCs w:val="16"/>
        </w:rPr>
        <w:t xml:space="preserve">400066, Волгоград, </w:t>
      </w:r>
      <w:proofErr w:type="spellStart"/>
      <w:r w:rsidRPr="009F42CC">
        <w:rPr>
          <w:sz w:val="16"/>
          <w:szCs w:val="16"/>
        </w:rPr>
        <w:t>пр-кт</w:t>
      </w:r>
      <w:proofErr w:type="spellEnd"/>
      <w:r w:rsidRPr="009F42CC">
        <w:rPr>
          <w:sz w:val="16"/>
          <w:szCs w:val="16"/>
        </w:rPr>
        <w:t xml:space="preserve"> им. </w:t>
      </w:r>
      <w:proofErr w:type="spellStart"/>
      <w:r w:rsidRPr="009F42CC">
        <w:rPr>
          <w:sz w:val="16"/>
          <w:szCs w:val="16"/>
        </w:rPr>
        <w:t>В.И.Ленина</w:t>
      </w:r>
      <w:proofErr w:type="spellEnd"/>
      <w:r w:rsidRPr="009F42CC">
        <w:rPr>
          <w:sz w:val="16"/>
          <w:szCs w:val="16"/>
        </w:rPr>
        <w:t xml:space="preserve">, д. 10, тел./факс (8442) 38-08-89, </w:t>
      </w:r>
      <w:r w:rsidRPr="009F42CC">
        <w:rPr>
          <w:sz w:val="16"/>
          <w:szCs w:val="16"/>
          <w:lang w:val="en-US"/>
        </w:rPr>
        <w:t>E</w:t>
      </w:r>
      <w:r w:rsidRPr="009F42CC">
        <w:rPr>
          <w:sz w:val="16"/>
          <w:szCs w:val="16"/>
        </w:rPr>
        <w:t>-</w:t>
      </w:r>
      <w:r w:rsidRPr="009F42CC">
        <w:rPr>
          <w:sz w:val="16"/>
          <w:szCs w:val="16"/>
          <w:lang w:val="en-US"/>
        </w:rPr>
        <w:t>mail</w:t>
      </w:r>
      <w:r w:rsidRPr="009F42CC">
        <w:rPr>
          <w:sz w:val="16"/>
          <w:szCs w:val="16"/>
        </w:rPr>
        <w:t xml:space="preserve">: </w:t>
      </w:r>
      <w:hyperlink r:id="rId9" w:history="1"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9F42CC">
          <w:rPr>
            <w:rStyle w:val="ad"/>
            <w:color w:val="auto"/>
            <w:sz w:val="16"/>
            <w:szCs w:val="16"/>
            <w:u w:val="none"/>
          </w:rPr>
          <w:t>_</w:t>
        </w:r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9F42CC">
          <w:rPr>
            <w:rStyle w:val="ad"/>
            <w:color w:val="auto"/>
            <w:sz w:val="16"/>
            <w:szCs w:val="16"/>
            <w:u w:val="none"/>
          </w:rPr>
          <w:t>@</w:t>
        </w:r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9F42CC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9F42CC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9F42CC" w:rsidRDefault="00715E23" w:rsidP="009F42CC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9F42CC" w:rsidTr="008D69D6">
        <w:tc>
          <w:tcPr>
            <w:tcW w:w="486" w:type="dxa"/>
            <w:vAlign w:val="bottom"/>
            <w:hideMark/>
          </w:tcPr>
          <w:p w:rsidR="00715E23" w:rsidRPr="009F42CC" w:rsidRDefault="00715E23" w:rsidP="009F42CC">
            <w:pPr>
              <w:pStyle w:val="a9"/>
              <w:jc w:val="center"/>
            </w:pPr>
            <w:r w:rsidRPr="009F42C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2CC" w:rsidRDefault="00715E23" w:rsidP="009F42CC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9F42CC" w:rsidRDefault="00715E23" w:rsidP="009F42CC">
            <w:pPr>
              <w:pStyle w:val="a9"/>
              <w:jc w:val="center"/>
            </w:pPr>
            <w:r w:rsidRPr="009F42C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9F42CC" w:rsidRDefault="00715E23" w:rsidP="009F42CC">
            <w:pPr>
              <w:pStyle w:val="a9"/>
              <w:jc w:val="center"/>
            </w:pPr>
          </w:p>
        </w:tc>
      </w:tr>
    </w:tbl>
    <w:p w:rsidR="005060D8" w:rsidRPr="009F42CC" w:rsidRDefault="005060D8" w:rsidP="009F42CC">
      <w:pPr>
        <w:ind w:right="4961"/>
        <w:jc w:val="both"/>
        <w:rPr>
          <w:sz w:val="28"/>
          <w:szCs w:val="28"/>
        </w:rPr>
      </w:pPr>
    </w:p>
    <w:p w:rsidR="004D75D6" w:rsidRPr="009F42CC" w:rsidRDefault="005060D8" w:rsidP="009F42CC">
      <w:pPr>
        <w:ind w:right="4961"/>
        <w:jc w:val="both"/>
        <w:rPr>
          <w:sz w:val="28"/>
          <w:szCs w:val="28"/>
        </w:rPr>
      </w:pPr>
      <w:r w:rsidRPr="009F42CC">
        <w:rPr>
          <w:sz w:val="28"/>
          <w:szCs w:val="28"/>
        </w:rPr>
        <w:t>О бюджете Волгограда на 201</w:t>
      </w:r>
      <w:r w:rsidR="00275F06">
        <w:rPr>
          <w:sz w:val="28"/>
          <w:szCs w:val="28"/>
        </w:rPr>
        <w:t>8</w:t>
      </w:r>
      <w:r w:rsidRPr="009F42CC">
        <w:rPr>
          <w:sz w:val="28"/>
          <w:szCs w:val="28"/>
        </w:rPr>
        <w:t xml:space="preserve"> год и на плановый период 201</w:t>
      </w:r>
      <w:r w:rsidR="00275F06">
        <w:rPr>
          <w:sz w:val="28"/>
          <w:szCs w:val="28"/>
        </w:rPr>
        <w:t>9</w:t>
      </w:r>
      <w:r w:rsidRPr="009F42CC">
        <w:rPr>
          <w:sz w:val="28"/>
          <w:szCs w:val="28"/>
        </w:rPr>
        <w:t xml:space="preserve"> и 20</w:t>
      </w:r>
      <w:r w:rsidR="00275F06">
        <w:rPr>
          <w:sz w:val="28"/>
          <w:szCs w:val="28"/>
        </w:rPr>
        <w:t>20</w:t>
      </w:r>
      <w:r w:rsidRPr="009F42CC">
        <w:rPr>
          <w:sz w:val="28"/>
          <w:szCs w:val="28"/>
        </w:rPr>
        <w:t xml:space="preserve"> годов</w:t>
      </w:r>
    </w:p>
    <w:p w:rsidR="005060D8" w:rsidRPr="009F42CC" w:rsidRDefault="005060D8" w:rsidP="009F42CC">
      <w:pPr>
        <w:tabs>
          <w:tab w:val="left" w:pos="9639"/>
        </w:tabs>
        <w:ind w:firstLine="709"/>
        <w:rPr>
          <w:sz w:val="28"/>
          <w:szCs w:val="28"/>
        </w:rPr>
      </w:pP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2C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1.1.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811B6" w:rsidRDefault="001811B6" w:rsidP="0018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в сумме 16404954,9 тыс. рублей, в том числе безвозмездные поступления из областного бюджета – 8456856,7 тыс. рублей и поступления налоговых доходов по дополнительным нормативам отчислений 11884,0 тыс. рублей;</w:t>
      </w:r>
    </w:p>
    <w:p w:rsidR="005060D8" w:rsidRPr="00F860A2" w:rsidRDefault="001811B6" w:rsidP="001811B6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B6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в сумме 16429954,9 тыс. рублей</w:t>
      </w:r>
      <w:r w:rsidR="00F860A2" w:rsidRPr="00F860A2">
        <w:rPr>
          <w:rFonts w:ascii="Times New Roman" w:hAnsi="Times New Roman" w:cs="Times New Roman"/>
          <w:sz w:val="28"/>
          <w:szCs w:val="28"/>
        </w:rPr>
        <w:t>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прогнозируемый дефицит бюджета Волгограда в сумме</w:t>
      </w:r>
      <w:r w:rsidR="009A63DA">
        <w:rPr>
          <w:rFonts w:ascii="Times New Roman" w:hAnsi="Times New Roman" w:cs="Times New Roman"/>
          <w:sz w:val="28"/>
          <w:szCs w:val="28"/>
        </w:rPr>
        <w:t xml:space="preserve"> 25000,0</w:t>
      </w:r>
      <w:r w:rsidRPr="009F42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63DA">
        <w:rPr>
          <w:rFonts w:ascii="Times New Roman" w:hAnsi="Times New Roman" w:cs="Times New Roman"/>
          <w:sz w:val="28"/>
          <w:szCs w:val="28"/>
        </w:rPr>
        <w:t>0,3</w:t>
      </w:r>
      <w:r w:rsidRPr="009F42CC">
        <w:rPr>
          <w:rFonts w:ascii="Times New Roman" w:hAnsi="Times New Roman" w:cs="Times New Roman"/>
          <w:sz w:val="28"/>
          <w:szCs w:val="28"/>
        </w:rPr>
        <w:t>%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1.2.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860A2" w:rsidRDefault="00F860A2" w:rsidP="00F8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2019 год в сумме 13963934,3 тыс. рублей, в том числе безвозмездные поступления из областного бюджета – 5936700,2 тыс. рублей, и на 2020 год в сумме 14315079,0 тыс. рублей, в том числе безвозмездные поступления из областного бюджета – 6193926,2 тыс. рублей;</w:t>
      </w:r>
    </w:p>
    <w:p w:rsidR="005060D8" w:rsidRPr="009F42CC" w:rsidRDefault="00F860A2" w:rsidP="00F8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A2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Волгограда на 2019 год в сумме 13963934,3 тыс. рублей и на 2020 год в сумме 14315079,0 </w:t>
      </w:r>
      <w:r w:rsidR="005060D8" w:rsidRPr="00F860A2">
        <w:rPr>
          <w:rFonts w:ascii="Times New Roman" w:hAnsi="Times New Roman" w:cs="Times New Roman"/>
          <w:sz w:val="28"/>
          <w:szCs w:val="28"/>
        </w:rPr>
        <w:t>тыс.</w:t>
      </w:r>
      <w:r w:rsidR="005060D8" w:rsidRPr="009F42C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2. Разрешить администрации Волгограда направлять на покрытие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источники внутреннего финансирования дефицита бюджета Волгограда: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– согласно приложению 1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C50597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="005D0658">
        <w:rPr>
          <w:rFonts w:ascii="Times New Roman" w:hAnsi="Times New Roman" w:cs="Times New Roman"/>
          <w:sz w:val="28"/>
          <w:szCs w:val="28"/>
        </w:rPr>
        <w:t xml:space="preserve"> и </w:t>
      </w:r>
      <w:r w:rsidR="00C50597">
        <w:rPr>
          <w:rFonts w:ascii="Times New Roman" w:hAnsi="Times New Roman" w:cs="Times New Roman"/>
          <w:sz w:val="28"/>
          <w:szCs w:val="28"/>
        </w:rPr>
        <w:t>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="00C5059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F42CC">
        <w:rPr>
          <w:rFonts w:ascii="Times New Roman" w:hAnsi="Times New Roman" w:cs="Times New Roman"/>
          <w:sz w:val="28"/>
          <w:szCs w:val="28"/>
        </w:rPr>
        <w:t xml:space="preserve"> – согласно приложению 2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включаются: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2CC">
        <w:rPr>
          <w:rFonts w:ascii="Times New Roman" w:hAnsi="Times New Roman" w:cs="Times New Roman"/>
          <w:sz w:val="28"/>
          <w:szCs w:val="28"/>
        </w:rPr>
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Федерации, в том числе бюджетными кредитами на пополнение остатков средств на счетах по учету средств бюджета Волгограда;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изменение остатков средств на счетах по учету средств бюджета Волгограда в течение соответствующего финансового года;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иные источники внутреннего финансирования дефицита бюджета Волгограда.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3. Утвердить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3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приложению</w:t>
      </w:r>
      <w:r w:rsidR="002078A4">
        <w:rPr>
          <w:rFonts w:ascii="Times New Roman" w:hAnsi="Times New Roman" w:cs="Times New Roman"/>
          <w:sz w:val="28"/>
          <w:szCs w:val="28"/>
        </w:rPr>
        <w:t> </w:t>
      </w:r>
      <w:r w:rsidRPr="009F42CC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приложению</w:t>
      </w:r>
      <w:r w:rsidR="002078A4">
        <w:rPr>
          <w:rFonts w:ascii="Times New Roman" w:hAnsi="Times New Roman" w:cs="Times New Roman"/>
          <w:sz w:val="28"/>
          <w:szCs w:val="28"/>
        </w:rPr>
        <w:t> </w:t>
      </w:r>
      <w:r w:rsidRPr="009F42CC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6 к настоящему решению.</w:t>
      </w:r>
    </w:p>
    <w:p w:rsidR="005060D8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2CC">
        <w:rPr>
          <w:rFonts w:ascii="Times New Roman" w:hAnsi="Times New Roman" w:cs="Times New Roman"/>
          <w:sz w:val="28"/>
          <w:szCs w:val="28"/>
        </w:rPr>
        <w:t>Закрепить источники доходов бюджета Волгограда за органами местного самоуправления Волгограда,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ним.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 Утвердить в пределах общего объема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422B41">
        <w:rPr>
          <w:rFonts w:ascii="Times New Roman" w:hAnsi="Times New Roman" w:cs="Times New Roman"/>
          <w:sz w:val="28"/>
          <w:szCs w:val="28"/>
        </w:rPr>
        <w:t xml:space="preserve">на </w:t>
      </w:r>
      <w:r w:rsidRPr="009F42CC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4.1.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</w:t>
      </w:r>
      <w:r w:rsidRPr="009F42CC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7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4.2. Распределение бюджетных ассигнований бюджета Волгограда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8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4.3.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9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4.4. 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4.5. Ведомственную структуру расходов бюджета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11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4.6. Ведомственную структуру расходов бюджета Волгограда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12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4.7. Общий объем бюджетных ассигнований, направляемых на исполнение публичных нормативных обязательств,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F42CC">
        <w:rPr>
          <w:rFonts w:ascii="Times New Roman" w:hAnsi="Times New Roman" w:cs="Times New Roman"/>
          <w:sz w:val="28"/>
          <w:szCs w:val="28"/>
        </w:rPr>
        <w:t xml:space="preserve"> </w:t>
      </w:r>
      <w:r w:rsidR="007B6F70">
        <w:rPr>
          <w:rFonts w:ascii="Times New Roman" w:hAnsi="Times New Roman" w:cs="Times New Roman"/>
          <w:sz w:val="28"/>
          <w:szCs w:val="28"/>
        </w:rPr>
        <w:t>36065,4 </w:t>
      </w:r>
      <w:r w:rsidRPr="009F42CC">
        <w:rPr>
          <w:rFonts w:ascii="Times New Roman" w:hAnsi="Times New Roman" w:cs="Times New Roman"/>
          <w:sz w:val="28"/>
          <w:szCs w:val="28"/>
        </w:rPr>
        <w:t>тыс. рублей, на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>
        <w:rPr>
          <w:rFonts w:ascii="Times New Roman" w:hAnsi="Times New Roman" w:cs="Times New Roman"/>
          <w:sz w:val="28"/>
          <w:szCs w:val="28"/>
        </w:rPr>
        <w:t>39099,4 </w:t>
      </w:r>
      <w:r w:rsidRPr="009F42CC">
        <w:rPr>
          <w:rFonts w:ascii="Times New Roman" w:hAnsi="Times New Roman" w:cs="Times New Roman"/>
          <w:sz w:val="28"/>
          <w:szCs w:val="28"/>
        </w:rPr>
        <w:t>тыс. рублей, на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B6F70">
        <w:rPr>
          <w:rFonts w:ascii="Times New Roman" w:hAnsi="Times New Roman" w:cs="Times New Roman"/>
          <w:sz w:val="28"/>
          <w:szCs w:val="28"/>
        </w:rPr>
        <w:t>39109,4 </w:t>
      </w:r>
      <w:r w:rsidRPr="009F42CC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4.8. Распределение бюджетных инвестиций и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по направлениям расходов и главным распорядителям бюджетных средств Волгограда раздельно по каждому объекту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год, согласно приложению 13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4.9. Распределение безвозмездных поступлений из областного бюджета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14</w:t>
      </w:r>
      <w:r w:rsidR="002078A4">
        <w:rPr>
          <w:rFonts w:ascii="Times New Roman" w:hAnsi="Times New Roman" w:cs="Times New Roman"/>
          <w:sz w:val="28"/>
          <w:szCs w:val="28"/>
        </w:rPr>
        <w:t xml:space="preserve"> </w:t>
      </w:r>
      <w:r w:rsidRPr="009F42C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4.10. Распределение средств муниципального дорожного фонда Волгограда на финансирование расходов по обеспечению дорожной деятельности по направлениям расходов и главным распорядителям бюджетных средств Волгограда на 20</w:t>
      </w:r>
      <w:r w:rsidR="003F2FCF" w:rsidRPr="009F42CC">
        <w:rPr>
          <w:rFonts w:ascii="Times New Roman" w:hAnsi="Times New Roman" w:cs="Times New Roman"/>
          <w:sz w:val="28"/>
          <w:szCs w:val="28"/>
        </w:rPr>
        <w:t>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="003F2FCF" w:rsidRPr="009F42C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3F2FCF" w:rsidRPr="00E2076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20769" w:rsidRPr="00E20769">
        <w:rPr>
          <w:rFonts w:ascii="Times New Roman" w:hAnsi="Times New Roman" w:cs="Times New Roman"/>
          <w:color w:val="000000"/>
          <w:sz w:val="28"/>
          <w:szCs w:val="28"/>
        </w:rPr>
        <w:t>977225,9</w:t>
      </w:r>
      <w:r w:rsidR="00E20769" w:rsidRPr="00E20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769">
        <w:rPr>
          <w:rFonts w:ascii="Times New Roman" w:hAnsi="Times New Roman" w:cs="Times New Roman"/>
          <w:sz w:val="28"/>
          <w:szCs w:val="28"/>
        </w:rPr>
        <w:t>тыс. рублей</w:t>
      </w:r>
      <w:r w:rsidRPr="009F42CC">
        <w:rPr>
          <w:rFonts w:ascii="Times New Roman" w:hAnsi="Times New Roman" w:cs="Times New Roman"/>
          <w:sz w:val="28"/>
          <w:szCs w:val="28"/>
        </w:rPr>
        <w:t xml:space="preserve"> согласно приложению 15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5. Установить размер резервного фонда администрации Волгограда в бюджете Волгограда на 201</w:t>
      </w:r>
      <w:r w:rsidR="00275F06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75F06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275F06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в сумме 20000,0 тыс. рублей.</w:t>
      </w:r>
      <w:bookmarkStart w:id="0" w:name="_GoBack"/>
      <w:bookmarkEnd w:id="0"/>
    </w:p>
    <w:p w:rsidR="005060D8" w:rsidRPr="000751DD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DD">
        <w:rPr>
          <w:rFonts w:ascii="Times New Roman" w:hAnsi="Times New Roman" w:cs="Times New Roman"/>
          <w:sz w:val="28"/>
          <w:szCs w:val="28"/>
        </w:rPr>
        <w:lastRenderedPageBreak/>
        <w:t>6. Установить, что в ходе исполнения бюджета Волгограда в 201</w:t>
      </w:r>
      <w:r w:rsidR="00275F06" w:rsidRPr="000751DD">
        <w:rPr>
          <w:rFonts w:ascii="Times New Roman" w:hAnsi="Times New Roman" w:cs="Times New Roman"/>
          <w:sz w:val="28"/>
          <w:szCs w:val="28"/>
        </w:rPr>
        <w:t>8</w:t>
      </w:r>
      <w:r w:rsidRPr="000751DD">
        <w:rPr>
          <w:rFonts w:ascii="Times New Roman" w:hAnsi="Times New Roman" w:cs="Times New Roman"/>
          <w:sz w:val="28"/>
          <w:szCs w:val="28"/>
        </w:rPr>
        <w:t xml:space="preserve"> году, помимо случаев, предусмотренных статьей 217 Бюджетного кодекса Российской Федерации, в сводную бюджетную роспись бюджета Волгограда могут быть внесены изменения без внесения изменений в решение Волгоградской городской Думы о бюджете Волгограда: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случае недостаточности бюджетных ассигнований на исполнение мер социальной поддержки (за исключением публичных нормативных обязательств), на оплату труда и на расходы, связанные с начислениями на выплаты по оплате труда, на оплату принятых и не исполненных в 201</w:t>
      </w:r>
      <w:r w:rsidR="00886031" w:rsidRPr="000751DD">
        <w:rPr>
          <w:sz w:val="28"/>
          <w:szCs w:val="28"/>
        </w:rPr>
        <w:t>7</w:t>
      </w:r>
      <w:r w:rsidRPr="000751DD">
        <w:rPr>
          <w:sz w:val="28"/>
          <w:szCs w:val="28"/>
        </w:rPr>
        <w:t xml:space="preserve"> году бюджетных обязательств, - в пределах общего объема бюджетных ассигнований, предусмотренных главному распорядителю бюджетных средств Волгограда, и (или) между главными распорядителями бюджетных средств Волгограда;</w:t>
      </w:r>
      <w:proofErr w:type="gramEnd"/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решения налогового органа о взыскании налога, сбора, пеней и штрафов, предусматривающего обращение взыскания на средства бюджета Волгограда;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случае осуществления выплат, сокращающих долговые обязательства Волгограда в соответствии со </w:t>
      </w:r>
      <w:hyperlink r:id="rId10" w:history="1">
        <w:r w:rsidRPr="000751DD">
          <w:rPr>
            <w:sz w:val="28"/>
            <w:szCs w:val="28"/>
          </w:rPr>
          <w:t>статьей 96</w:t>
        </w:r>
      </w:hyperlink>
      <w:r w:rsidRPr="000751DD">
        <w:rPr>
          <w:sz w:val="28"/>
          <w:szCs w:val="28"/>
        </w:rPr>
        <w:t xml:space="preserve"> Бюджетного кодекса Российской Федерации;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Волгограда на основании принятых решений о подготовке и реализации бюджетных инвестиций и решений о предоставлении субсидий на осуществление капитальных вложений в объекты муниципальной собственности Волгограда, а также изменений, внесенных в данные решения;</w:t>
      </w:r>
      <w:proofErr w:type="gramEnd"/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перераспределения бюджетных ассигнований на выплату пособий при увольнении, других пособий и компенсаций в связи с реформированием, оптимизацией численности работников органов местного самоуправления Волгограда и муниципальных казенных учреждений;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судебных актов и иных исполнительных документов по требованиям неимущественного характера, а также не связанным с передачей имущества;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>в случае исполнения исполнительных документов по делам об административных правонарушениях, предусматривающих обращение взыскания на средства бюджета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связи с поступлением в доход бюджета Волгограда в текущем финансовом году средств федерального или областного бюджетов, связанных с предоставлением муниципального жилищного фонда отдельным категориям граждан, обеспечение жильем которых отнесено к расходным обязательствам</w:t>
      </w:r>
      <w:r>
        <w:rPr>
          <w:sz w:val="28"/>
          <w:szCs w:val="28"/>
        </w:rPr>
        <w:t xml:space="preserve"> Российской Федерации или субъекта Российской Федерации, с целью приобретения жилых помещений во исполнение судебных решений и оценки стоимости жилых помещений;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закона Волгоградской области об областном бюджете либо на основании внесенных изменений в закон Волгоградской области об областном бюджете, а также на основании доведенных ассигнований и (или) лимитов бюджетных обязательств по средствам вышестоящих бюджетов (включая расходы в форме предоставления субсидий юридическим лицам);</w:t>
      </w:r>
    </w:p>
    <w:p w:rsidR="005C2AE6" w:rsidRPr="000751DD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уточнением кодов бюджетной классификации, по которым отражаются расходы за счет средств вышестоящих бюджетов, на основании приказа комитета финансов Волгоградской области, определяющего порядок </w:t>
      </w:r>
      <w:r w:rsidRPr="000751DD">
        <w:rPr>
          <w:sz w:val="28"/>
          <w:szCs w:val="28"/>
        </w:rPr>
        <w:t>применения бюджетной классификации расходов Волгоградской области, и (или) уведомлений по расчетам между бюджетами;</w:t>
      </w:r>
    </w:p>
    <w:p w:rsidR="00653934" w:rsidRPr="000751DD" w:rsidRDefault="00653934" w:rsidP="006539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связи с перераспределением субсидии </w:t>
      </w:r>
      <w:r w:rsidR="001104B3" w:rsidRPr="000751DD">
        <w:rPr>
          <w:sz w:val="28"/>
          <w:szCs w:val="28"/>
        </w:rPr>
        <w:t xml:space="preserve">областного бюджета </w:t>
      </w:r>
      <w:r w:rsidRPr="000751DD">
        <w:rPr>
          <w:sz w:val="28"/>
          <w:szCs w:val="28"/>
        </w:rPr>
        <w:t xml:space="preserve">на подготовку к проведению в 2018 году чемпионата мира по футболу </w:t>
      </w:r>
      <w:r w:rsidR="001104B3" w:rsidRPr="000751DD">
        <w:rPr>
          <w:sz w:val="28"/>
          <w:szCs w:val="28"/>
        </w:rPr>
        <w:t xml:space="preserve">по кодам бюджетной классификации расходов </w:t>
      </w:r>
      <w:r w:rsidR="006C7CFF" w:rsidRPr="000751DD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="001104B3" w:rsidRPr="000751DD">
        <w:rPr>
          <w:sz w:val="28"/>
          <w:szCs w:val="28"/>
        </w:rPr>
        <w:t>и между главными распорядителями бюджетных средств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51DD">
        <w:rPr>
          <w:sz w:val="28"/>
          <w:szCs w:val="28"/>
        </w:rPr>
        <w:t>в связи с необходимостью</w:t>
      </w:r>
      <w:r>
        <w:rPr>
          <w:sz w:val="28"/>
          <w:szCs w:val="28"/>
        </w:rPr>
        <w:t xml:space="preserve"> выполнения условий софинансирования средств вышестоящих бюджетов, предоставляемых бюджету Волгограда, и остатков средств вышестоящих бюджетов, сложившихся на начало года, в том числе путем введения новых кодов бюджетной классификации расходов (включая расходы в форме предоставления субсидий юридическим лицам), путем перераспределения бюджетных ассигнований по кодам бюджетной классификации расходов (включая расходы в форме предоставления субсидий юридическим лицам) и между главными</w:t>
      </w:r>
      <w:proofErr w:type="gramEnd"/>
      <w:r>
        <w:rPr>
          <w:sz w:val="28"/>
          <w:szCs w:val="28"/>
        </w:rPr>
        <w:t xml:space="preserve"> распорядителями бюджетных средств Волгограда;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необходимостью возврата средств вышестоящих бюджетов, использованных незаконно или не по целевому назначению, а также по иным основаниям, в том числе путем перераспределения бюджетных ассигнований между главными распорядителями бюджетных средств Волгограда, путем перераспределения бюджетных ассигнований, расходование которых предполагается в форме предоставления субсидий юридическим лицам, а также путем перераспределения бюджетных ассигнований, предусмотренных на социальное обеспечение населения, в случае неполного</w:t>
      </w:r>
      <w:proofErr w:type="gramEnd"/>
      <w:r>
        <w:rPr>
          <w:sz w:val="28"/>
          <w:szCs w:val="28"/>
        </w:rPr>
        <w:t xml:space="preserve"> их использования (за исключением средств, предусмотренных на финансовое обеспечение публичных нормативных обязательств);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созданием муниципального бюджетного (автономного) учреждения в целях предоставления субсидий на возмещение нормативных затрат, связанных с оказанием им в соответствии с муниципальным заданием муниципальных услуг (выполнением работ), и субсидий на иные цели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видов деятельности муниципального учреждения, в том числе в случае изменения учредителя (главного распорядителя бюджетных средств Волгограда) для данного учреждения, в пределах средств, </w:t>
      </w:r>
      <w:r>
        <w:rPr>
          <w:sz w:val="28"/>
          <w:szCs w:val="28"/>
        </w:rPr>
        <w:lastRenderedPageBreak/>
        <w:t>предусмотренных на предоставление субсидий данному учреждению (на обеспечение деятельности данного учреждения),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численности детей, находящихся под опекой (попечительством) или переданных в приемную семью,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выплаты пособий по опеке и попечительству;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численности приемных родителей (патронатных воспитателей) - между главными распорядителями бюджетных средств Волгограда в пределах общего объема бюджетных ассигнований, доведенного из вышестоящих бюджетов на вознаграждение за труд, причитающееся приемным родителям (патронатному воспитателю), и предоставление приемным родителям мер социальной поддержки;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перераспределением бюджетных ассигнований, предусмотренных на выплату персональных стипендий Волгоградской городской Думы и стипендий Волгоградской городской Думы членам коллективов спортивных команд, ансамблей, оркестров учреждений общего среднего и дополнительного образования и культуры Волгограда, по кодам бюджетной классификации расходов и между главными распорядителями бюджетных средств Волгограда в соответствии с решениями Волгоградской городской Думы о присуждении стипендий;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созданием муниципального казенного учреждения в пределах средств, предусмотренных главному распорядителю бюджетных средств Волгограда, на которого будет возложена функция учредителя;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перераспределением средств по кодам бюджетной классификации расходов в случае внесения изменений в муниципальные программы и ведомственные целевые программы Волгограда в пределах средств, предусмотренных главным распорядителям бюджетных средств Волгограда в бюджете Волгограда на реализацию муниципальных программ и ведомственных целевых программ Волгограда, а также в случае изменения способа реализации мероприятий муниципальных программ и ведомственных целевых программ Волгограда;</w:t>
      </w:r>
      <w:proofErr w:type="gramEnd"/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необходимости перераспределения бюджетных ассигнований, предусмотренных на реализацию мероприятий задачи </w:t>
      </w:r>
      <w:r w:rsidR="00D820A1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доступности и повышение качества транспортного обслуживания населения всеми видами городского транспорта</w:t>
      </w:r>
      <w:r w:rsidR="00D820A1">
        <w:rPr>
          <w:sz w:val="28"/>
          <w:szCs w:val="28"/>
        </w:rPr>
        <w:t>»</w:t>
      </w:r>
      <w:r>
        <w:rPr>
          <w:sz w:val="28"/>
          <w:szCs w:val="28"/>
        </w:rPr>
        <w:t xml:space="preserve"> в рамках муниципальной </w:t>
      </w:r>
      <w:hyperlink r:id="rId11" w:history="1">
        <w:r w:rsidRPr="00D820A1">
          <w:rPr>
            <w:sz w:val="28"/>
            <w:szCs w:val="28"/>
          </w:rPr>
          <w:t>программы</w:t>
        </w:r>
      </w:hyperlink>
      <w:r w:rsidRPr="00D820A1">
        <w:rPr>
          <w:sz w:val="28"/>
          <w:szCs w:val="28"/>
        </w:rPr>
        <w:t xml:space="preserve"> </w:t>
      </w:r>
      <w:r w:rsidR="00D820A1">
        <w:rPr>
          <w:sz w:val="28"/>
          <w:szCs w:val="28"/>
        </w:rPr>
        <w:t>«</w:t>
      </w:r>
      <w:r>
        <w:rPr>
          <w:sz w:val="28"/>
          <w:szCs w:val="28"/>
        </w:rPr>
        <w:t>Содержание и развитие улично-дорожной сети Волгограда и обеспечение эффективной работы транспортной инфраструктуры Волгограда</w:t>
      </w:r>
      <w:r w:rsidR="00D820A1">
        <w:rPr>
          <w:sz w:val="28"/>
          <w:szCs w:val="28"/>
        </w:rPr>
        <w:t>»</w:t>
      </w:r>
      <w:r>
        <w:rPr>
          <w:sz w:val="28"/>
          <w:szCs w:val="28"/>
        </w:rPr>
        <w:t xml:space="preserve"> на 2016 - 2018 годы" в целях обеспечения реализации новой транспортной схемы и плана управления перевозками в рамках подготовки и проведения</w:t>
      </w:r>
      <w:proofErr w:type="gramEnd"/>
      <w:r>
        <w:rPr>
          <w:sz w:val="28"/>
          <w:szCs w:val="28"/>
        </w:rPr>
        <w:t xml:space="preserve"> чемпионата мира </w:t>
      </w:r>
      <w:r>
        <w:rPr>
          <w:sz w:val="28"/>
          <w:szCs w:val="28"/>
        </w:rPr>
        <w:lastRenderedPageBreak/>
        <w:t>по футболу в 2018 году (в том числе путем изменения расходов, предусмотренных в форме предоставления субсидий юридическим лицам);</w:t>
      </w:r>
    </w:p>
    <w:p w:rsidR="001104B3" w:rsidRDefault="001104B3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51DD">
        <w:rPr>
          <w:sz w:val="28"/>
          <w:szCs w:val="28"/>
        </w:rPr>
        <w:t xml:space="preserve">в случае необходимости перераспределения бюджетных ассигнований в целях обеспечения заключения концессионных соглашений по кодам бюджетной классификации расходов </w:t>
      </w:r>
      <w:r w:rsidR="006C7CFF" w:rsidRPr="000751DD">
        <w:rPr>
          <w:sz w:val="28"/>
          <w:szCs w:val="28"/>
        </w:rPr>
        <w:t xml:space="preserve">(в том числе в форме предоставления субсидий юридическим лицам) </w:t>
      </w:r>
      <w:r w:rsidRPr="000751DD">
        <w:rPr>
          <w:sz w:val="28"/>
          <w:szCs w:val="28"/>
        </w:rPr>
        <w:t>и между главными распорядителями бюджетных средств Волгограда</w:t>
      </w:r>
      <w:r>
        <w:rPr>
          <w:sz w:val="28"/>
          <w:szCs w:val="28"/>
        </w:rPr>
        <w:t>;</w:t>
      </w:r>
    </w:p>
    <w:p w:rsidR="00CD7230" w:rsidRPr="0073268A" w:rsidRDefault="00CD7230" w:rsidP="00CD72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68A">
        <w:rPr>
          <w:sz w:val="28"/>
          <w:szCs w:val="28"/>
        </w:rPr>
        <w:t>в случае перераспределения бюджетных ассигнований, зарезервированных по подразделу «Другие вопросы в области жилищно-коммунального хозяйства» раздела «Жилищно-коммунальное хозяйство» на исполнение муниципальных гарантий Волгограда, при прекращении действия гарантии по основаниям,  изложенным в договоре о предоставлении муниципальной гарантии и списании указанных средств с муниципального долга;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обеспечения деятельности муниципальных учреждений Волгограда, подлежащих передаче из муниципальной собственности Волгограда в государственную собственность Волгоградской области, в пределах средств, предусмотренных главным распорядителям бюджетных средств Волгограда, в подведомственности которых находятся передаваемые учреждения, в том числе путем введения новых кодов бюджетной классификации расходов и путем перераспределения бюджетных ассигнований по кодам бюджетной классификации расходов;</w:t>
      </w:r>
    </w:p>
    <w:p w:rsidR="005C2AE6" w:rsidRDefault="005C2AE6" w:rsidP="00D820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реорганизацией, оптимизацией численности работников муниципальных бюджетных (автономных) учреждений в целях предоставления субсидии на иные цели для выплаты пособий при увольнении, других пособий и компенсаций в пределах средств, предусмотренных главному распорядителю бюджетных средств Волгограда</w:t>
      </w:r>
      <w:r w:rsidR="00D820A1">
        <w:rPr>
          <w:sz w:val="28"/>
          <w:szCs w:val="28"/>
        </w:rPr>
        <w:t>.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t>7. Определить, что:</w:t>
      </w:r>
    </w:p>
    <w:p w:rsidR="00245C6E" w:rsidRPr="002F25C5" w:rsidRDefault="00245C6E" w:rsidP="00245C6E">
      <w:pPr>
        <w:ind w:firstLine="709"/>
        <w:jc w:val="both"/>
        <w:rPr>
          <w:sz w:val="28"/>
          <w:szCs w:val="28"/>
        </w:rPr>
      </w:pPr>
      <w:proofErr w:type="gramStart"/>
      <w:r w:rsidRPr="00F056BF">
        <w:rPr>
          <w:sz w:val="28"/>
          <w:szCs w:val="28"/>
        </w:rPr>
        <w:t>формирование фонда оплаты труда рабо</w:t>
      </w:r>
      <w:r>
        <w:rPr>
          <w:sz w:val="28"/>
          <w:szCs w:val="28"/>
        </w:rPr>
        <w:t>тников администрации Волгограда</w:t>
      </w:r>
      <w:r w:rsidRPr="00F056BF">
        <w:rPr>
          <w:sz w:val="28"/>
          <w:szCs w:val="28"/>
        </w:rPr>
        <w:t xml:space="preserve"> (за исключением работников, осуществляющих переданные государственные полномочия в администрации Волгограда) на 201</w:t>
      </w:r>
      <w:r>
        <w:rPr>
          <w:sz w:val="28"/>
          <w:szCs w:val="28"/>
        </w:rPr>
        <w:t>8</w:t>
      </w:r>
      <w:r w:rsidRPr="00F056BF">
        <w:rPr>
          <w:sz w:val="28"/>
          <w:szCs w:val="28"/>
        </w:rPr>
        <w:t xml:space="preserve"> год и на пл</w:t>
      </w:r>
      <w:r>
        <w:rPr>
          <w:sz w:val="28"/>
          <w:szCs w:val="28"/>
        </w:rPr>
        <w:t>ановый период 2019 и 2020 годов</w:t>
      </w:r>
      <w:r w:rsidRPr="00F056BF">
        <w:rPr>
          <w:sz w:val="28"/>
          <w:szCs w:val="28"/>
        </w:rPr>
        <w:t xml:space="preserve"> осуществляется с учетом коэффициентов корректировки размера средств, направляемых на ежемесячное денежное поощрение указанных работников администрации Волгограда</w:t>
      </w:r>
      <w:r>
        <w:rPr>
          <w:sz w:val="28"/>
          <w:szCs w:val="28"/>
        </w:rPr>
        <w:t xml:space="preserve">, </w:t>
      </w:r>
      <w:r w:rsidRPr="002F25C5">
        <w:rPr>
          <w:sz w:val="28"/>
          <w:szCs w:val="28"/>
        </w:rPr>
        <w:t>и установленных в среднем размере по администрации Волгограда: 0,6305 – для муниципальных служащих, 0,9250 – для работников, исполняющих</w:t>
      </w:r>
      <w:proofErr w:type="gramEnd"/>
      <w:r w:rsidRPr="002F25C5">
        <w:rPr>
          <w:sz w:val="28"/>
          <w:szCs w:val="28"/>
        </w:rPr>
        <w:t xml:space="preserve"> обязанности по техническому обеспечению деятельности администрации Волгограда</w:t>
      </w:r>
      <w:r>
        <w:rPr>
          <w:sz w:val="28"/>
          <w:szCs w:val="28"/>
        </w:rPr>
        <w:t>;</w:t>
      </w:r>
      <w:r w:rsidRPr="002F25C5">
        <w:rPr>
          <w:sz w:val="28"/>
          <w:szCs w:val="28"/>
        </w:rPr>
        <w:t xml:space="preserve"> 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2F25C5">
        <w:rPr>
          <w:sz w:val="28"/>
          <w:szCs w:val="28"/>
        </w:rPr>
        <w:t>коэффициенты корректировки размера средств, направляемых на ежемесячное денежное поощрение указанных работников администрации Волгограда, определяются распоряжением администрации Волгограда отдельно по каждому главному распорядителю бюджетных средств с учетом результатов проведения организационно-штатных мероприятий;</w:t>
      </w:r>
      <w:r>
        <w:rPr>
          <w:sz w:val="28"/>
          <w:szCs w:val="28"/>
        </w:rPr>
        <w:t xml:space="preserve"> 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lastRenderedPageBreak/>
        <w:t>формирование фонда оплаты труда работников, осуществляющих переданные государственные полномочия в администрации Волгограда, работников Волгоградской городской Думы, Контрольно-счетной палаты Волгограда на 201</w:t>
      </w:r>
      <w:r>
        <w:rPr>
          <w:sz w:val="28"/>
          <w:szCs w:val="28"/>
        </w:rPr>
        <w:t>8</w:t>
      </w:r>
      <w:r w:rsidRPr="00F056BF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F056BF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F056BF">
        <w:rPr>
          <w:sz w:val="28"/>
          <w:szCs w:val="28"/>
        </w:rPr>
        <w:t xml:space="preserve"> годов осуще</w:t>
      </w:r>
      <w:r>
        <w:rPr>
          <w:sz w:val="28"/>
          <w:szCs w:val="28"/>
        </w:rPr>
        <w:t>ствляется с учетом коэффициента</w:t>
      </w:r>
      <w:r w:rsidRPr="00F056BF">
        <w:rPr>
          <w:sz w:val="28"/>
          <w:szCs w:val="28"/>
        </w:rPr>
        <w:t xml:space="preserve"> корректировки размера средств, направляемых на ежемесячное денежное поощрение указанных работников, равным 1;</w:t>
      </w:r>
    </w:p>
    <w:p w:rsidR="00245C6E" w:rsidRPr="00F056BF" w:rsidRDefault="00245C6E" w:rsidP="00245C6E">
      <w:pPr>
        <w:ind w:firstLine="709"/>
        <w:jc w:val="both"/>
        <w:rPr>
          <w:sz w:val="28"/>
          <w:szCs w:val="28"/>
        </w:rPr>
      </w:pPr>
      <w:r w:rsidRPr="00F056BF">
        <w:rPr>
          <w:sz w:val="28"/>
          <w:szCs w:val="28"/>
        </w:rPr>
        <w:t>экономия бюджетных средств, складывающаяся в текущем финансовом году по фонду оплаты труда работников органов местного самоуправления Волгограда, направляется на увеличение ежемесячного денежного поощрения работников органов местного самоуправления Волгограда без учета вышеуказанных коэффициентов.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8. </w:t>
      </w:r>
      <w:r w:rsidRPr="002F5A61">
        <w:rPr>
          <w:rFonts w:ascii="Times New Roman" w:hAnsi="Times New Roman" w:cs="Times New Roman"/>
          <w:sz w:val="28"/>
          <w:szCs w:val="28"/>
        </w:rPr>
        <w:t>Средства, поступающие во временное распоряжение получателей бюджетных средств Волгограда в соответствии с законодательными и иными нормативными правовыми актами Российской Федерации, учитываются на лицевых счетах, открытых им в Управлении Федерального казначейства по Волгоградской области и по месту обслуживания</w:t>
      </w:r>
      <w:r w:rsidRPr="009F42CC">
        <w:rPr>
          <w:rFonts w:ascii="Times New Roman" w:hAnsi="Times New Roman" w:cs="Times New Roman"/>
          <w:sz w:val="28"/>
          <w:szCs w:val="28"/>
        </w:rPr>
        <w:t>.</w:t>
      </w:r>
    </w:p>
    <w:p w:rsidR="00AC36DF" w:rsidRPr="00F92545" w:rsidRDefault="005060D8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 xml:space="preserve">9. </w:t>
      </w:r>
      <w:r w:rsidR="00AC36DF" w:rsidRPr="00F92545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Волгограда на </w:t>
      </w:r>
      <w:r w:rsidR="00AC36DF" w:rsidRPr="00F92545">
        <w:rPr>
          <w:rFonts w:ascii="Times New Roman" w:hAnsi="Times New Roman" w:cs="Times New Roman"/>
          <w:sz w:val="28"/>
          <w:szCs w:val="28"/>
        </w:rPr>
        <w:t xml:space="preserve">2018 год в сумме 7936000 тыс. рублей, на 2019 год в сумме </w:t>
      </w:r>
      <w:r w:rsidR="00F92545" w:rsidRPr="00F92545">
        <w:rPr>
          <w:rFonts w:ascii="Times New Roman" w:hAnsi="Times New Roman" w:cs="Times New Roman"/>
          <w:sz w:val="28"/>
          <w:szCs w:val="28"/>
        </w:rPr>
        <w:t>80</w:t>
      </w:r>
      <w:r w:rsidR="00AC36DF" w:rsidRPr="00F92545">
        <w:rPr>
          <w:rFonts w:ascii="Times New Roman" w:hAnsi="Times New Roman" w:cs="Times New Roman"/>
          <w:sz w:val="28"/>
          <w:szCs w:val="28"/>
        </w:rPr>
        <w:t>15000 тыс. рублей, на 2020 год в сумме 8</w:t>
      </w:r>
      <w:r w:rsidR="00F92545" w:rsidRPr="00F92545">
        <w:rPr>
          <w:rFonts w:ascii="Times New Roman" w:hAnsi="Times New Roman" w:cs="Times New Roman"/>
          <w:sz w:val="28"/>
          <w:szCs w:val="28"/>
        </w:rPr>
        <w:t>1</w:t>
      </w:r>
      <w:r w:rsidR="00AC36DF" w:rsidRPr="00F92545">
        <w:rPr>
          <w:rFonts w:ascii="Times New Roman" w:hAnsi="Times New Roman" w:cs="Times New Roman"/>
          <w:sz w:val="28"/>
          <w:szCs w:val="28"/>
        </w:rPr>
        <w:t>08000 тыс. рублей.</w:t>
      </w:r>
    </w:p>
    <w:p w:rsidR="00AC36DF" w:rsidRPr="00F92545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545">
        <w:rPr>
          <w:rFonts w:ascii="Times New Roman" w:hAnsi="Times New Roman" w:cs="Times New Roman"/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15% объема расходов бюджета Волгограда на 2018 год и на плановый период 2019 и 2020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2018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861166,6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рублей, на 2019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883863,0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End"/>
      <w:r w:rsidRPr="00F92545">
        <w:rPr>
          <w:rFonts w:ascii="Times New Roman" w:hAnsi="Times New Roman" w:cs="Times New Roman"/>
          <w:sz w:val="28"/>
          <w:szCs w:val="28"/>
        </w:rPr>
        <w:t xml:space="preserve">, на 2020 год в сумме </w:t>
      </w:r>
      <w:r w:rsidR="00BD586C" w:rsidRPr="00F92545">
        <w:rPr>
          <w:rFonts w:ascii="Times New Roman" w:hAnsi="Times New Roman" w:cs="Times New Roman"/>
          <w:sz w:val="28"/>
          <w:szCs w:val="28"/>
        </w:rPr>
        <w:t>904358,4</w:t>
      </w:r>
      <w:r w:rsidRPr="00F925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6DF" w:rsidRPr="00F92545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Волгограда по состоянию:</w:t>
      </w:r>
    </w:p>
    <w:p w:rsidR="00AC36DF" w:rsidRPr="00F92545" w:rsidRDefault="00AC36DF" w:rsidP="00AC36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92545">
        <w:rPr>
          <w:sz w:val="28"/>
          <w:szCs w:val="28"/>
        </w:rPr>
        <w:t>на 01 января 2019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F92545" w:rsidRDefault="00AC36DF" w:rsidP="00AC36DF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92545">
        <w:rPr>
          <w:sz w:val="28"/>
          <w:szCs w:val="28"/>
        </w:rPr>
        <w:t>на 01 января 2020 г. в сумме 7825000 тыс. рублей, в том числе верхний предел муниципального долга Волгограда по муниципальным гарантиям Волгограда – 0 тыс. рублей;</w:t>
      </w:r>
    </w:p>
    <w:p w:rsidR="00AC36DF" w:rsidRPr="00A07983" w:rsidRDefault="00AC36DF" w:rsidP="00AC3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545">
        <w:rPr>
          <w:rFonts w:ascii="Times New Roman" w:hAnsi="Times New Roman" w:cs="Times New Roman"/>
          <w:sz w:val="28"/>
          <w:szCs w:val="28"/>
        </w:rPr>
        <w:t>на 01 января 2021 г. в сумме 7825000 тыс. рублей, в том числе верхний</w:t>
      </w:r>
      <w:r w:rsidRPr="00CE7B02">
        <w:rPr>
          <w:rFonts w:ascii="Times New Roman" w:hAnsi="Times New Roman" w:cs="Times New Roman"/>
          <w:sz w:val="28"/>
          <w:szCs w:val="28"/>
        </w:rPr>
        <w:t xml:space="preserve"> предел муниципального долга Волгограда по муниципальным гарантиям </w:t>
      </w:r>
      <w:r w:rsidRPr="00A07983">
        <w:rPr>
          <w:rFonts w:ascii="Times New Roman" w:hAnsi="Times New Roman" w:cs="Times New Roman"/>
          <w:sz w:val="28"/>
          <w:szCs w:val="28"/>
        </w:rPr>
        <w:t>Волгограда – 0 тыс. рублей.</w:t>
      </w:r>
    </w:p>
    <w:p w:rsidR="005060D8" w:rsidRPr="00A33533" w:rsidRDefault="00AC36DF" w:rsidP="00AC36DF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7983">
        <w:rPr>
          <w:rFonts w:ascii="Times New Roman" w:hAnsi="Times New Roman" w:cs="Times New Roman"/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2018 году 0 тыс. рублей, в 2019 году – 1000000 тыс. рублей, в 2020 году – 1000000 тыс. рублей.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533">
        <w:rPr>
          <w:rFonts w:ascii="Times New Roman" w:hAnsi="Times New Roman" w:cs="Times New Roman"/>
          <w:sz w:val="28"/>
          <w:szCs w:val="28"/>
        </w:rPr>
        <w:t>Утвердить Программу муниципальных гарантий Волгограда в валюте Российской Федерации на 201</w:t>
      </w:r>
      <w:r w:rsidR="00A33533" w:rsidRPr="00A33533">
        <w:rPr>
          <w:rFonts w:ascii="Times New Roman" w:hAnsi="Times New Roman" w:cs="Times New Roman"/>
          <w:sz w:val="28"/>
          <w:szCs w:val="28"/>
        </w:rPr>
        <w:t>8</w:t>
      </w:r>
      <w:r w:rsidRPr="00A33533">
        <w:rPr>
          <w:rFonts w:ascii="Times New Roman" w:hAnsi="Times New Roman" w:cs="Times New Roman"/>
          <w:sz w:val="28"/>
          <w:szCs w:val="28"/>
        </w:rPr>
        <w:t xml:space="preserve"> год согласно приложению 16 к настоящему </w:t>
      </w:r>
      <w:r w:rsidRPr="00A33533">
        <w:rPr>
          <w:rFonts w:ascii="Times New Roman" w:hAnsi="Times New Roman" w:cs="Times New Roman"/>
          <w:sz w:val="28"/>
          <w:szCs w:val="28"/>
        </w:rPr>
        <w:lastRenderedPageBreak/>
        <w:t>решению и Программу муниципальных гарантий Волгограда в валюте Российской Федерации на плановый период 201</w:t>
      </w:r>
      <w:r w:rsidR="00A33533" w:rsidRPr="00A33533">
        <w:rPr>
          <w:rFonts w:ascii="Times New Roman" w:hAnsi="Times New Roman" w:cs="Times New Roman"/>
          <w:sz w:val="28"/>
          <w:szCs w:val="28"/>
        </w:rPr>
        <w:t>9</w:t>
      </w:r>
      <w:r w:rsidR="00D72FD3" w:rsidRPr="00A33533">
        <w:rPr>
          <w:rFonts w:ascii="Times New Roman" w:hAnsi="Times New Roman" w:cs="Times New Roman"/>
          <w:sz w:val="28"/>
          <w:szCs w:val="28"/>
        </w:rPr>
        <w:t xml:space="preserve"> и </w:t>
      </w:r>
      <w:r w:rsidRPr="00A33533">
        <w:rPr>
          <w:rFonts w:ascii="Times New Roman" w:hAnsi="Times New Roman" w:cs="Times New Roman"/>
          <w:sz w:val="28"/>
          <w:szCs w:val="28"/>
        </w:rPr>
        <w:t>20</w:t>
      </w:r>
      <w:r w:rsidR="00A33533" w:rsidRPr="00A33533">
        <w:rPr>
          <w:rFonts w:ascii="Times New Roman" w:hAnsi="Times New Roman" w:cs="Times New Roman"/>
          <w:sz w:val="28"/>
          <w:szCs w:val="28"/>
        </w:rPr>
        <w:t>20</w:t>
      </w:r>
      <w:r w:rsidRPr="00A33533">
        <w:rPr>
          <w:rFonts w:ascii="Times New Roman" w:hAnsi="Times New Roman" w:cs="Times New Roman"/>
          <w:sz w:val="28"/>
          <w:szCs w:val="28"/>
        </w:rPr>
        <w:t xml:space="preserve"> годов согласно приложению 17 к настоящему решению.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10. Разрешить администрации Волгограда: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Осуществлять муниципальные внутренние заимствования Волгограда в целях покрытия дефицита бюджета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и погашения муниципальных долговых обязательств Волгограда в пределах сумм, утвержденных Программой муниципальных внутренних заимствований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согласно приложению 18 к настоящему решению и Программой муниципальных внутренних заимствований Волгограда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="00A122F9">
        <w:rPr>
          <w:rFonts w:ascii="Times New Roman" w:hAnsi="Times New Roman" w:cs="Times New Roman"/>
          <w:sz w:val="28"/>
          <w:szCs w:val="28"/>
        </w:rPr>
        <w:t xml:space="preserve"> и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приложению 19 к настоящему решению, в виде: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муниципальных ценных бумаг Волгограда;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бюджетных кредитов, привлекаемых от других бюджетов бюджетной системы Российской Федерации, в том числе бюджетных кредитов на пополнение остатков средств на счетах по учету средств бюджета Волгограда;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кредитов кредитных организаций.</w:t>
      </w:r>
    </w:p>
    <w:p w:rsidR="005060D8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 xml:space="preserve">10.2.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Проводить в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>–20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годах эмиссию облигаций муниципальных займов в пределах сумм, утвержденных Программой муниципальных внутренних заимствований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Программой муниципальных внутренних заимствований Волгограда на </w:t>
      </w:r>
      <w:r w:rsidR="00BE0DFE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9F42CC">
        <w:rPr>
          <w:rFonts w:ascii="Times New Roman" w:hAnsi="Times New Roman" w:cs="Times New Roman"/>
          <w:sz w:val="28"/>
          <w:szCs w:val="28"/>
        </w:rPr>
        <w:t>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="00BE0DFE">
        <w:rPr>
          <w:rFonts w:ascii="Times New Roman" w:hAnsi="Times New Roman" w:cs="Times New Roman"/>
          <w:sz w:val="28"/>
          <w:szCs w:val="28"/>
        </w:rPr>
        <w:t xml:space="preserve"> и </w:t>
      </w:r>
      <w:r w:rsidRPr="009F42CC">
        <w:rPr>
          <w:rFonts w:ascii="Times New Roman" w:hAnsi="Times New Roman" w:cs="Times New Roman"/>
          <w:sz w:val="28"/>
          <w:szCs w:val="28"/>
        </w:rPr>
        <w:t>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</w:t>
      </w:r>
      <w:r w:rsidR="00BE0DFE">
        <w:rPr>
          <w:rFonts w:ascii="Times New Roman" w:hAnsi="Times New Roman" w:cs="Times New Roman"/>
          <w:sz w:val="28"/>
          <w:szCs w:val="28"/>
        </w:rPr>
        <w:t>ов</w:t>
      </w:r>
      <w:r w:rsidRPr="009F42CC">
        <w:rPr>
          <w:rFonts w:ascii="Times New Roman" w:hAnsi="Times New Roman" w:cs="Times New Roman"/>
          <w:sz w:val="28"/>
          <w:szCs w:val="28"/>
        </w:rPr>
        <w:t>, в целях покрытия дефицита бюджета Волгограда и погашения муниципальных долговых обязательств Волгограда на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33533">
        <w:rPr>
          <w:rFonts w:ascii="Times New Roman" w:hAnsi="Times New Roman" w:cs="Times New Roman"/>
          <w:sz w:val="28"/>
          <w:szCs w:val="28"/>
        </w:rPr>
        <w:t>9</w:t>
      </w:r>
      <w:r w:rsidRPr="009F42CC">
        <w:rPr>
          <w:rFonts w:ascii="Times New Roman" w:hAnsi="Times New Roman" w:cs="Times New Roman"/>
          <w:sz w:val="28"/>
          <w:szCs w:val="28"/>
        </w:rPr>
        <w:t xml:space="preserve"> и 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Осуществить все мероприятия, необходимые для размещения муниципальных займов в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>–20</w:t>
      </w:r>
      <w:r w:rsidR="00A33533">
        <w:rPr>
          <w:rFonts w:ascii="Times New Roman" w:hAnsi="Times New Roman" w:cs="Times New Roman"/>
          <w:sz w:val="28"/>
          <w:szCs w:val="28"/>
        </w:rPr>
        <w:t>20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D820A1" w:rsidRDefault="009D420C" w:rsidP="00445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2CC">
        <w:rPr>
          <w:sz w:val="28"/>
          <w:szCs w:val="28"/>
        </w:rPr>
        <w:t>1</w:t>
      </w:r>
      <w:r w:rsidR="0044560C">
        <w:rPr>
          <w:sz w:val="28"/>
          <w:szCs w:val="28"/>
        </w:rPr>
        <w:t>1</w:t>
      </w:r>
      <w:r w:rsidRPr="009F42CC">
        <w:rPr>
          <w:sz w:val="28"/>
          <w:szCs w:val="28"/>
        </w:rPr>
        <w:t xml:space="preserve">. </w:t>
      </w:r>
      <w:r w:rsidR="00D820A1">
        <w:rPr>
          <w:sz w:val="28"/>
          <w:szCs w:val="28"/>
        </w:rPr>
        <w:t>Предоставить субсидию на иные цели по организации предоставления среднего профессионального образования на базе муниципального бюджетного образовательного учреждения высшего образования «Волгоградская консерватория (институт) имени П.А. Серебрякова» в рамках целевого обучения для подготовки кадров для муниципальных учреждений Волгограда.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2</w:t>
      </w:r>
      <w:r w:rsidRPr="009F42CC">
        <w:rPr>
          <w:rFonts w:ascii="Times New Roman" w:hAnsi="Times New Roman" w:cs="Times New Roman"/>
          <w:sz w:val="28"/>
          <w:szCs w:val="28"/>
        </w:rPr>
        <w:t xml:space="preserve">. Субсидии юридическим лицам (за исключением государственных (муниципальных) учреждений), индивидуальным предпринимателям, а также физическим лицам </w:t>
      </w:r>
      <w:r w:rsidR="00646DE7" w:rsidRPr="009F42CC">
        <w:rPr>
          <w:rFonts w:ascii="Times New Roman" w:hAnsi="Times New Roman" w:cs="Times New Roman"/>
          <w:sz w:val="28"/>
          <w:szCs w:val="28"/>
        </w:rPr>
        <w:t>–</w:t>
      </w:r>
      <w:r w:rsidRPr="009F42C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иным некоммерческим организациям, не являющимся государственными (муниципальными) учреждениями, предоставляются в порядке, установленном муниципальными правовыми актами администрации Волгограда.</w:t>
      </w:r>
    </w:p>
    <w:p w:rsidR="00D820A1" w:rsidRPr="00D820A1" w:rsidRDefault="00D820A1" w:rsidP="00D820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560C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Установить, </w:t>
      </w:r>
      <w:r w:rsidRPr="00D820A1">
        <w:rPr>
          <w:sz w:val="28"/>
          <w:szCs w:val="28"/>
        </w:rPr>
        <w:t>что прочие безвозмездные поступления от физических и</w:t>
      </w:r>
      <w:r>
        <w:rPr>
          <w:sz w:val="28"/>
          <w:szCs w:val="28"/>
        </w:rPr>
        <w:t xml:space="preserve"> </w:t>
      </w:r>
      <w:r w:rsidRPr="00D820A1"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лиц, в том числе </w:t>
      </w:r>
      <w:r w:rsidRPr="00D820A1">
        <w:rPr>
          <w:sz w:val="28"/>
          <w:szCs w:val="28"/>
        </w:rPr>
        <w:t>добровольные пожертвования, поступившие в</w:t>
      </w:r>
      <w:r>
        <w:rPr>
          <w:sz w:val="28"/>
          <w:szCs w:val="28"/>
        </w:rPr>
        <w:t xml:space="preserve"> </w:t>
      </w:r>
      <w:r w:rsidRPr="00D820A1">
        <w:rPr>
          <w:sz w:val="28"/>
          <w:szCs w:val="28"/>
        </w:rPr>
        <w:t>бюджет Волгограда, направляются на цели, указанные при их предоставлении</w:t>
      </w:r>
      <w:r>
        <w:rPr>
          <w:sz w:val="28"/>
          <w:szCs w:val="28"/>
        </w:rPr>
        <w:t>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4</w:t>
      </w:r>
      <w:r w:rsidRPr="009F42CC">
        <w:rPr>
          <w:rFonts w:ascii="Times New Roman" w:hAnsi="Times New Roman" w:cs="Times New Roman"/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060D8" w:rsidRPr="009F42CC" w:rsidRDefault="005060D8" w:rsidP="009F42C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t>1</w:t>
      </w:r>
      <w:r w:rsidR="0044560C">
        <w:rPr>
          <w:rFonts w:ascii="Times New Roman" w:hAnsi="Times New Roman" w:cs="Times New Roman"/>
          <w:sz w:val="28"/>
          <w:szCs w:val="28"/>
        </w:rPr>
        <w:t>5</w:t>
      </w:r>
      <w:r w:rsidRPr="009F42CC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201</w:t>
      </w:r>
      <w:r w:rsidR="00A33533">
        <w:rPr>
          <w:rFonts w:ascii="Times New Roman" w:hAnsi="Times New Roman" w:cs="Times New Roman"/>
          <w:sz w:val="28"/>
          <w:szCs w:val="28"/>
        </w:rPr>
        <w:t>8</w:t>
      </w:r>
      <w:r w:rsidRPr="009F42C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22B4" w:rsidRPr="009F42CC" w:rsidRDefault="005060D8" w:rsidP="009F42C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F42C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4560C">
        <w:rPr>
          <w:rFonts w:ascii="Times New Roman" w:hAnsi="Times New Roman" w:cs="Times New Roman"/>
          <w:sz w:val="28"/>
          <w:szCs w:val="28"/>
        </w:rPr>
        <w:t>6</w:t>
      </w:r>
      <w:r w:rsidRPr="009F42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42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42C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9F42CC">
        <w:rPr>
          <w:rFonts w:ascii="Times New Roman" w:hAnsi="Times New Roman" w:cs="Times New Roman"/>
          <w:sz w:val="28"/>
          <w:szCs w:val="28"/>
        </w:rPr>
        <w:t>В.В.Колесникова</w:t>
      </w:r>
      <w:proofErr w:type="spellEnd"/>
      <w:r w:rsidRPr="009F42CC">
        <w:rPr>
          <w:rFonts w:ascii="Times New Roman" w:hAnsi="Times New Roman" w:cs="Times New Roman"/>
          <w:sz w:val="28"/>
          <w:szCs w:val="28"/>
        </w:rPr>
        <w:t>.</w:t>
      </w:r>
    </w:p>
    <w:p w:rsidR="00DC662B" w:rsidRPr="009F42CC" w:rsidRDefault="00DC662B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09412A" w:rsidRPr="009F42CC" w:rsidRDefault="0009412A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Pr="009F42CC" w:rsidRDefault="0025043B" w:rsidP="009F42CC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9F42CC">
      <w:pPr>
        <w:tabs>
          <w:tab w:val="left" w:pos="9639"/>
        </w:tabs>
        <w:jc w:val="both"/>
        <w:rPr>
          <w:sz w:val="28"/>
          <w:szCs w:val="28"/>
        </w:rPr>
      </w:pPr>
      <w:r w:rsidRPr="009F42CC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9F42CC">
        <w:rPr>
          <w:sz w:val="28"/>
          <w:szCs w:val="28"/>
        </w:rPr>
        <w:t>А.В.Косолапов</w:t>
      </w:r>
      <w:proofErr w:type="spellEnd"/>
    </w:p>
    <w:p w:rsidR="002E6CCA" w:rsidRDefault="002E6CCA" w:rsidP="009F42CC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CCA" w:rsidRPr="00194B77" w:rsidRDefault="002E6CCA" w:rsidP="002E6CCA">
      <w:pPr>
        <w:ind w:left="1440" w:hanging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lastRenderedPageBreak/>
        <w:t>Разослано: итоговая электронная версия (E-</w:t>
      </w:r>
      <w:proofErr w:type="spellStart"/>
      <w:r w:rsidRPr="00194B77">
        <w:rPr>
          <w:sz w:val="28"/>
          <w:szCs w:val="28"/>
        </w:rPr>
        <w:t>mail</w:t>
      </w:r>
      <w:proofErr w:type="spellEnd"/>
      <w:r w:rsidRPr="00194B77">
        <w:rPr>
          <w:sz w:val="28"/>
          <w:szCs w:val="28"/>
        </w:rPr>
        <w:t xml:space="preserve">): </w:t>
      </w:r>
      <w:proofErr w:type="gramStart"/>
      <w:r w:rsidRPr="00194B77">
        <w:rPr>
          <w:sz w:val="28"/>
          <w:szCs w:val="28"/>
        </w:rPr>
        <w:t>Контрольно-счетной палате  Волгограда (ksp_delo@volgadmin.ru), прокуратуре Волгограда (volgograd@volgoproc.ru), управлению по взаимодействию со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publik</w:t>
      </w:r>
      <w:proofErr w:type="spellEnd"/>
      <w:r w:rsidRPr="00194B77">
        <w:rPr>
          <w:sz w:val="28"/>
          <w:szCs w:val="28"/>
        </w:rPr>
        <w:t xml:space="preserve">@ volgadmin.ru), отделу по взаимодействию с Волгоградской городской Думой администрации </w:t>
      </w:r>
      <w:r w:rsidRPr="0073268A">
        <w:rPr>
          <w:sz w:val="28"/>
          <w:szCs w:val="28"/>
        </w:rPr>
        <w:t>Волгограда (</w:t>
      </w:r>
      <w:hyperlink r:id="rId12" w:history="1">
        <w:r w:rsidRPr="0073268A">
          <w:rPr>
            <w:rStyle w:val="ad"/>
            <w:color w:val="auto"/>
            <w:sz w:val="28"/>
            <w:szCs w:val="28"/>
          </w:rPr>
          <w:t>ovd@volgadmin.ru</w:t>
        </w:r>
      </w:hyperlink>
      <w:r w:rsidRPr="00194B77">
        <w:rPr>
          <w:sz w:val="28"/>
          <w:szCs w:val="28"/>
        </w:rPr>
        <w:t>), ООО «Ваши информационно-правовые системы» (</w:t>
      </w:r>
      <w:proofErr w:type="spellStart"/>
      <w:r w:rsidRPr="00194B77">
        <w:rPr>
          <w:sz w:val="28"/>
          <w:szCs w:val="28"/>
          <w:lang w:val="en-US"/>
        </w:rPr>
        <w:t>ric</w:t>
      </w:r>
      <w:proofErr w:type="spellEnd"/>
      <w:r w:rsidRPr="00194B77">
        <w:rPr>
          <w:sz w:val="28"/>
          <w:szCs w:val="28"/>
        </w:rPr>
        <w:t>180@</w:t>
      </w:r>
      <w:proofErr w:type="spellStart"/>
      <w:r w:rsidRPr="00194B77">
        <w:rPr>
          <w:sz w:val="28"/>
          <w:szCs w:val="28"/>
          <w:lang w:val="en-US"/>
        </w:rPr>
        <w:t>cvlg</w:t>
      </w:r>
      <w:proofErr w:type="spellEnd"/>
      <w:r w:rsidRPr="00194B77">
        <w:rPr>
          <w:sz w:val="28"/>
          <w:szCs w:val="28"/>
        </w:rPr>
        <w:t>.</w:t>
      </w:r>
      <w:proofErr w:type="spellStart"/>
      <w:r w:rsidRPr="00194B77">
        <w:rPr>
          <w:sz w:val="28"/>
          <w:szCs w:val="28"/>
        </w:rPr>
        <w:t>ru</w:t>
      </w:r>
      <w:proofErr w:type="spellEnd"/>
      <w:r w:rsidRPr="00194B77">
        <w:rPr>
          <w:sz w:val="28"/>
          <w:szCs w:val="28"/>
        </w:rPr>
        <w:t>), ООО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«Информационный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ключ»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(find@garantkey.ru), администрации Волгограда (</w:t>
      </w:r>
      <w:proofErr w:type="spellStart"/>
      <w:r w:rsidRPr="00194B77">
        <w:rPr>
          <w:sz w:val="28"/>
          <w:szCs w:val="28"/>
          <w:lang w:val="en-US"/>
        </w:rPr>
        <w:t>delo</w:t>
      </w:r>
      <w:proofErr w:type="spellEnd"/>
      <w:r w:rsidRPr="00194B77">
        <w:rPr>
          <w:sz w:val="28"/>
          <w:szCs w:val="28"/>
        </w:rPr>
        <w:t>-</w:t>
      </w:r>
      <w:proofErr w:type="spellStart"/>
      <w:r w:rsidRPr="00194B77">
        <w:rPr>
          <w:sz w:val="28"/>
          <w:szCs w:val="28"/>
          <w:lang w:val="en-US"/>
        </w:rPr>
        <w:t>agv</w:t>
      </w:r>
      <w:proofErr w:type="spellEnd"/>
      <w:r w:rsidRPr="00194B77">
        <w:rPr>
          <w:sz w:val="28"/>
          <w:szCs w:val="28"/>
        </w:rPr>
        <w:t>@volgadmin.ru), председателю Волгоградской областной Думы (</w:t>
      </w:r>
      <w:proofErr w:type="spellStart"/>
      <w:r w:rsidRPr="00194B77">
        <w:rPr>
          <w:sz w:val="28"/>
          <w:szCs w:val="28"/>
          <w:lang w:val="en-US"/>
        </w:rPr>
        <w:t>dumapred</w:t>
      </w:r>
      <w:proofErr w:type="spellEnd"/>
      <w:r w:rsidRPr="00194B77">
        <w:rPr>
          <w:sz w:val="28"/>
          <w:szCs w:val="28"/>
        </w:rPr>
        <w:t>@ </w:t>
      </w:r>
      <w:proofErr w:type="spellStart"/>
      <w:r w:rsidRPr="00194B77">
        <w:rPr>
          <w:sz w:val="28"/>
          <w:szCs w:val="28"/>
          <w:lang w:val="en-US"/>
        </w:rPr>
        <w:t>volgoduma</w:t>
      </w:r>
      <w:proofErr w:type="spellEnd"/>
      <w:proofErr w:type="gramEnd"/>
      <w:r w:rsidRPr="00194B77">
        <w:rPr>
          <w:sz w:val="28"/>
          <w:szCs w:val="28"/>
        </w:rPr>
        <w:t>.</w:t>
      </w:r>
      <w:proofErr w:type="spellStart"/>
      <w:proofErr w:type="gramStart"/>
      <w:r w:rsidRPr="00194B77">
        <w:rPr>
          <w:sz w:val="28"/>
          <w:szCs w:val="28"/>
          <w:lang w:val="en-US"/>
        </w:rPr>
        <w:t>ru</w:t>
      </w:r>
      <w:proofErr w:type="spellEnd"/>
      <w:proofErr w:type="gramEnd"/>
      <w:r w:rsidRPr="00194B77">
        <w:rPr>
          <w:sz w:val="28"/>
          <w:szCs w:val="28"/>
        </w:rPr>
        <w:t>), департаменту финансов администрации Волгограда (</w:t>
      </w:r>
      <w:r w:rsidRPr="00194B77">
        <w:rPr>
          <w:sz w:val="28"/>
          <w:szCs w:val="28"/>
          <w:lang w:val="en-US"/>
        </w:rPr>
        <w:t>post</w:t>
      </w:r>
      <w:r w:rsidRPr="00194B77">
        <w:rPr>
          <w:sz w:val="28"/>
          <w:szCs w:val="28"/>
        </w:rPr>
        <w:t>@</w:t>
      </w:r>
      <w:proofErr w:type="spellStart"/>
      <w:r w:rsidRPr="00194B77">
        <w:rPr>
          <w:sz w:val="28"/>
          <w:szCs w:val="28"/>
          <w:lang w:val="en-US"/>
        </w:rPr>
        <w:t>depfin</w:t>
      </w:r>
      <w:proofErr w:type="spellEnd"/>
      <w:r w:rsidRPr="00194B77">
        <w:rPr>
          <w:sz w:val="28"/>
          <w:szCs w:val="28"/>
        </w:rPr>
        <w:t>. volgadmin.ru);</w:t>
      </w:r>
    </w:p>
    <w:p w:rsidR="002E6CCA" w:rsidRPr="00194B77" w:rsidRDefault="002E6CCA" w:rsidP="002E6CCA">
      <w:pPr>
        <w:ind w:left="1440"/>
        <w:jc w:val="both"/>
        <w:rPr>
          <w:sz w:val="28"/>
          <w:szCs w:val="28"/>
        </w:rPr>
      </w:pPr>
      <w:r w:rsidRPr="00194B77">
        <w:rPr>
          <w:sz w:val="28"/>
          <w:szCs w:val="28"/>
        </w:rPr>
        <w:t>в САДД «ДЕЛО»: депутатам, председателю комитета гордумы по бюджету и налогам, управляющему делами гордумы, начальнику   консультационно-организационного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отдела</w:t>
      </w:r>
      <w:r>
        <w:rPr>
          <w:sz w:val="28"/>
          <w:szCs w:val="28"/>
        </w:rPr>
        <w:t> </w:t>
      </w:r>
      <w:r w:rsidRPr="00194B77">
        <w:rPr>
          <w:sz w:val="28"/>
          <w:szCs w:val="28"/>
        </w:rPr>
        <w:t>гордумы, протокольно-редакционному отделу гордумы</w:t>
      </w:r>
      <w:r>
        <w:rPr>
          <w:sz w:val="28"/>
          <w:szCs w:val="28"/>
        </w:rPr>
        <w:t xml:space="preserve">, </w:t>
      </w:r>
      <w:r w:rsidRPr="00194B77">
        <w:rPr>
          <w:sz w:val="28"/>
          <w:szCs w:val="28"/>
        </w:rPr>
        <w:t xml:space="preserve">департаменту финансов администрации Волгограда; </w:t>
      </w:r>
    </w:p>
    <w:p w:rsidR="002E6CCA" w:rsidRPr="00194B77" w:rsidRDefault="002E6CCA" w:rsidP="002E6CCA">
      <w:pPr>
        <w:ind w:left="1440"/>
        <w:jc w:val="both"/>
        <w:rPr>
          <w:sz w:val="28"/>
          <w:szCs w:val="28"/>
        </w:rPr>
      </w:pPr>
      <w:proofErr w:type="gramStart"/>
      <w:r w:rsidRPr="00194B77">
        <w:rPr>
          <w:sz w:val="28"/>
          <w:szCs w:val="28"/>
        </w:rPr>
        <w:t xml:space="preserve">на бумажном носителе: департаменту финансов администрации     Волгограда – 2, Управлению Федеральной налоговой службы России по Волгоградской области (400005, Волгоград, </w:t>
      </w:r>
      <w:proofErr w:type="spellStart"/>
      <w:r w:rsidRPr="00194B77">
        <w:rPr>
          <w:sz w:val="28"/>
          <w:szCs w:val="28"/>
        </w:rPr>
        <w:t>пр-кт</w:t>
      </w:r>
      <w:proofErr w:type="spellEnd"/>
      <w:r w:rsidRPr="00194B77">
        <w:rPr>
          <w:sz w:val="28"/>
          <w:szCs w:val="28"/>
        </w:rPr>
        <w:t xml:space="preserve"> им. </w:t>
      </w:r>
      <w:proofErr w:type="spellStart"/>
      <w:r w:rsidRPr="00194B77">
        <w:rPr>
          <w:sz w:val="28"/>
          <w:szCs w:val="28"/>
        </w:rPr>
        <w:t>В.И.Ленина</w:t>
      </w:r>
      <w:proofErr w:type="spellEnd"/>
      <w:r w:rsidRPr="00194B77">
        <w:rPr>
          <w:sz w:val="28"/>
          <w:szCs w:val="28"/>
        </w:rPr>
        <w:t>, д 90), Управлению Федерального казначейства по Волгоградской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области (400066, Волгоград, ул. Коммунистическая, д. 28а), комитету финансов Волгоградской области (400066, Волгоград, ул. Порт-Саида, д. 7), отделу по взаимодействию с Волгоградской городской Думой администрации Волгограда, управлению по взаимодействию со</w:t>
      </w:r>
      <w:proofErr w:type="gramEnd"/>
      <w:r w:rsidRPr="00194B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средствами массовой информации администрации Волгограда,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прокуратуре Волгограда, ООО «Информация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>Компьютеры</w:t>
      </w:r>
      <w:r>
        <w:rPr>
          <w:sz w:val="28"/>
          <w:szCs w:val="28"/>
        </w:rPr>
        <w:t xml:space="preserve"> </w:t>
      </w:r>
      <w:r w:rsidRPr="00194B77">
        <w:rPr>
          <w:sz w:val="28"/>
          <w:szCs w:val="28"/>
        </w:rPr>
        <w:t xml:space="preserve">Мобильность», ООО «Информационный ключ», ГБУК  «Волгоградская областная универсальная научная библиотека им. </w:t>
      </w:r>
      <w:proofErr w:type="spellStart"/>
      <w:r w:rsidRPr="00194B77">
        <w:rPr>
          <w:sz w:val="28"/>
          <w:szCs w:val="28"/>
        </w:rPr>
        <w:t>М.Горького</w:t>
      </w:r>
      <w:proofErr w:type="spellEnd"/>
      <w:r w:rsidRPr="00194B77">
        <w:rPr>
          <w:sz w:val="28"/>
          <w:szCs w:val="28"/>
        </w:rPr>
        <w:t>» – 2.</w:t>
      </w:r>
    </w:p>
    <w:p w:rsidR="002E6CCA" w:rsidRPr="009F42CC" w:rsidRDefault="002E6CCA" w:rsidP="009F42CC">
      <w:pPr>
        <w:tabs>
          <w:tab w:val="left" w:pos="9639"/>
        </w:tabs>
        <w:jc w:val="both"/>
        <w:rPr>
          <w:sz w:val="28"/>
          <w:szCs w:val="28"/>
        </w:rPr>
      </w:pPr>
    </w:p>
    <w:sectPr w:rsidR="002E6CCA" w:rsidRPr="009F42CC" w:rsidSect="009F42C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134" w:right="567" w:bottom="1021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C8" w:rsidRDefault="008201C8">
      <w:r>
        <w:separator/>
      </w:r>
    </w:p>
  </w:endnote>
  <w:endnote w:type="continuationSeparator" w:id="0">
    <w:p w:rsidR="008201C8" w:rsidRDefault="0082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33" w:rsidRDefault="00A33533" w:rsidP="00A33533">
    <w:pPr>
      <w:pStyle w:val="ab"/>
    </w:pPr>
    <w:r>
      <w:t>Руководитель департамента финансов</w:t>
    </w:r>
  </w:p>
  <w:p w:rsidR="00A33533" w:rsidRDefault="00A33533" w:rsidP="00A33533">
    <w:pPr>
      <w:pStyle w:val="ab"/>
      <w:tabs>
        <w:tab w:val="clear" w:pos="9355"/>
        <w:tab w:val="right" w:pos="9639"/>
      </w:tabs>
    </w:pPr>
    <w:r>
      <w:t>администрации Волгограда                                                                                                                        С.С.Сивушкин</w:t>
    </w:r>
  </w:p>
  <w:p w:rsidR="00A33533" w:rsidRDefault="00A33533" w:rsidP="00A33533">
    <w:pPr>
      <w:pStyle w:val="ab"/>
    </w:pPr>
    <w:r>
      <w:t>Начальник юридического отдела</w:t>
    </w:r>
  </w:p>
  <w:p w:rsidR="00A33533" w:rsidRDefault="00A33533" w:rsidP="00A33533">
    <w:pPr>
      <w:pStyle w:val="ab"/>
    </w:pPr>
    <w:r>
      <w:t>департамента финансов администрации Волгограда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33" w:rsidRDefault="00A33533" w:rsidP="00A33533">
    <w:pPr>
      <w:pStyle w:val="ab"/>
    </w:pPr>
    <w:r>
      <w:t>Руководитель департамента финансов</w:t>
    </w:r>
  </w:p>
  <w:p w:rsidR="00A33533" w:rsidRDefault="00A33533" w:rsidP="00A33533">
    <w:pPr>
      <w:pStyle w:val="ab"/>
      <w:tabs>
        <w:tab w:val="clear" w:pos="9355"/>
        <w:tab w:val="right" w:pos="9639"/>
      </w:tabs>
    </w:pPr>
    <w:r>
      <w:t>администрации Волгограда                                                                                                                        С.С.Сивушкин</w:t>
    </w:r>
  </w:p>
  <w:p w:rsidR="00A33533" w:rsidRDefault="00A33533" w:rsidP="00A33533">
    <w:pPr>
      <w:pStyle w:val="ab"/>
    </w:pPr>
    <w:r>
      <w:t>Начальник юридического отдела</w:t>
    </w:r>
  </w:p>
  <w:p w:rsidR="00A33533" w:rsidRDefault="00A33533" w:rsidP="00A33533">
    <w:pPr>
      <w:pStyle w:val="ab"/>
    </w:pPr>
    <w:r>
      <w:t>департамента финансов администрации Волгограда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C8" w:rsidRDefault="008201C8">
      <w:r>
        <w:separator/>
      </w:r>
    </w:p>
  </w:footnote>
  <w:footnote w:type="continuationSeparator" w:id="0">
    <w:p w:rsidR="008201C8" w:rsidRDefault="00820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769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C91488" w:rsidRDefault="006F2981" w:rsidP="009F42CC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721907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25C81"/>
    <w:rsid w:val="0005203A"/>
    <w:rsid w:val="000751DD"/>
    <w:rsid w:val="0008027D"/>
    <w:rsid w:val="0008267E"/>
    <w:rsid w:val="0008531E"/>
    <w:rsid w:val="000911C3"/>
    <w:rsid w:val="0009412A"/>
    <w:rsid w:val="000D753F"/>
    <w:rsid w:val="001077E5"/>
    <w:rsid w:val="001104B3"/>
    <w:rsid w:val="00122991"/>
    <w:rsid w:val="00164C6F"/>
    <w:rsid w:val="001811B6"/>
    <w:rsid w:val="00181BAF"/>
    <w:rsid w:val="001A5027"/>
    <w:rsid w:val="001A61F5"/>
    <w:rsid w:val="001D7F9D"/>
    <w:rsid w:val="001F21A2"/>
    <w:rsid w:val="00200F1E"/>
    <w:rsid w:val="002078A4"/>
    <w:rsid w:val="002164AB"/>
    <w:rsid w:val="00222341"/>
    <w:rsid w:val="002259A5"/>
    <w:rsid w:val="00237C5C"/>
    <w:rsid w:val="002429A1"/>
    <w:rsid w:val="00245C6E"/>
    <w:rsid w:val="0025043B"/>
    <w:rsid w:val="0025620E"/>
    <w:rsid w:val="00275F06"/>
    <w:rsid w:val="00286049"/>
    <w:rsid w:val="002A45FA"/>
    <w:rsid w:val="002B5A3D"/>
    <w:rsid w:val="002E6CCA"/>
    <w:rsid w:val="002E7DDC"/>
    <w:rsid w:val="002F5A61"/>
    <w:rsid w:val="003414A8"/>
    <w:rsid w:val="00361F4A"/>
    <w:rsid w:val="00376635"/>
    <w:rsid w:val="00382528"/>
    <w:rsid w:val="003F2FCF"/>
    <w:rsid w:val="0040530C"/>
    <w:rsid w:val="004065E0"/>
    <w:rsid w:val="00421B61"/>
    <w:rsid w:val="00422B41"/>
    <w:rsid w:val="00432AB0"/>
    <w:rsid w:val="0044560C"/>
    <w:rsid w:val="00454DA2"/>
    <w:rsid w:val="00475010"/>
    <w:rsid w:val="00482CCD"/>
    <w:rsid w:val="004B0A36"/>
    <w:rsid w:val="004B1B34"/>
    <w:rsid w:val="004D75D6"/>
    <w:rsid w:val="004E1268"/>
    <w:rsid w:val="004F338A"/>
    <w:rsid w:val="00505C0B"/>
    <w:rsid w:val="005060D8"/>
    <w:rsid w:val="00514E4C"/>
    <w:rsid w:val="00551FAC"/>
    <w:rsid w:val="00563AFA"/>
    <w:rsid w:val="00564B0A"/>
    <w:rsid w:val="0057433F"/>
    <w:rsid w:val="005845CE"/>
    <w:rsid w:val="005B43EB"/>
    <w:rsid w:val="005C2AE6"/>
    <w:rsid w:val="005D0658"/>
    <w:rsid w:val="005E7B9C"/>
    <w:rsid w:val="00602014"/>
    <w:rsid w:val="006047F7"/>
    <w:rsid w:val="00646DE7"/>
    <w:rsid w:val="00653934"/>
    <w:rsid w:val="006539E0"/>
    <w:rsid w:val="00672559"/>
    <w:rsid w:val="006741DF"/>
    <w:rsid w:val="006A3C05"/>
    <w:rsid w:val="006C48ED"/>
    <w:rsid w:val="006C7CFF"/>
    <w:rsid w:val="006E2AC3"/>
    <w:rsid w:val="006E60D2"/>
    <w:rsid w:val="006F0156"/>
    <w:rsid w:val="006F0517"/>
    <w:rsid w:val="006F2981"/>
    <w:rsid w:val="00703359"/>
    <w:rsid w:val="00715E23"/>
    <w:rsid w:val="0072530D"/>
    <w:rsid w:val="0073268A"/>
    <w:rsid w:val="00746BE7"/>
    <w:rsid w:val="0076563D"/>
    <w:rsid w:val="007740B9"/>
    <w:rsid w:val="00785A36"/>
    <w:rsid w:val="007B4AAB"/>
    <w:rsid w:val="007B6F70"/>
    <w:rsid w:val="007C5949"/>
    <w:rsid w:val="007D35BE"/>
    <w:rsid w:val="007D549F"/>
    <w:rsid w:val="007D6D72"/>
    <w:rsid w:val="007F5864"/>
    <w:rsid w:val="008201C8"/>
    <w:rsid w:val="0083070D"/>
    <w:rsid w:val="00833BA1"/>
    <w:rsid w:val="0083717B"/>
    <w:rsid w:val="00874FCF"/>
    <w:rsid w:val="00886031"/>
    <w:rsid w:val="008879A2"/>
    <w:rsid w:val="008A6D15"/>
    <w:rsid w:val="008A7B0F"/>
    <w:rsid w:val="008C3435"/>
    <w:rsid w:val="008C44DA"/>
    <w:rsid w:val="008D361B"/>
    <w:rsid w:val="008D69D6"/>
    <w:rsid w:val="008D7FF0"/>
    <w:rsid w:val="008E129D"/>
    <w:rsid w:val="009078A8"/>
    <w:rsid w:val="00960E12"/>
    <w:rsid w:val="009611B4"/>
    <w:rsid w:val="00964FF6"/>
    <w:rsid w:val="00971734"/>
    <w:rsid w:val="009943D1"/>
    <w:rsid w:val="009A63DA"/>
    <w:rsid w:val="009C13E2"/>
    <w:rsid w:val="009D420C"/>
    <w:rsid w:val="009E5F97"/>
    <w:rsid w:val="009F42CC"/>
    <w:rsid w:val="00A022B4"/>
    <w:rsid w:val="00A07440"/>
    <w:rsid w:val="00A122F9"/>
    <w:rsid w:val="00A25AC1"/>
    <w:rsid w:val="00A33533"/>
    <w:rsid w:val="00A65EF8"/>
    <w:rsid w:val="00A71385"/>
    <w:rsid w:val="00A76596"/>
    <w:rsid w:val="00A9137A"/>
    <w:rsid w:val="00A9380A"/>
    <w:rsid w:val="00AA1B38"/>
    <w:rsid w:val="00AC36DF"/>
    <w:rsid w:val="00AE6D24"/>
    <w:rsid w:val="00B34643"/>
    <w:rsid w:val="00B52BE7"/>
    <w:rsid w:val="00B537FA"/>
    <w:rsid w:val="00B74748"/>
    <w:rsid w:val="00B76D6B"/>
    <w:rsid w:val="00B86D39"/>
    <w:rsid w:val="00BC14B9"/>
    <w:rsid w:val="00BD586C"/>
    <w:rsid w:val="00BD727B"/>
    <w:rsid w:val="00BE0DFE"/>
    <w:rsid w:val="00BE15B7"/>
    <w:rsid w:val="00C07A8A"/>
    <w:rsid w:val="00C122EE"/>
    <w:rsid w:val="00C253BA"/>
    <w:rsid w:val="00C33A8E"/>
    <w:rsid w:val="00C50597"/>
    <w:rsid w:val="00C53FF7"/>
    <w:rsid w:val="00C6684A"/>
    <w:rsid w:val="00C7414B"/>
    <w:rsid w:val="00C853DE"/>
    <w:rsid w:val="00C85A85"/>
    <w:rsid w:val="00C91488"/>
    <w:rsid w:val="00CD7230"/>
    <w:rsid w:val="00CE59C9"/>
    <w:rsid w:val="00CF6E6D"/>
    <w:rsid w:val="00D0358D"/>
    <w:rsid w:val="00D11700"/>
    <w:rsid w:val="00D42B20"/>
    <w:rsid w:val="00D65A16"/>
    <w:rsid w:val="00D72FD3"/>
    <w:rsid w:val="00D820A1"/>
    <w:rsid w:val="00DA5EF2"/>
    <w:rsid w:val="00DA6C47"/>
    <w:rsid w:val="00DC1B7E"/>
    <w:rsid w:val="00DC1E3B"/>
    <w:rsid w:val="00DC2577"/>
    <w:rsid w:val="00DC662B"/>
    <w:rsid w:val="00DE3AB7"/>
    <w:rsid w:val="00DE5F94"/>
    <w:rsid w:val="00DE6DE0"/>
    <w:rsid w:val="00DF664F"/>
    <w:rsid w:val="00E20769"/>
    <w:rsid w:val="00E2574F"/>
    <w:rsid w:val="00E268E5"/>
    <w:rsid w:val="00E44E14"/>
    <w:rsid w:val="00E611EB"/>
    <w:rsid w:val="00E625C9"/>
    <w:rsid w:val="00E67884"/>
    <w:rsid w:val="00E75B93"/>
    <w:rsid w:val="00E81179"/>
    <w:rsid w:val="00E8625D"/>
    <w:rsid w:val="00EA2D59"/>
    <w:rsid w:val="00EA582D"/>
    <w:rsid w:val="00ED6610"/>
    <w:rsid w:val="00EE3713"/>
    <w:rsid w:val="00EF41A2"/>
    <w:rsid w:val="00F056BF"/>
    <w:rsid w:val="00F2021D"/>
    <w:rsid w:val="00F2400C"/>
    <w:rsid w:val="00F50D70"/>
    <w:rsid w:val="00F544A9"/>
    <w:rsid w:val="00F71342"/>
    <w:rsid w:val="00F72BE1"/>
    <w:rsid w:val="00F83B24"/>
    <w:rsid w:val="00F860A2"/>
    <w:rsid w:val="00F92389"/>
    <w:rsid w:val="00F92545"/>
    <w:rsid w:val="00FB67DD"/>
    <w:rsid w:val="00FD44D3"/>
    <w:rsid w:val="00FE26CF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C3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rsid w:val="00AC36DF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ovd@volgadmin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340D782B568C64CFB71A7816874F1FA01F7DA62EC72EBB95D8447067DAA10E98B45B5F087F201ED3111C04GB1E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9340D782B568C64CFB7047500EB101AA2132AAB26CA22EFCA884227388AA75BD8F45D0A4D39G21A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EEF8B77A-18C6-4217-A46D-8BD7D1D5E0B1}"/>
</file>

<file path=customXml/itemProps2.xml><?xml version="1.0" encoding="utf-8"?>
<ds:datastoreItem xmlns:ds="http://schemas.openxmlformats.org/officeDocument/2006/customXml" ds:itemID="{878F3EFB-5DB0-4DF7-89CC-B9F367B9EC5D}"/>
</file>

<file path=customXml/itemProps3.xml><?xml version="1.0" encoding="utf-8"?>
<ds:datastoreItem xmlns:ds="http://schemas.openxmlformats.org/officeDocument/2006/customXml" ds:itemID="{94C5CA86-D0B5-4359-BB13-B42AE3DF89D2}"/>
</file>

<file path=customXml/itemProps4.xml><?xml version="1.0" encoding="utf-8"?>
<ds:datastoreItem xmlns:ds="http://schemas.openxmlformats.org/officeDocument/2006/customXml" ds:itemID="{0877B160-10FC-4EF3-9A6B-ED7909460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2991</Words>
  <Characters>22163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 бюджете Волгограда на 2018 год и на плановый период 2019 и 2020 годов»</dc:title>
  <dc:creator>Шейкин А.В.</dc:creator>
  <cp:lastModifiedBy>Захарова Инна Леонидовна</cp:lastModifiedBy>
  <cp:revision>55</cp:revision>
  <cp:lastPrinted>2017-11-14T13:58:00Z</cp:lastPrinted>
  <dcterms:created xsi:type="dcterms:W3CDTF">2016-12-27T07:13:00Z</dcterms:created>
  <dcterms:modified xsi:type="dcterms:W3CDTF">2017-11-14T15:51:00Z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