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D0FD8" w:rsidRDefault="00715E23" w:rsidP="000D0FD8">
      <w:pPr>
        <w:jc w:val="center"/>
        <w:rPr>
          <w:caps/>
          <w:sz w:val="32"/>
          <w:szCs w:val="32"/>
        </w:rPr>
      </w:pPr>
      <w:r w:rsidRPr="000D0FD8">
        <w:rPr>
          <w:caps/>
          <w:sz w:val="32"/>
          <w:szCs w:val="32"/>
        </w:rPr>
        <w:t>ВОЛГОГРАДСКая городская дума</w:t>
      </w:r>
    </w:p>
    <w:p w:rsidR="00715E23" w:rsidRPr="000D0FD8" w:rsidRDefault="00715E23" w:rsidP="000D0FD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D0FD8" w:rsidRDefault="00715E23" w:rsidP="000D0FD8">
      <w:pPr>
        <w:pBdr>
          <w:bottom w:val="double" w:sz="12" w:space="1" w:color="auto"/>
        </w:pBdr>
        <w:jc w:val="center"/>
        <w:rPr>
          <w:b/>
          <w:sz w:val="32"/>
        </w:rPr>
      </w:pPr>
      <w:r w:rsidRPr="000D0FD8">
        <w:rPr>
          <w:b/>
          <w:sz w:val="32"/>
        </w:rPr>
        <w:t>РЕШЕНИЕ</w:t>
      </w:r>
    </w:p>
    <w:p w:rsidR="00715E23" w:rsidRPr="000D0FD8" w:rsidRDefault="00715E23" w:rsidP="000D0FD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D0FD8" w:rsidRDefault="00556EF0" w:rsidP="000D0FD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D0FD8">
        <w:rPr>
          <w:sz w:val="16"/>
          <w:szCs w:val="16"/>
        </w:rPr>
        <w:t>400066, Волгоград, пр-кт им.</w:t>
      </w:r>
      <w:r w:rsidR="0010551E" w:rsidRPr="000D0FD8">
        <w:rPr>
          <w:sz w:val="16"/>
          <w:szCs w:val="16"/>
        </w:rPr>
        <w:t xml:space="preserve"> </w:t>
      </w:r>
      <w:r w:rsidRPr="000D0FD8">
        <w:rPr>
          <w:sz w:val="16"/>
          <w:szCs w:val="16"/>
        </w:rPr>
        <w:t xml:space="preserve">В.И.Ленина, д. 10, тел./факс (8442) 38-08-89, </w:t>
      </w:r>
      <w:r w:rsidRPr="000D0FD8">
        <w:rPr>
          <w:sz w:val="16"/>
          <w:szCs w:val="16"/>
          <w:lang w:val="en-US"/>
        </w:rPr>
        <w:t>E</w:t>
      </w:r>
      <w:r w:rsidRPr="000D0FD8">
        <w:rPr>
          <w:sz w:val="16"/>
          <w:szCs w:val="16"/>
        </w:rPr>
        <w:t>-</w:t>
      </w:r>
      <w:r w:rsidRPr="000D0FD8">
        <w:rPr>
          <w:sz w:val="16"/>
          <w:szCs w:val="16"/>
          <w:lang w:val="en-US"/>
        </w:rPr>
        <w:t>mail</w:t>
      </w:r>
      <w:r w:rsidRPr="000D0FD8">
        <w:rPr>
          <w:sz w:val="16"/>
          <w:szCs w:val="16"/>
        </w:rPr>
        <w:t xml:space="preserve">: </w:t>
      </w:r>
      <w:r w:rsidR="005E5400" w:rsidRPr="000D0FD8">
        <w:rPr>
          <w:sz w:val="16"/>
          <w:szCs w:val="16"/>
          <w:lang w:val="en-US"/>
        </w:rPr>
        <w:t>gs</w:t>
      </w:r>
      <w:r w:rsidR="005E5400" w:rsidRPr="000D0FD8">
        <w:rPr>
          <w:sz w:val="16"/>
          <w:szCs w:val="16"/>
        </w:rPr>
        <w:t>_</w:t>
      </w:r>
      <w:r w:rsidR="005E5400" w:rsidRPr="000D0FD8">
        <w:rPr>
          <w:sz w:val="16"/>
          <w:szCs w:val="16"/>
          <w:lang w:val="en-US"/>
        </w:rPr>
        <w:t>kanc</w:t>
      </w:r>
      <w:r w:rsidR="005E5400" w:rsidRPr="000D0FD8">
        <w:rPr>
          <w:sz w:val="16"/>
          <w:szCs w:val="16"/>
        </w:rPr>
        <w:t>@</w:t>
      </w:r>
      <w:r w:rsidR="005E5400" w:rsidRPr="000D0FD8">
        <w:rPr>
          <w:sz w:val="16"/>
          <w:szCs w:val="16"/>
          <w:lang w:val="en-US"/>
        </w:rPr>
        <w:t>volgsovet</w:t>
      </w:r>
      <w:r w:rsidR="005E5400" w:rsidRPr="000D0FD8">
        <w:rPr>
          <w:sz w:val="16"/>
          <w:szCs w:val="16"/>
        </w:rPr>
        <w:t>.</w:t>
      </w:r>
      <w:r w:rsidR="005E5400" w:rsidRPr="000D0FD8">
        <w:rPr>
          <w:sz w:val="16"/>
          <w:szCs w:val="16"/>
          <w:lang w:val="en-US"/>
        </w:rPr>
        <w:t>ru</w:t>
      </w:r>
    </w:p>
    <w:p w:rsidR="00715E23" w:rsidRPr="000D0FD8" w:rsidRDefault="00715E23" w:rsidP="000D0FD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D0FD8" w:rsidTr="002E7342">
        <w:tc>
          <w:tcPr>
            <w:tcW w:w="486" w:type="dxa"/>
            <w:vAlign w:val="bottom"/>
            <w:hideMark/>
          </w:tcPr>
          <w:p w:rsidR="00715E23" w:rsidRPr="000D0FD8" w:rsidRDefault="00715E23" w:rsidP="000D0FD8">
            <w:pPr>
              <w:pStyle w:val="aa"/>
              <w:jc w:val="center"/>
            </w:pPr>
            <w:r w:rsidRPr="000D0FD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D0FD8" w:rsidRDefault="009B7DEA" w:rsidP="000D0FD8">
            <w:pPr>
              <w:pStyle w:val="aa"/>
              <w:jc w:val="center"/>
            </w:pPr>
            <w:r w:rsidRPr="000D0FD8">
              <w:t>04.12.2024</w:t>
            </w:r>
          </w:p>
        </w:tc>
        <w:tc>
          <w:tcPr>
            <w:tcW w:w="434" w:type="dxa"/>
            <w:vAlign w:val="bottom"/>
            <w:hideMark/>
          </w:tcPr>
          <w:p w:rsidR="00715E23" w:rsidRPr="000D0FD8" w:rsidRDefault="00715E23" w:rsidP="000D0FD8">
            <w:pPr>
              <w:pStyle w:val="aa"/>
              <w:jc w:val="center"/>
            </w:pPr>
            <w:r w:rsidRPr="000D0FD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D0FD8" w:rsidRDefault="009B7DEA" w:rsidP="000D0FD8">
            <w:pPr>
              <w:pStyle w:val="aa"/>
              <w:jc w:val="center"/>
            </w:pPr>
            <w:r w:rsidRPr="000D0FD8">
              <w:t>20/</w:t>
            </w:r>
            <w:r w:rsidR="00AD10BC">
              <w:t>369</w:t>
            </w:r>
          </w:p>
        </w:tc>
      </w:tr>
    </w:tbl>
    <w:p w:rsidR="004D75D6" w:rsidRPr="000D0FD8" w:rsidRDefault="004D75D6" w:rsidP="000D0FD8">
      <w:pPr>
        <w:ind w:left="4820"/>
        <w:rPr>
          <w:sz w:val="28"/>
          <w:szCs w:val="28"/>
        </w:rPr>
      </w:pPr>
    </w:p>
    <w:p w:rsidR="009B7DEA" w:rsidRPr="000D0FD8" w:rsidRDefault="009B7DEA" w:rsidP="000D0FD8">
      <w:pPr>
        <w:ind w:right="5103"/>
        <w:jc w:val="both"/>
        <w:rPr>
          <w:sz w:val="28"/>
          <w:szCs w:val="28"/>
        </w:rPr>
      </w:pPr>
      <w:r w:rsidRPr="000D0FD8">
        <w:rPr>
          <w:sz w:val="28"/>
          <w:szCs w:val="28"/>
        </w:rPr>
        <w:t>Об утверждении в первом чтении бюджета Волгограда на 2025 год и на плановый период 2026 и 2027 годов</w:t>
      </w:r>
    </w:p>
    <w:p w:rsidR="009B7DEA" w:rsidRPr="000D0FD8" w:rsidRDefault="009B7DEA" w:rsidP="000D0FD8">
      <w:pPr>
        <w:tabs>
          <w:tab w:val="left" w:pos="9639"/>
        </w:tabs>
        <w:rPr>
          <w:sz w:val="28"/>
          <w:szCs w:val="28"/>
        </w:rPr>
      </w:pPr>
    </w:p>
    <w:p w:rsidR="009B7DEA" w:rsidRPr="000D0FD8" w:rsidRDefault="009B7DEA" w:rsidP="000D0FD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D0FD8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24, 26 Устава города-героя Волгограда, Волгоградская городская Дума</w:t>
      </w:r>
    </w:p>
    <w:p w:rsidR="009B7DEA" w:rsidRPr="000D0FD8" w:rsidRDefault="009B7DEA" w:rsidP="000D0FD8">
      <w:pPr>
        <w:tabs>
          <w:tab w:val="left" w:pos="9639"/>
        </w:tabs>
        <w:jc w:val="both"/>
        <w:rPr>
          <w:b/>
          <w:sz w:val="28"/>
          <w:szCs w:val="28"/>
        </w:rPr>
      </w:pPr>
      <w:r w:rsidRPr="000D0FD8">
        <w:rPr>
          <w:b/>
          <w:sz w:val="28"/>
          <w:szCs w:val="28"/>
        </w:rPr>
        <w:t>РЕШИЛА:</w:t>
      </w:r>
    </w:p>
    <w:p w:rsidR="009B7DEA" w:rsidRPr="000D0FD8" w:rsidRDefault="009B7DEA" w:rsidP="000D0FD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D0FD8">
        <w:rPr>
          <w:sz w:val="28"/>
          <w:szCs w:val="28"/>
        </w:rPr>
        <w:t>1. Утвердить в первом чтении бюджет Волгограда на 2025 год и на плановый период 2026 и 2027 годов.</w:t>
      </w:r>
    </w:p>
    <w:p w:rsidR="009B7DEA" w:rsidRPr="000D0FD8" w:rsidRDefault="009B7DEA" w:rsidP="000D0FD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D0FD8">
        <w:rPr>
          <w:sz w:val="28"/>
          <w:szCs w:val="28"/>
        </w:rPr>
        <w:t>2. Утвердить основные характеристики бюджета Волгограда на 2025 год и на плановый период 2026 и 2027 годов:</w:t>
      </w:r>
    </w:p>
    <w:p w:rsidR="009B7DEA" w:rsidRPr="000D0FD8" w:rsidRDefault="009B7DEA" w:rsidP="000D0F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FD8">
        <w:rPr>
          <w:rFonts w:ascii="Times New Roman" w:hAnsi="Times New Roman" w:cs="Times New Roman"/>
          <w:sz w:val="28"/>
          <w:szCs w:val="28"/>
        </w:rPr>
        <w:t>2.1</w:t>
      </w:r>
      <w:r w:rsidRPr="000D0FD8">
        <w:rPr>
          <w:sz w:val="28"/>
          <w:szCs w:val="28"/>
        </w:rPr>
        <w:t xml:space="preserve">. </w:t>
      </w:r>
      <w:r w:rsidRPr="000D0FD8">
        <w:rPr>
          <w:rFonts w:ascii="Times New Roman" w:hAnsi="Times New Roman" w:cs="Times New Roman"/>
          <w:sz w:val="28"/>
          <w:szCs w:val="28"/>
        </w:rPr>
        <w:t>На 2025 год:</w:t>
      </w:r>
    </w:p>
    <w:p w:rsidR="009B7DEA" w:rsidRPr="000D0FD8" w:rsidRDefault="009B7DEA" w:rsidP="000D0F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FD8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Волгограда в сумме 37667810,1 тыс. рублей, в том числе безвозмездные поступления из областного бюджета – 24151915,7 тыс. рублей и поступления налоговых доходов по дополнительным нормативам отчислений – 3915,0 тыс. рублей;</w:t>
      </w:r>
    </w:p>
    <w:p w:rsidR="009B7DEA" w:rsidRPr="000D0FD8" w:rsidRDefault="009B7DEA" w:rsidP="000D0F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FD8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 w:rsidRPr="000D0FD8">
        <w:rPr>
          <w:rFonts w:ascii="Times New Roman" w:hAnsi="Times New Roman" w:cs="Times New Roman"/>
          <w:sz w:val="28"/>
          <w:szCs w:val="28"/>
        </w:rPr>
        <w:br/>
        <w:t>37667810,1 тыс. рублей;</w:t>
      </w:r>
    </w:p>
    <w:p w:rsidR="009B7DEA" w:rsidRPr="000D0FD8" w:rsidRDefault="009B7DEA" w:rsidP="000D0F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FD8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2025 год.</w:t>
      </w:r>
    </w:p>
    <w:p w:rsidR="009B7DEA" w:rsidRPr="000D0FD8" w:rsidRDefault="009B7DEA" w:rsidP="000D0F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FD8">
        <w:rPr>
          <w:rFonts w:ascii="Times New Roman" w:hAnsi="Times New Roman" w:cs="Times New Roman"/>
          <w:sz w:val="28"/>
          <w:szCs w:val="28"/>
        </w:rPr>
        <w:t>2.2. На 2026 год и на 2027 год:</w:t>
      </w:r>
    </w:p>
    <w:p w:rsidR="009B7DEA" w:rsidRPr="000D0FD8" w:rsidRDefault="009B7DEA" w:rsidP="000D0FD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D0FD8">
        <w:rPr>
          <w:sz w:val="28"/>
          <w:szCs w:val="28"/>
        </w:rPr>
        <w:t xml:space="preserve">прогнозируемый общий объем доходов бюджета Волгограда на 2026 год в сумме 36995609,7 тыс. рублей, в том числе безвозмездные поступления из областного бюджета – 22417499,6 тыс. рублей, и на 2027 год в </w:t>
      </w:r>
      <w:r w:rsidRPr="000D0FD8">
        <w:rPr>
          <w:sz w:val="28"/>
          <w:szCs w:val="28"/>
        </w:rPr>
        <w:br/>
        <w:t>сумме 36596830,7 тыс. рублей, в том числе безвозмездные поступления из областного бюджета – 21246657,8 тыс. рублей;</w:t>
      </w:r>
    </w:p>
    <w:p w:rsidR="009B7DEA" w:rsidRPr="000D0FD8" w:rsidRDefault="009B7DEA" w:rsidP="000D0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FD8">
        <w:rPr>
          <w:sz w:val="28"/>
          <w:szCs w:val="28"/>
        </w:rPr>
        <w:t xml:space="preserve">общий объем расходов бюджета Волгограда на 2026 год в </w:t>
      </w:r>
      <w:r w:rsidRPr="000D0FD8">
        <w:rPr>
          <w:sz w:val="28"/>
          <w:szCs w:val="28"/>
        </w:rPr>
        <w:br/>
        <w:t>сумме 36995609,7 тыс. рублей, в том числе условно утвержденные расходы</w:t>
      </w:r>
      <w:r w:rsidRPr="000D0FD8">
        <w:rPr>
          <w:sz w:val="28"/>
          <w:szCs w:val="28"/>
        </w:rPr>
        <w:br/>
        <w:t xml:space="preserve">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364452,8 тыс. рублей, и на 2027 год в сумме 36596830,7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</w:t>
      </w:r>
      <w:r w:rsidRPr="000D0FD8">
        <w:rPr>
          <w:sz w:val="28"/>
          <w:szCs w:val="28"/>
        </w:rPr>
        <w:lastRenderedPageBreak/>
        <w:t>бюджетной системы Российской Федерации, имеющих целевое назначение) – 767508,6 тыс. рублей;</w:t>
      </w:r>
    </w:p>
    <w:p w:rsidR="009B7DEA" w:rsidRPr="000D0FD8" w:rsidRDefault="009B7DEA" w:rsidP="000D0F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FD8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2026 и 2027 годы.</w:t>
      </w:r>
    </w:p>
    <w:p w:rsidR="009B7DEA" w:rsidRPr="000D0FD8" w:rsidRDefault="009B7DEA" w:rsidP="000D0FD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D0FD8">
        <w:rPr>
          <w:sz w:val="28"/>
          <w:szCs w:val="28"/>
        </w:rPr>
        <w:t>3. Установить верхний предел муниципального внутреннего долга Волгограда по состоянию:</w:t>
      </w:r>
    </w:p>
    <w:p w:rsidR="009B7DEA" w:rsidRPr="000D0FD8" w:rsidRDefault="009B7DEA" w:rsidP="000D0FD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D0FD8">
        <w:rPr>
          <w:sz w:val="28"/>
          <w:szCs w:val="28"/>
        </w:rPr>
        <w:t>на 01 января 2026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9B7DEA" w:rsidRPr="000D0FD8" w:rsidRDefault="009B7DEA" w:rsidP="000D0FD8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0D0FD8">
        <w:rPr>
          <w:sz w:val="28"/>
          <w:szCs w:val="28"/>
        </w:rPr>
        <w:t>на 01 января 2027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9B7DEA" w:rsidRPr="000D0FD8" w:rsidRDefault="009B7DEA" w:rsidP="000D0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FD8">
        <w:rPr>
          <w:sz w:val="28"/>
          <w:szCs w:val="28"/>
        </w:rPr>
        <w:t>на 01 января 2028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9B7DEA" w:rsidRPr="000D0FD8" w:rsidRDefault="009B7DEA" w:rsidP="000D0FD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D0FD8">
        <w:rPr>
          <w:sz w:val="28"/>
          <w:szCs w:val="28"/>
        </w:rPr>
        <w:t xml:space="preserve">4. </w:t>
      </w:r>
      <w:r w:rsidRPr="000D0FD8">
        <w:rPr>
          <w:bCs/>
          <w:sz w:val="28"/>
          <w:szCs w:val="28"/>
        </w:rPr>
        <w:t>Настоящее решение вступает в силу со дня его официального опубликования</w:t>
      </w:r>
      <w:r w:rsidRPr="000D0FD8">
        <w:rPr>
          <w:sz w:val="28"/>
          <w:szCs w:val="28"/>
        </w:rPr>
        <w:t>.</w:t>
      </w:r>
    </w:p>
    <w:p w:rsidR="009B7DEA" w:rsidRPr="000D0FD8" w:rsidRDefault="009B7DEA" w:rsidP="000D0FD8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0D0FD8">
        <w:rPr>
          <w:rFonts w:ascii="Times New Roman" w:hAnsi="Times New Roman" w:cs="Times New Roman"/>
          <w:sz w:val="28"/>
          <w:szCs w:val="28"/>
        </w:rPr>
        <w:t>5</w:t>
      </w:r>
      <w:r w:rsidRPr="000D0FD8">
        <w:rPr>
          <w:sz w:val="28"/>
          <w:szCs w:val="28"/>
        </w:rPr>
        <w:t xml:space="preserve">. </w:t>
      </w:r>
      <w:r w:rsidRPr="000D0FD8">
        <w:rPr>
          <w:rFonts w:ascii="Times New Roman" w:hAnsi="Times New Roman" w:cs="Times New Roman"/>
          <w:sz w:val="28"/>
        </w:rPr>
        <w:t>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9B7DEA" w:rsidRPr="000D0FD8" w:rsidRDefault="009B7DEA" w:rsidP="000D0FD8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9B7DEA" w:rsidRPr="000D0FD8" w:rsidRDefault="009B7DEA" w:rsidP="000D0FD8">
      <w:pPr>
        <w:tabs>
          <w:tab w:val="left" w:pos="9639"/>
        </w:tabs>
        <w:jc w:val="both"/>
        <w:rPr>
          <w:sz w:val="28"/>
          <w:szCs w:val="28"/>
        </w:rPr>
      </w:pPr>
    </w:p>
    <w:p w:rsidR="009B7DEA" w:rsidRPr="000D0FD8" w:rsidRDefault="009B7DEA" w:rsidP="000D0FD8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9B7DEA" w:rsidRPr="000D0FD8" w:rsidTr="00B9152E">
        <w:tc>
          <w:tcPr>
            <w:tcW w:w="5495" w:type="dxa"/>
          </w:tcPr>
          <w:p w:rsidR="00964FCA" w:rsidRDefault="00964FCA" w:rsidP="000D0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</w:t>
            </w:r>
          </w:p>
          <w:p w:rsidR="00964FCA" w:rsidRDefault="00964FCA" w:rsidP="000D0F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9B7DEA" w:rsidRPr="000D0FD8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="009B7DEA" w:rsidRPr="000D0FD8">
              <w:rPr>
                <w:color w:val="000000"/>
                <w:sz w:val="28"/>
                <w:szCs w:val="28"/>
              </w:rPr>
              <w:t xml:space="preserve"> Волгоградской </w:t>
            </w:r>
          </w:p>
          <w:p w:rsidR="009B7DEA" w:rsidRPr="000D0FD8" w:rsidRDefault="009B7DEA" w:rsidP="000D0FD8">
            <w:pPr>
              <w:rPr>
                <w:color w:val="000000"/>
                <w:sz w:val="28"/>
                <w:szCs w:val="28"/>
              </w:rPr>
            </w:pPr>
            <w:r w:rsidRPr="000D0FD8">
              <w:rPr>
                <w:color w:val="000000"/>
                <w:sz w:val="28"/>
                <w:szCs w:val="28"/>
              </w:rPr>
              <w:t>городской Думы</w:t>
            </w:r>
          </w:p>
          <w:p w:rsidR="009B7DEA" w:rsidRPr="000D0FD8" w:rsidRDefault="009B7DEA" w:rsidP="000D0FD8">
            <w:pPr>
              <w:rPr>
                <w:color w:val="000000"/>
                <w:sz w:val="28"/>
                <w:szCs w:val="28"/>
              </w:rPr>
            </w:pPr>
          </w:p>
          <w:p w:rsidR="009B7DEA" w:rsidRPr="000D0FD8" w:rsidRDefault="009B7DEA" w:rsidP="00964FCA">
            <w:pPr>
              <w:rPr>
                <w:color w:val="000000"/>
                <w:sz w:val="28"/>
                <w:szCs w:val="28"/>
              </w:rPr>
            </w:pPr>
            <w:r w:rsidRPr="000D0FD8"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="00964FCA">
              <w:rPr>
                <w:color w:val="000000"/>
                <w:sz w:val="28"/>
                <w:szCs w:val="28"/>
              </w:rPr>
              <w:t xml:space="preserve">      </w:t>
            </w:r>
            <w:r w:rsidR="000D0FD8">
              <w:rPr>
                <w:color w:val="000000"/>
                <w:sz w:val="28"/>
                <w:szCs w:val="28"/>
              </w:rPr>
              <w:t xml:space="preserve">   </w:t>
            </w:r>
            <w:r w:rsidRPr="000D0FD8">
              <w:rPr>
                <w:color w:val="000000"/>
                <w:sz w:val="28"/>
                <w:szCs w:val="28"/>
              </w:rPr>
              <w:t xml:space="preserve"> </w:t>
            </w:r>
            <w:r w:rsidR="00964FCA">
              <w:rPr>
                <w:color w:val="000000"/>
                <w:sz w:val="28"/>
                <w:szCs w:val="28"/>
              </w:rPr>
              <w:t>Д.А.Дильман</w:t>
            </w:r>
          </w:p>
        </w:tc>
        <w:tc>
          <w:tcPr>
            <w:tcW w:w="4360" w:type="dxa"/>
          </w:tcPr>
          <w:p w:rsidR="00672970" w:rsidRDefault="00672970" w:rsidP="00B9152E">
            <w:pPr>
              <w:widowControl w:val="0"/>
              <w:autoSpaceDE w:val="0"/>
              <w:autoSpaceDN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672970" w:rsidRDefault="00672970" w:rsidP="00B9152E">
            <w:pPr>
              <w:widowControl w:val="0"/>
              <w:autoSpaceDE w:val="0"/>
              <w:autoSpaceDN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672970" w:rsidRDefault="00672970" w:rsidP="00672970">
            <w:pPr>
              <w:widowControl w:val="0"/>
              <w:autoSpaceDE w:val="0"/>
              <w:autoSpaceDN w:val="0"/>
              <w:ind w:left="460"/>
              <w:jc w:val="both"/>
              <w:rPr>
                <w:sz w:val="28"/>
                <w:szCs w:val="28"/>
              </w:rPr>
            </w:pPr>
          </w:p>
          <w:p w:rsidR="00672970" w:rsidRDefault="00672970" w:rsidP="00672970">
            <w:pPr>
              <w:widowControl w:val="0"/>
              <w:autoSpaceDE w:val="0"/>
              <w:autoSpaceDN w:val="0"/>
              <w:ind w:left="460"/>
              <w:jc w:val="both"/>
              <w:rPr>
                <w:sz w:val="28"/>
                <w:szCs w:val="28"/>
              </w:rPr>
            </w:pPr>
          </w:p>
          <w:p w:rsidR="009B7DEA" w:rsidRPr="000D0FD8" w:rsidRDefault="00672970" w:rsidP="006729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0D0FD8" w:rsidRPr="000D0FD8" w:rsidRDefault="000D0FD8" w:rsidP="00C00737">
      <w:pPr>
        <w:ind w:left="1276" w:hanging="1276"/>
        <w:jc w:val="both"/>
        <w:rPr>
          <w:szCs w:val="28"/>
        </w:rPr>
      </w:pPr>
      <w:bookmarkStart w:id="0" w:name="_GoBack"/>
      <w:bookmarkEnd w:id="0"/>
    </w:p>
    <w:sectPr w:rsidR="000D0FD8" w:rsidRPr="000D0FD8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73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9490100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0FD8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2970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CA"/>
    <w:rsid w:val="00964FF6"/>
    <w:rsid w:val="00971734"/>
    <w:rsid w:val="009B7DEA"/>
    <w:rsid w:val="00A07440"/>
    <w:rsid w:val="00A25AC1"/>
    <w:rsid w:val="00AD10BC"/>
    <w:rsid w:val="00AD47C9"/>
    <w:rsid w:val="00AE6D24"/>
    <w:rsid w:val="00B537FA"/>
    <w:rsid w:val="00B86D39"/>
    <w:rsid w:val="00B9152E"/>
    <w:rsid w:val="00BB75F2"/>
    <w:rsid w:val="00C00737"/>
    <w:rsid w:val="00C53FF7"/>
    <w:rsid w:val="00C7414B"/>
    <w:rsid w:val="00C85A85"/>
    <w:rsid w:val="00CD3203"/>
    <w:rsid w:val="00D0358D"/>
    <w:rsid w:val="00D65A16"/>
    <w:rsid w:val="00D952CD"/>
    <w:rsid w:val="00DA6C47"/>
    <w:rsid w:val="00DE19DD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CB3FA9DA-FD10-4CF7-8BAA-11F471D6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rmal">
    <w:name w:val="ConsNormal"/>
    <w:rsid w:val="009B7D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9B7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6A25A39-0342-4369-9BE9-4B0EF9E7BC43}"/>
</file>

<file path=customXml/itemProps2.xml><?xml version="1.0" encoding="utf-8"?>
<ds:datastoreItem xmlns:ds="http://schemas.openxmlformats.org/officeDocument/2006/customXml" ds:itemID="{46994CFB-30B7-4F30-86C6-C981D252656F}"/>
</file>

<file path=customXml/itemProps3.xml><?xml version="1.0" encoding="utf-8"?>
<ds:datastoreItem xmlns:ds="http://schemas.openxmlformats.org/officeDocument/2006/customXml" ds:itemID="{243E3608-0F5D-4712-A78A-8736A2C398AC}"/>
</file>

<file path=customXml/itemProps4.xml><?xml version="1.0" encoding="utf-8"?>
<ds:datastoreItem xmlns:ds="http://schemas.openxmlformats.org/officeDocument/2006/customXml" ds:itemID="{42A6A527-2136-48F2-80D5-6E4F686B1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2024-12-04T05:37:00Z</cp:lastPrinted>
  <dcterms:created xsi:type="dcterms:W3CDTF">2018-09-17T12:51:00Z</dcterms:created>
  <dcterms:modified xsi:type="dcterms:W3CDTF">2024-12-05T07:50:00Z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