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E601A2">
        <w:rPr>
          <w:rFonts w:ascii="Times New Roman" w:hAnsi="Times New Roman" w:cs="Times New Roman"/>
          <w:sz w:val="28"/>
          <w:szCs w:val="28"/>
        </w:rPr>
        <w:t>6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E601A2" w:rsidTr="00A57EFD">
        <w:tc>
          <w:tcPr>
            <w:tcW w:w="486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</w:p>
        </w:tc>
      </w:tr>
    </w:tbl>
    <w:p w:rsidR="004719C7" w:rsidRPr="00E601A2" w:rsidRDefault="004719C7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E601A2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01A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E601A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0C50E0" w:rsidRPr="00E601A2">
        <w:rPr>
          <w:rFonts w:ascii="Times New Roman" w:hAnsi="Times New Roman" w:cs="Times New Roman"/>
          <w:sz w:val="28"/>
          <w:szCs w:val="28"/>
        </w:rPr>
        <w:t>2</w:t>
      </w:r>
      <w:r w:rsidR="000E1563">
        <w:rPr>
          <w:rFonts w:ascii="Times New Roman" w:hAnsi="Times New Roman" w:cs="Times New Roman"/>
          <w:sz w:val="28"/>
          <w:szCs w:val="28"/>
        </w:rPr>
        <w:t>1</w:t>
      </w:r>
      <w:r w:rsidR="00AF2FBA" w:rsidRPr="00E601A2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A8526A" w:rsidRPr="00E601A2">
        <w:rPr>
          <w:rFonts w:ascii="Times New Roman" w:hAnsi="Times New Roman" w:cs="Times New Roman"/>
          <w:sz w:val="28"/>
          <w:szCs w:val="28"/>
        </w:rPr>
        <w:t>2</w:t>
      </w:r>
      <w:r w:rsidR="000E1563">
        <w:rPr>
          <w:rFonts w:ascii="Times New Roman" w:hAnsi="Times New Roman" w:cs="Times New Roman"/>
          <w:sz w:val="28"/>
          <w:szCs w:val="28"/>
        </w:rPr>
        <w:t>2</w:t>
      </w:r>
      <w:r w:rsidR="004A46DA" w:rsidRPr="00E601A2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E601A2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E601A2" w:rsidRDefault="00C240A2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60"/>
        <w:gridCol w:w="708"/>
        <w:gridCol w:w="1701"/>
        <w:gridCol w:w="1701"/>
      </w:tblGrid>
      <w:tr w:rsidR="008A1A25" w:rsidRPr="00E601A2" w:rsidTr="0097404C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E601A2" w:rsidTr="0097404C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0E15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0E15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E601A2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1406087,7000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1667028,8000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должностного лица субъекта Российской Фед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нодательных (представ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тельных) органов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</w:tbl>
    <w:p w:rsidR="0097404C" w:rsidRDefault="0097404C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1560"/>
        <w:gridCol w:w="708"/>
        <w:gridCol w:w="1701"/>
        <w:gridCol w:w="1701"/>
      </w:tblGrid>
      <w:tr w:rsidR="0097404C" w:rsidRPr="0097404C" w:rsidTr="0097404C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04C" w:rsidRPr="00E601A2" w:rsidRDefault="0097404C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384903,4000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372534,9000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372534,9000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808452,0000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1070383,0000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и иных правонарушений на терр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экстр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инвалидов и других маломобильных групп населения приор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634864,4000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547487,5000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198304,8000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184213,4000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124136,5000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123899,4000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выплате агентских комиссий и вознагражд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расходы на оплату услуг участников рынка ценных бумаг, организат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30649,2800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31086,9162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9180,8838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деятел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8058,0850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8084,1250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167,6750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пользование архивных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и архивных фо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архивного фонда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коллективов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образования, творческих коллективов муниципал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сферы искусства, спортивных команд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92935,2000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жизнеде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19622,7000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гражданской обороне, 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от чрезвычайных сит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стимулирования 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народных др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4028499,3000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3034553,9000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ликвидацию болезней животных, их лечение,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 и содержание безна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животных, защиту населения от болезней,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для человека и живо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4947,6000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численности безна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жающей среды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727301,1000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622261,2000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маршрутах общего пользования в 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жиров автомобильным транспортом на маршрутах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пользования в 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конодательством Росси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транспортного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2780879,9000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2258879,9000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2732580,0000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2210580,0000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DA0C6B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1586033,9000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1584251,8000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безопасности доро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753156,6000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361368,2000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329156,6000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DA0C6B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778567,3000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143674,5000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184400,1000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567821,5000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377062,3000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дорожной сети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D72941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46601,6000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53984,7000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D72941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70785D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22494,6000</w:t>
            </w:r>
          </w:p>
        </w:tc>
      </w:tr>
      <w:tr w:rsidR="00D72941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41" w:rsidRPr="0070785D" w:rsidRDefault="00D72941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рамках реал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национального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"Безопасные и кач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развития локальной сети управления светофорными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электронных па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портов автомобильных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433790,8000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(благоустройство набере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предпринимательской деятельности в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«Предпр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нимательская деятел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ятной предпринимател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 среднего предпр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71735,4000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планир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 регулирования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2112075,5000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1450485,0000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граждан, прожива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 Волгограде, из 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 за счет средств 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83779,3000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видацию последствий ав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применением ими социальных тарифов (цен) на коммунальные ресурсы (услуги) и услуги технич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водоснабжения, п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411920,5000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411348,6000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400196,5000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590406,6000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590406,6000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554661,8000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554675,8000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47202,0000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соналу в целях обеспечения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4074,4000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9353352,2000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9211603,0000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3658913,6900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3617598,3900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3658727,6900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3617404,3900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3618836,4900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3577513,1900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процесса муниципальными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основного общего и среднего общего образ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педагогич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прочим рабо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педагогическим работн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обеспечение учебного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муниципальных обр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4622084,1000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4540951,6000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4622084,1000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4540951,6000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общедоступного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основного общего и среднего общего образ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4203236,7000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4128490,6000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компенсацию стоимости питания в муниципальных общеобразовательных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оплату труда педагог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процесса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обеспечение учебного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617441,9100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608894,2100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259386,5000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252179,6000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местного значения в сфере дополн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158799,5000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45832,3000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дневным пребыванием детей,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низуемых на базе 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дневного пребывания на базе муниципальных обр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Волгограда, в целях соф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253433,3000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253156,8000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182379,3000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ганизации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зависимой оценки качества условий осуществления образовательной деятел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 Волгограда, 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ществляющими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66589,9000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397527,1000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384760,8000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335771,7000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335771,7000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102151,4000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культ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984542,1000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983421,9000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129284,5000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533513,8000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533091,9000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533513,8000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533091,9000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дителям, награжденным Почетным знаком города-героя Волгограда «Род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пом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478317,2000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477895,3000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473163,7000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 установку надгр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об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чающимся в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при оказании транспортных услуг в 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(городском) муниципальном пассажи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239886,8000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общеобразов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(патронатному восп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социальной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опеке и попечител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384706,7000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362490,6000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щимся и воспитанникам муниципальных учрежд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детей, муниципальных бюджетных учреждений физической культуры и спорта и муниципальных учреждений дополнител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федерального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спортивных организ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осуществляющих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спортивного резе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33384,3000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23384,3000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зацией проекта </w:t>
            </w:r>
            <w:proofErr w:type="spellStart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физкультурно-спортивной и образовательной инфр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муниципальных учреждений в сфере физ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23427,1000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муниципальн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общего характера бю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 субъектов росси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муниц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областного фонда финансовой по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7404C" w:rsidRPr="0097404C" w:rsidTr="0097404C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20124821,3000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04C" w:rsidRPr="0097404C" w:rsidRDefault="0097404C" w:rsidP="009740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18422770,4000</w:t>
            </w:r>
          </w:p>
        </w:tc>
      </w:tr>
    </w:tbl>
    <w:p w:rsidR="00D74052" w:rsidRPr="00E601A2" w:rsidRDefault="00D74052" w:rsidP="00E601A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12E43" w:rsidRPr="00E601A2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E00DC" w:rsidRPr="00E601A2" w:rsidRDefault="00AE00DC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Глава Волгограда                   </w:t>
      </w:r>
      <w:r w:rsidR="00BA7891" w:rsidRPr="00E601A2">
        <w:rPr>
          <w:rFonts w:ascii="Times New Roman" w:hAnsi="Times New Roman" w:cs="Times New Roman"/>
          <w:sz w:val="28"/>
          <w:szCs w:val="28"/>
        </w:rPr>
        <w:t xml:space="preserve"> </w:t>
      </w:r>
      <w:r w:rsidRPr="00E601A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E601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01A2">
        <w:rPr>
          <w:rFonts w:ascii="Times New Roman" w:hAnsi="Times New Roman" w:cs="Times New Roman"/>
          <w:sz w:val="28"/>
          <w:szCs w:val="28"/>
        </w:rPr>
        <w:t xml:space="preserve">  </w:t>
      </w:r>
      <w:r w:rsidR="007612B6" w:rsidRPr="00E601A2">
        <w:rPr>
          <w:rFonts w:ascii="Times New Roman" w:hAnsi="Times New Roman" w:cs="Times New Roman"/>
          <w:sz w:val="28"/>
          <w:szCs w:val="28"/>
        </w:rPr>
        <w:t xml:space="preserve">     </w:t>
      </w:r>
      <w:r w:rsidRPr="00E601A2">
        <w:rPr>
          <w:rFonts w:ascii="Times New Roman" w:hAnsi="Times New Roman" w:cs="Times New Roman"/>
          <w:sz w:val="28"/>
          <w:szCs w:val="28"/>
        </w:rPr>
        <w:t xml:space="preserve"> </w:t>
      </w:r>
      <w:r w:rsidR="00712E43" w:rsidRPr="00E601A2">
        <w:rPr>
          <w:rFonts w:ascii="Times New Roman" w:hAnsi="Times New Roman" w:cs="Times New Roman"/>
          <w:sz w:val="28"/>
          <w:szCs w:val="28"/>
        </w:rPr>
        <w:t xml:space="preserve"> </w:t>
      </w:r>
      <w:r w:rsidR="00EA60DC" w:rsidRPr="00E601A2">
        <w:rPr>
          <w:rFonts w:ascii="Times New Roman" w:hAnsi="Times New Roman" w:cs="Times New Roman"/>
          <w:sz w:val="28"/>
          <w:szCs w:val="28"/>
        </w:rPr>
        <w:t xml:space="preserve"> </w:t>
      </w:r>
      <w:r w:rsidR="000C50E0" w:rsidRPr="00E601A2">
        <w:rPr>
          <w:rFonts w:ascii="Times New Roman" w:hAnsi="Times New Roman" w:cs="Times New Roman"/>
          <w:sz w:val="28"/>
          <w:szCs w:val="28"/>
        </w:rPr>
        <w:t>В.В.Лихачев</w:t>
      </w:r>
    </w:p>
    <w:sectPr w:rsidR="00AE00DC" w:rsidRPr="00E601A2" w:rsidSect="00E601A2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A2" w:rsidRDefault="00E601A2" w:rsidP="00944A72">
      <w:pPr>
        <w:spacing w:after="0" w:line="240" w:lineRule="auto"/>
      </w:pPr>
      <w:r>
        <w:separator/>
      </w:r>
    </w:p>
  </w:endnote>
  <w:endnote w:type="continuationSeparator" w:id="0">
    <w:p w:rsidR="00E601A2" w:rsidRDefault="00E601A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0E1563" w:rsidRPr="000E1563" w:rsidRDefault="000E1563" w:rsidP="000E1563">
    <w:pPr>
      <w:pStyle w:val="a5"/>
      <w:rPr>
        <w:rFonts w:ascii="Times New Roman" w:hAnsi="Times New Roman" w:cs="Times New Roman"/>
        <w:sz w:val="20"/>
        <w:szCs w:val="20"/>
      </w:rPr>
    </w:pPr>
    <w:r w:rsidRPr="000E1563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A2" w:rsidRDefault="00E601A2" w:rsidP="00944A72">
      <w:pPr>
        <w:spacing w:after="0" w:line="240" w:lineRule="auto"/>
      </w:pPr>
      <w:r>
        <w:separator/>
      </w:r>
    </w:p>
  </w:footnote>
  <w:footnote w:type="continuationSeparator" w:id="0">
    <w:p w:rsidR="00E601A2" w:rsidRDefault="00E601A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A2" w:rsidRPr="004719C7" w:rsidRDefault="00E601A2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097B">
          <w:rPr>
            <w:rFonts w:ascii="Times New Roman" w:hAnsi="Times New Roman" w:cs="Times New Roman"/>
            <w:noProof/>
            <w:sz w:val="20"/>
            <w:szCs w:val="20"/>
          </w:rPr>
          <w:t>55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</w:t>
    </w:r>
    <w:r w:rsidR="000C642D"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26DCB"/>
    <w:rsid w:val="000369E9"/>
    <w:rsid w:val="00045397"/>
    <w:rsid w:val="000A2E76"/>
    <w:rsid w:val="000A38E0"/>
    <w:rsid w:val="000C27CA"/>
    <w:rsid w:val="000C50E0"/>
    <w:rsid w:val="000C642D"/>
    <w:rsid w:val="000E1563"/>
    <w:rsid w:val="00110525"/>
    <w:rsid w:val="00121B0B"/>
    <w:rsid w:val="001248E6"/>
    <w:rsid w:val="001305EC"/>
    <w:rsid w:val="0013476C"/>
    <w:rsid w:val="0014399B"/>
    <w:rsid w:val="001455E9"/>
    <w:rsid w:val="00147142"/>
    <w:rsid w:val="00173464"/>
    <w:rsid w:val="00176094"/>
    <w:rsid w:val="00176AFD"/>
    <w:rsid w:val="00194E5B"/>
    <w:rsid w:val="00196277"/>
    <w:rsid w:val="00196D58"/>
    <w:rsid w:val="001C06D1"/>
    <w:rsid w:val="001F3029"/>
    <w:rsid w:val="00200434"/>
    <w:rsid w:val="0020108E"/>
    <w:rsid w:val="002467DB"/>
    <w:rsid w:val="00283A1D"/>
    <w:rsid w:val="002C123F"/>
    <w:rsid w:val="002C3011"/>
    <w:rsid w:val="002C3C28"/>
    <w:rsid w:val="002C56B9"/>
    <w:rsid w:val="002C5BB6"/>
    <w:rsid w:val="002D4808"/>
    <w:rsid w:val="00302816"/>
    <w:rsid w:val="0030674F"/>
    <w:rsid w:val="0031029E"/>
    <w:rsid w:val="00347A08"/>
    <w:rsid w:val="003668CB"/>
    <w:rsid w:val="00370080"/>
    <w:rsid w:val="00380E1F"/>
    <w:rsid w:val="003B2EB5"/>
    <w:rsid w:val="003C261B"/>
    <w:rsid w:val="003C51FB"/>
    <w:rsid w:val="003C6E49"/>
    <w:rsid w:val="00403930"/>
    <w:rsid w:val="00414554"/>
    <w:rsid w:val="0046358C"/>
    <w:rsid w:val="00466EE2"/>
    <w:rsid w:val="004719C7"/>
    <w:rsid w:val="00485D46"/>
    <w:rsid w:val="004A3DBC"/>
    <w:rsid w:val="004A46DA"/>
    <w:rsid w:val="004F0BA5"/>
    <w:rsid w:val="004F7C7B"/>
    <w:rsid w:val="00527B32"/>
    <w:rsid w:val="0053053B"/>
    <w:rsid w:val="00540CE8"/>
    <w:rsid w:val="00542E02"/>
    <w:rsid w:val="00552D58"/>
    <w:rsid w:val="00552DC2"/>
    <w:rsid w:val="005A7D8E"/>
    <w:rsid w:val="005C13CE"/>
    <w:rsid w:val="005D0590"/>
    <w:rsid w:val="005F4A93"/>
    <w:rsid w:val="00600D25"/>
    <w:rsid w:val="006037DB"/>
    <w:rsid w:val="00622F43"/>
    <w:rsid w:val="00671D7B"/>
    <w:rsid w:val="00672736"/>
    <w:rsid w:val="00675C33"/>
    <w:rsid w:val="0068199D"/>
    <w:rsid w:val="00694DF5"/>
    <w:rsid w:val="006967CF"/>
    <w:rsid w:val="006E0E50"/>
    <w:rsid w:val="0070785D"/>
    <w:rsid w:val="00710EB9"/>
    <w:rsid w:val="00712E43"/>
    <w:rsid w:val="00753814"/>
    <w:rsid w:val="007538F9"/>
    <w:rsid w:val="007612B6"/>
    <w:rsid w:val="007812C1"/>
    <w:rsid w:val="0078618C"/>
    <w:rsid w:val="007C1421"/>
    <w:rsid w:val="007C3F91"/>
    <w:rsid w:val="00807E77"/>
    <w:rsid w:val="0081529B"/>
    <w:rsid w:val="00823D72"/>
    <w:rsid w:val="008407E0"/>
    <w:rsid w:val="0084480E"/>
    <w:rsid w:val="008720AB"/>
    <w:rsid w:val="00872AE5"/>
    <w:rsid w:val="008A13D4"/>
    <w:rsid w:val="008A1A25"/>
    <w:rsid w:val="008D5028"/>
    <w:rsid w:val="008F1DAB"/>
    <w:rsid w:val="00906A90"/>
    <w:rsid w:val="00911D25"/>
    <w:rsid w:val="00927BF7"/>
    <w:rsid w:val="009305F2"/>
    <w:rsid w:val="00937F90"/>
    <w:rsid w:val="00941EB3"/>
    <w:rsid w:val="00944A72"/>
    <w:rsid w:val="0096544E"/>
    <w:rsid w:val="0097404C"/>
    <w:rsid w:val="00997D0D"/>
    <w:rsid w:val="009A3B5F"/>
    <w:rsid w:val="00A5397A"/>
    <w:rsid w:val="00A57EFD"/>
    <w:rsid w:val="00A84067"/>
    <w:rsid w:val="00A8526A"/>
    <w:rsid w:val="00A861D8"/>
    <w:rsid w:val="00A97753"/>
    <w:rsid w:val="00AA733E"/>
    <w:rsid w:val="00AA752B"/>
    <w:rsid w:val="00AB3AF3"/>
    <w:rsid w:val="00AB6B5B"/>
    <w:rsid w:val="00AE00DC"/>
    <w:rsid w:val="00AF2FBA"/>
    <w:rsid w:val="00B25A74"/>
    <w:rsid w:val="00B421E8"/>
    <w:rsid w:val="00B45F47"/>
    <w:rsid w:val="00B50C99"/>
    <w:rsid w:val="00B52BAE"/>
    <w:rsid w:val="00B62630"/>
    <w:rsid w:val="00B65E1E"/>
    <w:rsid w:val="00B67BC5"/>
    <w:rsid w:val="00BA7891"/>
    <w:rsid w:val="00BB1E3C"/>
    <w:rsid w:val="00BB2FD0"/>
    <w:rsid w:val="00BC14C5"/>
    <w:rsid w:val="00BD0407"/>
    <w:rsid w:val="00BD183A"/>
    <w:rsid w:val="00BD2776"/>
    <w:rsid w:val="00BD511D"/>
    <w:rsid w:val="00BF3E7F"/>
    <w:rsid w:val="00BF71AC"/>
    <w:rsid w:val="00C240A2"/>
    <w:rsid w:val="00C91081"/>
    <w:rsid w:val="00CB6C3C"/>
    <w:rsid w:val="00CB76CC"/>
    <w:rsid w:val="00CC140A"/>
    <w:rsid w:val="00CD60DC"/>
    <w:rsid w:val="00D3302D"/>
    <w:rsid w:val="00D40C20"/>
    <w:rsid w:val="00D60F13"/>
    <w:rsid w:val="00D72941"/>
    <w:rsid w:val="00D74052"/>
    <w:rsid w:val="00DA0C6B"/>
    <w:rsid w:val="00DB2AFC"/>
    <w:rsid w:val="00DB3A5E"/>
    <w:rsid w:val="00DC4482"/>
    <w:rsid w:val="00DC4518"/>
    <w:rsid w:val="00DC776E"/>
    <w:rsid w:val="00DE79CE"/>
    <w:rsid w:val="00E058D7"/>
    <w:rsid w:val="00E1567B"/>
    <w:rsid w:val="00E55B99"/>
    <w:rsid w:val="00E601A2"/>
    <w:rsid w:val="00E66A77"/>
    <w:rsid w:val="00E8186B"/>
    <w:rsid w:val="00EA387E"/>
    <w:rsid w:val="00EA60DC"/>
    <w:rsid w:val="00ED5B69"/>
    <w:rsid w:val="00EE3A61"/>
    <w:rsid w:val="00F407DB"/>
    <w:rsid w:val="00F43D32"/>
    <w:rsid w:val="00F621AE"/>
    <w:rsid w:val="00F66B79"/>
    <w:rsid w:val="00F7475A"/>
    <w:rsid w:val="00FC4905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</documentManagement>
</p:properties>
</file>

<file path=customXml/itemProps1.xml><?xml version="1.0" encoding="utf-8"?>
<ds:datastoreItem xmlns:ds="http://schemas.openxmlformats.org/officeDocument/2006/customXml" ds:itemID="{04D5ADB6-3046-46EB-A826-40E2D290B844}"/>
</file>

<file path=customXml/itemProps2.xml><?xml version="1.0" encoding="utf-8"?>
<ds:datastoreItem xmlns:ds="http://schemas.openxmlformats.org/officeDocument/2006/customXml" ds:itemID="{A7BC02FA-FA13-4862-8068-5798E8385543}"/>
</file>

<file path=customXml/itemProps3.xml><?xml version="1.0" encoding="utf-8"?>
<ds:datastoreItem xmlns:ds="http://schemas.openxmlformats.org/officeDocument/2006/customXml" ds:itemID="{405A519F-C106-40BC-9C43-732BAC27ADD4}"/>
</file>

<file path=customXml/itemProps4.xml><?xml version="1.0" encoding="utf-8"?>
<ds:datastoreItem xmlns:ds="http://schemas.openxmlformats.org/officeDocument/2006/customXml" ds:itemID="{F36E1F8B-5481-4CE0-930A-3091C2996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55</Pages>
  <Words>12225</Words>
  <Characters>69683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"Распределение бюдж.ассигнований бюджета Волгограда по разделам,подразделам,целевым статьям (мун.программам и непрограммным направлениям деятельности), группам видов расходов классификации расходов бюджета Волгограда на план.период 2021-2022"</dc:title>
  <dc:creator>Шатеев Александр Валерьевич</dc:creator>
  <cp:lastModifiedBy>Захарова Инна Леонидовна</cp:lastModifiedBy>
  <cp:revision>10</cp:revision>
  <cp:lastPrinted>2019-11-14T06:39:00Z</cp:lastPrinted>
  <dcterms:created xsi:type="dcterms:W3CDTF">2018-12-29T06:53:00Z</dcterms:created>
  <dcterms:modified xsi:type="dcterms:W3CDTF">2019-11-14T06:39:00Z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