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323C" w:rsidP="004B1F72">
            <w:pPr>
              <w:pStyle w:val="aa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323C" w:rsidP="004B1F72">
            <w:pPr>
              <w:pStyle w:val="aa"/>
              <w:jc w:val="center"/>
            </w:pPr>
            <w:r>
              <w:t>79/</w:t>
            </w:r>
            <w:r w:rsidR="00412538">
              <w:t>1122</w:t>
            </w:r>
          </w:p>
        </w:tc>
      </w:tr>
    </w:tbl>
    <w:p w:rsidR="004D75D6" w:rsidRDefault="004D75D6" w:rsidP="00F7323C">
      <w:pPr>
        <w:rPr>
          <w:sz w:val="28"/>
          <w:szCs w:val="28"/>
        </w:rPr>
      </w:pPr>
    </w:p>
    <w:p w:rsidR="00F7323C" w:rsidRPr="00B9378E" w:rsidRDefault="00F7323C" w:rsidP="00F7323C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B9378E">
        <w:rPr>
          <w:sz w:val="28"/>
        </w:rPr>
        <w:t>О внесени</w:t>
      </w:r>
      <w:r>
        <w:rPr>
          <w:sz w:val="28"/>
        </w:rPr>
        <w:t>и</w:t>
      </w:r>
      <w:r w:rsidRPr="00B9378E">
        <w:rPr>
          <w:sz w:val="28"/>
        </w:rPr>
        <w:t xml:space="preserve"> изменени</w:t>
      </w:r>
      <w:r>
        <w:rPr>
          <w:sz w:val="28"/>
        </w:rPr>
        <w:t>я</w:t>
      </w:r>
      <w:r w:rsidRPr="00B9378E">
        <w:rPr>
          <w:sz w:val="28"/>
        </w:rPr>
        <w:t xml:space="preserve"> в </w:t>
      </w:r>
      <w:r>
        <w:rPr>
          <w:sz w:val="28"/>
        </w:rPr>
        <w:t>постановление Волгоградского городского Совета народных депутатов от 09.12.99 № 5/32 «О Положении о помощнике депутата Волгоградской городской Думы по работе в избирательных округах»</w:t>
      </w:r>
    </w:p>
    <w:p w:rsidR="00F7323C" w:rsidRPr="00F7323C" w:rsidRDefault="00F7323C" w:rsidP="00F7323C">
      <w:pPr>
        <w:widowControl w:val="0"/>
        <w:autoSpaceDE w:val="0"/>
        <w:autoSpaceDN w:val="0"/>
        <w:rPr>
          <w:sz w:val="28"/>
          <w:szCs w:val="28"/>
        </w:rPr>
      </w:pPr>
    </w:p>
    <w:p w:rsidR="00F7323C" w:rsidRPr="00721942" w:rsidRDefault="00F7323C" w:rsidP="00F7323C">
      <w:pPr>
        <w:pStyle w:val="af"/>
        <w:ind w:firstLine="720"/>
        <w:jc w:val="both"/>
        <w:rPr>
          <w:sz w:val="28"/>
          <w:szCs w:val="28"/>
        </w:rPr>
      </w:pPr>
      <w:r w:rsidRPr="00721942">
        <w:rPr>
          <w:sz w:val="28"/>
          <w:szCs w:val="28"/>
        </w:rPr>
        <w:t xml:space="preserve">В соответствии с </w:t>
      </w:r>
      <w:r w:rsidR="00EB1D5B"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721942">
          <w:rPr>
            <w:sz w:val="28"/>
            <w:szCs w:val="28"/>
          </w:rPr>
          <w:t>Законом</w:t>
        </w:r>
      </w:hyperlink>
      <w:r w:rsidRPr="00721942">
        <w:rPr>
          <w:sz w:val="28"/>
          <w:szCs w:val="28"/>
        </w:rPr>
        <w:t xml:space="preserve"> Волгоградской области от 02 декабря 2008 г. </w:t>
      </w:r>
      <w:r>
        <w:rPr>
          <w:sz w:val="28"/>
          <w:szCs w:val="28"/>
        </w:rPr>
        <w:t>№</w:t>
      </w:r>
      <w:r w:rsidRPr="00721942">
        <w:rPr>
          <w:sz w:val="28"/>
          <w:szCs w:val="28"/>
        </w:rPr>
        <w:t xml:space="preserve"> 1791-ОД </w:t>
      </w:r>
      <w:r>
        <w:rPr>
          <w:sz w:val="28"/>
          <w:szCs w:val="28"/>
        </w:rPr>
        <w:t>«</w:t>
      </w:r>
      <w:r w:rsidRPr="00721942">
        <w:rPr>
          <w:sz w:val="28"/>
          <w:szCs w:val="28"/>
        </w:rPr>
        <w:t>О гарантиях осуществления полномочий депутата и выборного должностного лица местного самоуправления в Волгоградской области</w:t>
      </w:r>
      <w:r>
        <w:rPr>
          <w:sz w:val="28"/>
          <w:szCs w:val="28"/>
        </w:rPr>
        <w:t>»</w:t>
      </w:r>
      <w:r w:rsidRPr="00721942">
        <w:rPr>
          <w:sz w:val="28"/>
          <w:szCs w:val="28"/>
        </w:rPr>
        <w:t xml:space="preserve">, </w:t>
      </w:r>
      <w:hyperlink r:id="rId9" w:history="1">
        <w:r w:rsidRPr="00721942">
          <w:rPr>
            <w:sz w:val="28"/>
            <w:szCs w:val="28"/>
          </w:rPr>
          <w:t>постановлением</w:t>
        </w:r>
      </w:hyperlink>
      <w:r w:rsidRPr="00721942">
        <w:rPr>
          <w:sz w:val="28"/>
          <w:szCs w:val="28"/>
        </w:rPr>
        <w:t xml:space="preserve"> Волгоградского городского Совета народных депутатов от 26.09.97 </w:t>
      </w:r>
      <w:r>
        <w:rPr>
          <w:sz w:val="28"/>
          <w:szCs w:val="28"/>
        </w:rPr>
        <w:t>№</w:t>
      </w:r>
      <w:r w:rsidRPr="00721942">
        <w:rPr>
          <w:sz w:val="28"/>
          <w:szCs w:val="28"/>
        </w:rPr>
        <w:t xml:space="preserve"> 29/222 </w:t>
      </w:r>
      <w:r>
        <w:rPr>
          <w:sz w:val="28"/>
          <w:szCs w:val="28"/>
        </w:rPr>
        <w:t>«</w:t>
      </w:r>
      <w:r w:rsidRPr="00721942">
        <w:rPr>
          <w:sz w:val="28"/>
          <w:szCs w:val="28"/>
        </w:rPr>
        <w:t>Об утверждении Положения о статусе депутата Волгоградской городской Думы</w:t>
      </w:r>
      <w:r>
        <w:rPr>
          <w:sz w:val="28"/>
          <w:szCs w:val="28"/>
        </w:rPr>
        <w:t>»</w:t>
      </w:r>
      <w:r w:rsidRPr="00721942">
        <w:rPr>
          <w:sz w:val="28"/>
          <w:szCs w:val="28"/>
        </w:rPr>
        <w:t xml:space="preserve">, руководствуясь </w:t>
      </w:r>
      <w:hyperlink r:id="rId10" w:history="1">
        <w:r w:rsidRPr="00721942">
          <w:rPr>
            <w:sz w:val="28"/>
            <w:szCs w:val="28"/>
          </w:rPr>
          <w:t>Уставом</w:t>
        </w:r>
      </w:hyperlink>
      <w:r w:rsidRPr="00721942">
        <w:rPr>
          <w:sz w:val="28"/>
          <w:szCs w:val="28"/>
        </w:rPr>
        <w:t xml:space="preserve"> города-героя Волгограда, Регламентом Волгоградской городской Думы, Волгоградская городская Дума</w:t>
      </w:r>
    </w:p>
    <w:p w:rsidR="00F7323C" w:rsidRPr="00361C0D" w:rsidRDefault="00F7323C" w:rsidP="00F7323C">
      <w:pPr>
        <w:jc w:val="both"/>
        <w:rPr>
          <w:rFonts w:eastAsiaTheme="minorHAnsi"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F7323C" w:rsidRPr="002E61C4" w:rsidRDefault="00F7323C" w:rsidP="00F7323C">
      <w:pPr>
        <w:ind w:firstLine="709"/>
        <w:jc w:val="both"/>
        <w:rPr>
          <w:rFonts w:eastAsiaTheme="minorHAnsi"/>
          <w:b/>
          <w:sz w:val="28"/>
          <w:szCs w:val="22"/>
          <w:lang w:eastAsia="en-US"/>
        </w:rPr>
      </w:pPr>
      <w:r w:rsidRPr="002E61C4">
        <w:rPr>
          <w:sz w:val="28"/>
          <w:szCs w:val="28"/>
        </w:rPr>
        <w:t xml:space="preserve">1. Внести в </w:t>
      </w:r>
      <w:hyperlink r:id="rId11" w:history="1">
        <w:r w:rsidRPr="002E61C4">
          <w:rPr>
            <w:sz w:val="28"/>
            <w:szCs w:val="28"/>
          </w:rPr>
          <w:t>пункт 3.3 раздела 3</w:t>
        </w:r>
      </w:hyperlink>
      <w:r w:rsidRPr="002E61C4">
        <w:rPr>
          <w:sz w:val="28"/>
          <w:szCs w:val="28"/>
        </w:rPr>
        <w:t xml:space="preserve"> Положения о помощнике депутата Волгоградской городской Думы по работе в избирательных округах, утвержденного постановлением Волгоградского городского Совета народных депутатов от 09.12.99 № 5/32 «О Положении о помощнике депутата Волгоградской городской Думы по работе в избирательных округах», изменение, заменив цифры </w:t>
      </w:r>
      <w:r>
        <w:rPr>
          <w:sz w:val="28"/>
          <w:szCs w:val="28"/>
        </w:rPr>
        <w:t>«25000»</w:t>
      </w:r>
      <w:r w:rsidRPr="002E61C4">
        <w:rPr>
          <w:sz w:val="28"/>
          <w:szCs w:val="28"/>
        </w:rPr>
        <w:t xml:space="preserve"> цифрами </w:t>
      </w:r>
      <w:r>
        <w:rPr>
          <w:sz w:val="28"/>
          <w:szCs w:val="28"/>
        </w:rPr>
        <w:t>«</w:t>
      </w:r>
      <w:r w:rsidRPr="002E61C4">
        <w:rPr>
          <w:sz w:val="28"/>
          <w:szCs w:val="28"/>
        </w:rPr>
        <w:t>2</w:t>
      </w:r>
      <w:r>
        <w:rPr>
          <w:sz w:val="28"/>
          <w:szCs w:val="28"/>
        </w:rPr>
        <w:t>8750»</w:t>
      </w:r>
      <w:r w:rsidRPr="002E61C4">
        <w:rPr>
          <w:sz w:val="28"/>
          <w:szCs w:val="28"/>
        </w:rPr>
        <w:t>.</w:t>
      </w:r>
    </w:p>
    <w:p w:rsidR="00F7323C" w:rsidRDefault="00F7323C" w:rsidP="00F732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61C4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7323C" w:rsidRPr="007353F2" w:rsidRDefault="00F7323C" w:rsidP="00F732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61C4">
        <w:rPr>
          <w:sz w:val="28"/>
          <w:szCs w:val="28"/>
        </w:rPr>
        <w:t>Настоящее решение вступает в силу с 01.0</w:t>
      </w:r>
      <w:r w:rsidRPr="00BF37FE">
        <w:rPr>
          <w:sz w:val="28"/>
          <w:szCs w:val="28"/>
        </w:rPr>
        <w:t>1</w:t>
      </w:r>
      <w:r w:rsidRPr="002E61C4">
        <w:rPr>
          <w:sz w:val="28"/>
          <w:szCs w:val="28"/>
        </w:rPr>
        <w:t>.202</w:t>
      </w:r>
      <w:r w:rsidRPr="00F7323C">
        <w:rPr>
          <w:sz w:val="28"/>
          <w:szCs w:val="28"/>
        </w:rPr>
        <w:t>3</w:t>
      </w:r>
      <w:r w:rsidRPr="002E61C4">
        <w:rPr>
          <w:sz w:val="28"/>
          <w:szCs w:val="28"/>
        </w:rPr>
        <w:t>.</w:t>
      </w:r>
    </w:p>
    <w:p w:rsidR="00F7323C" w:rsidRDefault="00F7323C" w:rsidP="00F732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3F2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7323C" w:rsidRPr="00721942" w:rsidRDefault="00F7323C" w:rsidP="00F7323C">
      <w:pPr>
        <w:tabs>
          <w:tab w:val="left" w:pos="9639"/>
        </w:tabs>
        <w:jc w:val="both"/>
        <w:rPr>
          <w:rFonts w:ascii="TimesET" w:hAnsi="TimesET" w:cs="TimesET"/>
          <w:sz w:val="28"/>
          <w:szCs w:val="28"/>
        </w:rPr>
      </w:pPr>
    </w:p>
    <w:p w:rsidR="00F7323C" w:rsidRPr="00721942" w:rsidRDefault="00F7323C" w:rsidP="00F7323C">
      <w:pPr>
        <w:tabs>
          <w:tab w:val="left" w:pos="9639"/>
        </w:tabs>
        <w:jc w:val="both"/>
        <w:rPr>
          <w:sz w:val="28"/>
          <w:szCs w:val="28"/>
        </w:rPr>
      </w:pPr>
    </w:p>
    <w:p w:rsidR="00F7323C" w:rsidRDefault="00F7323C" w:rsidP="00F7323C">
      <w:pPr>
        <w:tabs>
          <w:tab w:val="left" w:pos="9639"/>
        </w:tabs>
        <w:jc w:val="both"/>
        <w:rPr>
          <w:sz w:val="28"/>
          <w:szCs w:val="28"/>
        </w:rPr>
      </w:pPr>
    </w:p>
    <w:p w:rsidR="00F7323C" w:rsidRDefault="00DC5748" w:rsidP="00F7323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</w:t>
      </w:r>
      <w:r w:rsidR="00F7323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F7323C" w:rsidRPr="007353F2" w:rsidRDefault="00F7323C" w:rsidP="00F7323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</w:t>
      </w:r>
      <w:r w:rsidR="00DC5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proofErr w:type="spellStart"/>
      <w:r w:rsidR="00DC5748">
        <w:rPr>
          <w:sz w:val="28"/>
          <w:szCs w:val="28"/>
        </w:rPr>
        <w:t>Г.Ю.Кузнецов</w:t>
      </w:r>
      <w:proofErr w:type="spellEnd"/>
    </w:p>
    <w:p w:rsidR="00F7323C" w:rsidRPr="00F7323C" w:rsidRDefault="00F7323C" w:rsidP="00F7323C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F7323C" w:rsidRPr="00F7323C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26924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1F3B"/>
    <w:rsid w:val="002429A1"/>
    <w:rsid w:val="00286049"/>
    <w:rsid w:val="002A45FA"/>
    <w:rsid w:val="002B5A3D"/>
    <w:rsid w:val="002E7342"/>
    <w:rsid w:val="002E7DDC"/>
    <w:rsid w:val="003414A8"/>
    <w:rsid w:val="00361C0D"/>
    <w:rsid w:val="00361F4A"/>
    <w:rsid w:val="003672D8"/>
    <w:rsid w:val="00382528"/>
    <w:rsid w:val="003C0F8E"/>
    <w:rsid w:val="003C6565"/>
    <w:rsid w:val="0040530C"/>
    <w:rsid w:val="00412538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2A0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03C5"/>
    <w:rsid w:val="008C44DA"/>
    <w:rsid w:val="008D361B"/>
    <w:rsid w:val="008D69D6"/>
    <w:rsid w:val="008E129D"/>
    <w:rsid w:val="009078A8"/>
    <w:rsid w:val="00964FF6"/>
    <w:rsid w:val="00971734"/>
    <w:rsid w:val="009979AC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164A"/>
    <w:rsid w:val="00D65A16"/>
    <w:rsid w:val="00D952CD"/>
    <w:rsid w:val="00DA6C47"/>
    <w:rsid w:val="00DC574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1D5B"/>
    <w:rsid w:val="00ED6610"/>
    <w:rsid w:val="00EE3713"/>
    <w:rsid w:val="00EF41A2"/>
    <w:rsid w:val="00F2021D"/>
    <w:rsid w:val="00F2400C"/>
    <w:rsid w:val="00F72BE1"/>
    <w:rsid w:val="00F7323C"/>
    <w:rsid w:val="00FA1DC8"/>
    <w:rsid w:val="00FB2CA6"/>
    <w:rsid w:val="00FB67DD"/>
    <w:rsid w:val="00FC429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44B1532-D4BE-40A4-8918-F21FCC63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F732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7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58C0C4F92AEF724255CA5A86AADEC80BAAFD6410BDE4DECF48026C4A4C97F78AEF8231374B066295B566AD8C62EE7FENCV4I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389F1066633C64010B5F318D7829ACB978D72E742FF538DA1C821887DD941F76591CE4C602E3894C768804AC3519401D3ED1C39490AFF2DFC33B74R9Z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3958C0C4F92AEF724255CA5A86AADEC80BAAFD6410AD24DEAF08026C4A4C97F78AEF8231374B066295B566AD8C62EE7FENCV4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958C0C4F92AEF724255CA5A86AADEC80BAAFD6410BD44DEDF68026C4A4C97F78AEF8231374B066295B566AD8C62EE7FENCV4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FAE7B0-AE3B-4895-9F0F-58FE7C9C6433}"/>
</file>

<file path=customXml/itemProps2.xml><?xml version="1.0" encoding="utf-8"?>
<ds:datastoreItem xmlns:ds="http://schemas.openxmlformats.org/officeDocument/2006/customXml" ds:itemID="{7F29FCC0-2C67-4A32-971B-47483C86A3C5}"/>
</file>

<file path=customXml/itemProps3.xml><?xml version="1.0" encoding="utf-8"?>
<ds:datastoreItem xmlns:ds="http://schemas.openxmlformats.org/officeDocument/2006/customXml" ds:itemID="{E5FB01FE-911A-4E2B-A010-B21FAEFA09CB}"/>
</file>

<file path=customXml/itemProps4.xml><?xml version="1.0" encoding="utf-8"?>
<ds:datastoreItem xmlns:ds="http://schemas.openxmlformats.org/officeDocument/2006/customXml" ds:itemID="{095BFC3D-DDB6-40DB-8406-9A52DDAB6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2018-09-17T12:50:00Z</cp:lastPrinted>
  <dcterms:created xsi:type="dcterms:W3CDTF">2018-09-17T12:51:00Z</dcterms:created>
  <dcterms:modified xsi:type="dcterms:W3CDTF">2022-12-16T07:42:00Z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