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607" w:rsidRPr="00733607" w:rsidRDefault="00733607" w:rsidP="003109BC">
      <w:pPr>
        <w:ind w:left="5670" w:right="-284"/>
        <w:contextualSpacing/>
        <w:rPr>
          <w:sz w:val="28"/>
        </w:rPr>
      </w:pPr>
      <w:r w:rsidRPr="00733607">
        <w:rPr>
          <w:sz w:val="28"/>
        </w:rPr>
        <w:t xml:space="preserve">Приложение </w:t>
      </w:r>
      <w:r w:rsidR="00FE20F5">
        <w:rPr>
          <w:sz w:val="28"/>
        </w:rPr>
        <w:t>2</w:t>
      </w:r>
      <w:r w:rsidRPr="00733607">
        <w:rPr>
          <w:sz w:val="28"/>
        </w:rPr>
        <w:t xml:space="preserve"> </w:t>
      </w:r>
    </w:p>
    <w:p w:rsidR="00733607" w:rsidRPr="00733607" w:rsidRDefault="00733607" w:rsidP="003109BC">
      <w:pPr>
        <w:ind w:left="5670" w:right="-284"/>
        <w:contextualSpacing/>
        <w:rPr>
          <w:sz w:val="28"/>
        </w:rPr>
      </w:pPr>
      <w:r w:rsidRPr="00733607">
        <w:rPr>
          <w:sz w:val="28"/>
        </w:rPr>
        <w:t>к решению</w:t>
      </w:r>
    </w:p>
    <w:p w:rsidR="00733607" w:rsidRPr="00733607" w:rsidRDefault="00733607" w:rsidP="003109BC">
      <w:pPr>
        <w:ind w:left="5670" w:right="-284"/>
        <w:contextualSpacing/>
        <w:rPr>
          <w:sz w:val="28"/>
        </w:rPr>
      </w:pPr>
      <w:r w:rsidRPr="00733607">
        <w:rPr>
          <w:sz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33607" w:rsidRPr="00733607" w:rsidTr="003109BC">
        <w:tc>
          <w:tcPr>
            <w:tcW w:w="486" w:type="dxa"/>
            <w:vAlign w:val="bottom"/>
            <w:hideMark/>
          </w:tcPr>
          <w:p w:rsidR="00733607" w:rsidRPr="00733607" w:rsidRDefault="00733607" w:rsidP="00733607">
            <w:pPr>
              <w:jc w:val="center"/>
              <w:rPr>
                <w:sz w:val="24"/>
              </w:rPr>
            </w:pPr>
            <w:r w:rsidRPr="00733607">
              <w:rPr>
                <w:sz w:val="24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3607" w:rsidRPr="00733607" w:rsidRDefault="00195C23" w:rsidP="00733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26.02.2026</w:t>
            </w:r>
          </w:p>
        </w:tc>
        <w:tc>
          <w:tcPr>
            <w:tcW w:w="434" w:type="dxa"/>
            <w:vAlign w:val="bottom"/>
            <w:hideMark/>
          </w:tcPr>
          <w:p w:rsidR="00733607" w:rsidRPr="00733607" w:rsidRDefault="00733607" w:rsidP="00733607">
            <w:pPr>
              <w:jc w:val="center"/>
              <w:rPr>
                <w:sz w:val="24"/>
              </w:rPr>
            </w:pPr>
            <w:r w:rsidRPr="00733607">
              <w:rPr>
                <w:sz w:val="24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3607" w:rsidRPr="00452C3B" w:rsidRDefault="00195C23" w:rsidP="00495E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35/61</w:t>
            </w:r>
            <w:r w:rsidR="00495EC4">
              <w:rPr>
                <w:sz w:val="24"/>
              </w:rPr>
              <w:t>8</w:t>
            </w:r>
          </w:p>
        </w:tc>
      </w:tr>
    </w:tbl>
    <w:p w:rsidR="00733607" w:rsidRPr="00733607" w:rsidRDefault="00733607" w:rsidP="00733607">
      <w:pPr>
        <w:ind w:left="5103" w:right="-284"/>
        <w:contextualSpacing/>
        <w:rPr>
          <w:sz w:val="28"/>
        </w:rPr>
      </w:pPr>
    </w:p>
    <w:p w:rsidR="00733607" w:rsidRPr="00733607" w:rsidRDefault="00733607" w:rsidP="00452C3B">
      <w:pPr>
        <w:ind w:left="4395" w:right="-284"/>
        <w:contextualSpacing/>
        <w:rPr>
          <w:sz w:val="28"/>
        </w:rPr>
      </w:pPr>
      <w:r w:rsidRPr="00733607">
        <w:rPr>
          <w:sz w:val="28"/>
        </w:rPr>
        <w:t xml:space="preserve">«Приложение </w:t>
      </w:r>
      <w:r w:rsidR="008E71BD">
        <w:rPr>
          <w:sz w:val="28"/>
        </w:rPr>
        <w:t>2</w:t>
      </w:r>
    </w:p>
    <w:p w:rsidR="00733607" w:rsidRPr="00733607" w:rsidRDefault="00733607" w:rsidP="00452C3B">
      <w:pPr>
        <w:ind w:left="4395" w:right="-1"/>
        <w:contextualSpacing/>
        <w:jc w:val="both"/>
        <w:rPr>
          <w:sz w:val="28"/>
        </w:rPr>
      </w:pPr>
      <w:r w:rsidRPr="00733607">
        <w:rPr>
          <w:sz w:val="28"/>
        </w:rPr>
        <w:t>к Порядку расчета размера</w:t>
      </w:r>
      <w:r w:rsidR="00452C3B">
        <w:rPr>
          <w:sz w:val="28"/>
        </w:rPr>
        <w:t xml:space="preserve"> </w:t>
      </w:r>
      <w:r w:rsidRPr="00733607">
        <w:rPr>
          <w:sz w:val="28"/>
        </w:rPr>
        <w:t>платы, взимаемой по договору</w:t>
      </w:r>
      <w:r w:rsidR="00452C3B">
        <w:rPr>
          <w:sz w:val="28"/>
        </w:rPr>
        <w:t xml:space="preserve"> </w:t>
      </w:r>
      <w:r w:rsidRPr="00733607">
        <w:rPr>
          <w:sz w:val="28"/>
        </w:rPr>
        <w:t>на установку и эксплуатацию</w:t>
      </w:r>
      <w:r w:rsidR="00452C3B">
        <w:rPr>
          <w:sz w:val="28"/>
        </w:rPr>
        <w:t xml:space="preserve"> </w:t>
      </w:r>
      <w:r w:rsidRPr="00733607">
        <w:rPr>
          <w:sz w:val="28"/>
        </w:rPr>
        <w:t>рекламной конструкции</w:t>
      </w:r>
      <w:r w:rsidR="00452C3B">
        <w:rPr>
          <w:sz w:val="28"/>
        </w:rPr>
        <w:t xml:space="preserve"> </w:t>
      </w:r>
      <w:r w:rsidRPr="00733607">
        <w:rPr>
          <w:sz w:val="28"/>
        </w:rPr>
        <w:t>на территории Волгограда,</w:t>
      </w:r>
      <w:r w:rsidR="00452C3B">
        <w:rPr>
          <w:sz w:val="28"/>
        </w:rPr>
        <w:t xml:space="preserve"> </w:t>
      </w:r>
      <w:r w:rsidRPr="00733607">
        <w:rPr>
          <w:sz w:val="28"/>
        </w:rPr>
        <w:t>утвержденному решением</w:t>
      </w:r>
      <w:r w:rsidR="00452C3B">
        <w:rPr>
          <w:sz w:val="28"/>
        </w:rPr>
        <w:t xml:space="preserve"> </w:t>
      </w:r>
      <w:r w:rsidRPr="00733607">
        <w:rPr>
          <w:sz w:val="28"/>
        </w:rPr>
        <w:t>Волгоградской городской Думы</w:t>
      </w:r>
    </w:p>
    <w:p w:rsidR="00733607" w:rsidRPr="00733607" w:rsidRDefault="00733607" w:rsidP="00452C3B">
      <w:pPr>
        <w:ind w:left="4395" w:right="-284"/>
        <w:contextualSpacing/>
        <w:rPr>
          <w:sz w:val="28"/>
        </w:rPr>
      </w:pPr>
    </w:p>
    <w:p w:rsidR="00733607" w:rsidRDefault="00733607" w:rsidP="00452C3B">
      <w:pPr>
        <w:ind w:left="4395" w:right="-284"/>
        <w:contextualSpacing/>
        <w:rPr>
          <w:rFonts w:eastAsiaTheme="minorHAnsi"/>
          <w:sz w:val="28"/>
          <w:szCs w:val="24"/>
          <w:u w:val="single"/>
          <w:lang w:eastAsia="en-US"/>
        </w:rPr>
      </w:pPr>
      <w:r w:rsidRPr="00733607">
        <w:rPr>
          <w:rFonts w:eastAsiaTheme="minorHAnsi"/>
          <w:sz w:val="28"/>
          <w:szCs w:val="24"/>
          <w:lang w:eastAsia="en-US"/>
        </w:rPr>
        <w:t xml:space="preserve">от </w:t>
      </w:r>
      <w:r w:rsidRPr="00733607">
        <w:rPr>
          <w:rFonts w:eastAsiaTheme="minorHAnsi"/>
          <w:sz w:val="28"/>
          <w:szCs w:val="24"/>
          <w:u w:val="single"/>
          <w:lang w:eastAsia="en-US"/>
        </w:rPr>
        <w:t>10.06.2015</w:t>
      </w:r>
      <w:r w:rsidRPr="00733607">
        <w:rPr>
          <w:rFonts w:eastAsiaTheme="minorHAnsi"/>
          <w:sz w:val="28"/>
          <w:szCs w:val="24"/>
          <w:lang w:eastAsia="en-US"/>
        </w:rPr>
        <w:t xml:space="preserve"> № </w:t>
      </w:r>
      <w:r w:rsidRPr="00733607">
        <w:rPr>
          <w:rFonts w:eastAsiaTheme="minorHAnsi"/>
          <w:sz w:val="28"/>
          <w:szCs w:val="24"/>
          <w:u w:val="single"/>
          <w:lang w:eastAsia="en-US"/>
        </w:rPr>
        <w:t>30/946</w:t>
      </w:r>
    </w:p>
    <w:p w:rsidR="00FE20F5" w:rsidRDefault="00FE20F5" w:rsidP="00452C3B">
      <w:pPr>
        <w:ind w:left="4395" w:right="-284"/>
        <w:contextualSpacing/>
        <w:rPr>
          <w:rFonts w:eastAsiaTheme="minorHAnsi"/>
          <w:sz w:val="28"/>
          <w:szCs w:val="24"/>
          <w:lang w:eastAsia="en-US"/>
        </w:rPr>
      </w:pPr>
    </w:p>
    <w:p w:rsidR="00FE20F5" w:rsidRDefault="00FE20F5" w:rsidP="00452C3B">
      <w:pPr>
        <w:ind w:left="4395" w:right="-284"/>
        <w:contextualSpacing/>
        <w:rPr>
          <w:rFonts w:eastAsiaTheme="minorHAnsi"/>
          <w:sz w:val="28"/>
          <w:szCs w:val="24"/>
          <w:lang w:eastAsia="en-US"/>
        </w:rPr>
      </w:pPr>
    </w:p>
    <w:p w:rsidR="008E71BD" w:rsidRDefault="008E71BD" w:rsidP="00452C3B">
      <w:pPr>
        <w:ind w:left="4395" w:right="-284"/>
        <w:contextualSpacing/>
        <w:rPr>
          <w:rFonts w:eastAsiaTheme="minorHAnsi"/>
          <w:sz w:val="28"/>
          <w:szCs w:val="24"/>
          <w:lang w:eastAsia="en-US"/>
        </w:rPr>
      </w:pPr>
    </w:p>
    <w:p w:rsidR="008E71BD" w:rsidRDefault="008E71BD" w:rsidP="008E71BD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1D5EF5">
        <w:rPr>
          <w:rFonts w:eastAsiaTheme="minorEastAsia"/>
          <w:sz w:val="28"/>
          <w:szCs w:val="28"/>
        </w:rPr>
        <w:t xml:space="preserve">Коэффициент, учитывающий территориальное размещение </w:t>
      </w:r>
    </w:p>
    <w:p w:rsidR="008E71BD" w:rsidRPr="001D5EF5" w:rsidRDefault="008E71BD" w:rsidP="008E71BD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1D5EF5">
        <w:rPr>
          <w:rFonts w:eastAsiaTheme="minorEastAsia"/>
          <w:sz w:val="28"/>
          <w:szCs w:val="28"/>
        </w:rPr>
        <w:t>рекламной конструкции</w:t>
      </w:r>
      <w:r w:rsidR="00FA76F8">
        <w:rPr>
          <w:rFonts w:eastAsiaTheme="minorEastAsia"/>
          <w:sz w:val="28"/>
          <w:szCs w:val="28"/>
        </w:rPr>
        <w:t>,</w:t>
      </w:r>
      <w:bookmarkStart w:id="0" w:name="_GoBack"/>
      <w:bookmarkEnd w:id="0"/>
      <w:r w:rsidRPr="001D5EF5">
        <w:rPr>
          <w:rFonts w:eastAsiaTheme="minorEastAsia"/>
          <w:sz w:val="28"/>
          <w:szCs w:val="28"/>
        </w:rPr>
        <w:t xml:space="preserve"> (Кт)</w:t>
      </w:r>
    </w:p>
    <w:p w:rsidR="008E71BD" w:rsidRDefault="008E71BD" w:rsidP="008E71BD">
      <w:pPr>
        <w:widowControl w:val="0"/>
        <w:autoSpaceDE w:val="0"/>
        <w:autoSpaceDN w:val="0"/>
        <w:rPr>
          <w:rFonts w:eastAsiaTheme="minorEastAsia"/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752"/>
        <w:gridCol w:w="3178"/>
      </w:tblGrid>
      <w:tr w:rsidR="008E71BD" w:rsidRPr="008E71BD" w:rsidTr="008E71BD">
        <w:tc>
          <w:tcPr>
            <w:tcW w:w="709" w:type="dxa"/>
          </w:tcPr>
          <w:p w:rsidR="008E71BD" w:rsidRPr="001D5EF5" w:rsidRDefault="008E71BD" w:rsidP="008E7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5EF5"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752" w:type="dxa"/>
          </w:tcPr>
          <w:p w:rsidR="008E71BD" w:rsidRPr="001D5EF5" w:rsidRDefault="008E71BD" w:rsidP="00FA37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5EF5">
              <w:rPr>
                <w:rFonts w:eastAsiaTheme="minorHAnsi"/>
                <w:sz w:val="24"/>
                <w:szCs w:val="24"/>
                <w:lang w:eastAsia="en-US"/>
              </w:rPr>
              <w:t>Место установки рекламной конструкции</w:t>
            </w:r>
          </w:p>
          <w:p w:rsidR="008E71BD" w:rsidRPr="001D5EF5" w:rsidRDefault="008E71BD" w:rsidP="00FA37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5EF5">
              <w:rPr>
                <w:rFonts w:eastAsiaTheme="minorHAnsi"/>
                <w:sz w:val="24"/>
                <w:szCs w:val="24"/>
                <w:lang w:eastAsia="en-US"/>
              </w:rPr>
              <w:t>(район Волгограда)</w:t>
            </w:r>
          </w:p>
        </w:tc>
        <w:tc>
          <w:tcPr>
            <w:tcW w:w="3178" w:type="dxa"/>
          </w:tcPr>
          <w:p w:rsidR="008E71BD" w:rsidRPr="001D5EF5" w:rsidRDefault="008E71BD" w:rsidP="008E7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5EF5">
              <w:rPr>
                <w:rFonts w:eastAsiaTheme="minorHAnsi"/>
                <w:sz w:val="24"/>
                <w:szCs w:val="24"/>
                <w:lang w:eastAsia="en-US"/>
              </w:rPr>
              <w:t>Значение коэффициента Кт</w:t>
            </w:r>
          </w:p>
        </w:tc>
      </w:tr>
      <w:tr w:rsidR="008E71BD" w:rsidRPr="008E71BD" w:rsidTr="008E71BD">
        <w:tc>
          <w:tcPr>
            <w:tcW w:w="709" w:type="dxa"/>
          </w:tcPr>
          <w:p w:rsidR="008E71BD" w:rsidRPr="001D5EF5" w:rsidRDefault="008E71BD" w:rsidP="003865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5EF5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752" w:type="dxa"/>
          </w:tcPr>
          <w:p w:rsidR="008E71BD" w:rsidRPr="001D5EF5" w:rsidRDefault="008E71BD" w:rsidP="003865E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D5EF5">
              <w:rPr>
                <w:rFonts w:eastAsiaTheme="minorHAnsi"/>
                <w:sz w:val="24"/>
                <w:szCs w:val="24"/>
                <w:lang w:eastAsia="en-US"/>
              </w:rPr>
              <w:t xml:space="preserve">Центральный </w:t>
            </w:r>
          </w:p>
        </w:tc>
        <w:tc>
          <w:tcPr>
            <w:tcW w:w="3178" w:type="dxa"/>
          </w:tcPr>
          <w:p w:rsidR="008E71BD" w:rsidRPr="001D5EF5" w:rsidRDefault="008E71BD" w:rsidP="003865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5EF5">
              <w:rPr>
                <w:rFonts w:eastAsiaTheme="minorHAnsi"/>
                <w:sz w:val="24"/>
                <w:szCs w:val="24"/>
                <w:lang w:eastAsia="en-US"/>
              </w:rPr>
              <w:t>3,4</w:t>
            </w:r>
          </w:p>
        </w:tc>
      </w:tr>
      <w:tr w:rsidR="008E71BD" w:rsidRPr="008E71BD" w:rsidTr="008E71BD">
        <w:tc>
          <w:tcPr>
            <w:tcW w:w="709" w:type="dxa"/>
          </w:tcPr>
          <w:p w:rsidR="008E71BD" w:rsidRPr="001D5EF5" w:rsidRDefault="008E71BD" w:rsidP="003865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5EF5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752" w:type="dxa"/>
          </w:tcPr>
          <w:p w:rsidR="008E71BD" w:rsidRPr="001D5EF5" w:rsidRDefault="008E71BD" w:rsidP="003865E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D5EF5">
              <w:rPr>
                <w:rFonts w:eastAsiaTheme="minorHAnsi"/>
                <w:sz w:val="24"/>
                <w:szCs w:val="24"/>
                <w:lang w:eastAsia="en-US"/>
              </w:rPr>
              <w:t xml:space="preserve">Краснооктябрьский </w:t>
            </w:r>
          </w:p>
        </w:tc>
        <w:tc>
          <w:tcPr>
            <w:tcW w:w="3178" w:type="dxa"/>
          </w:tcPr>
          <w:p w:rsidR="008E71BD" w:rsidRPr="001D5EF5" w:rsidRDefault="008E71BD" w:rsidP="003865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5EF5">
              <w:rPr>
                <w:rFonts w:eastAsiaTheme="minorHAnsi"/>
                <w:sz w:val="24"/>
                <w:szCs w:val="24"/>
                <w:lang w:eastAsia="en-US"/>
              </w:rPr>
              <w:t>2,5</w:t>
            </w:r>
          </w:p>
        </w:tc>
      </w:tr>
      <w:tr w:rsidR="008E71BD" w:rsidRPr="008E71BD" w:rsidTr="008E71BD">
        <w:tc>
          <w:tcPr>
            <w:tcW w:w="709" w:type="dxa"/>
          </w:tcPr>
          <w:p w:rsidR="008E71BD" w:rsidRPr="001D5EF5" w:rsidRDefault="008E71BD" w:rsidP="003865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5EF5"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752" w:type="dxa"/>
          </w:tcPr>
          <w:p w:rsidR="008E71BD" w:rsidRPr="001D5EF5" w:rsidRDefault="008E71BD" w:rsidP="003865E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D5EF5">
              <w:rPr>
                <w:rFonts w:eastAsiaTheme="minorHAnsi"/>
                <w:sz w:val="24"/>
                <w:szCs w:val="24"/>
                <w:lang w:eastAsia="en-US"/>
              </w:rPr>
              <w:t>Ворошиловский</w:t>
            </w:r>
          </w:p>
          <w:p w:rsidR="008E71BD" w:rsidRPr="001D5EF5" w:rsidRDefault="008E71BD" w:rsidP="003865E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D5EF5">
              <w:rPr>
                <w:rFonts w:eastAsiaTheme="minorHAnsi"/>
                <w:sz w:val="24"/>
                <w:szCs w:val="24"/>
                <w:lang w:eastAsia="en-US"/>
              </w:rPr>
              <w:t>Дзержинский</w:t>
            </w:r>
          </w:p>
          <w:p w:rsidR="008E71BD" w:rsidRPr="001D5EF5" w:rsidRDefault="008E71BD" w:rsidP="003865E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D5EF5">
              <w:rPr>
                <w:rFonts w:eastAsiaTheme="minorHAnsi"/>
                <w:sz w:val="24"/>
                <w:szCs w:val="24"/>
                <w:lang w:eastAsia="en-US"/>
              </w:rPr>
              <w:t>Кировский</w:t>
            </w:r>
          </w:p>
        </w:tc>
        <w:tc>
          <w:tcPr>
            <w:tcW w:w="3178" w:type="dxa"/>
          </w:tcPr>
          <w:p w:rsidR="008E71BD" w:rsidRPr="001D5EF5" w:rsidRDefault="008E71BD" w:rsidP="003865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5EF5">
              <w:rPr>
                <w:rFonts w:eastAsiaTheme="minorHAnsi"/>
                <w:sz w:val="24"/>
                <w:szCs w:val="24"/>
                <w:lang w:eastAsia="en-US"/>
              </w:rPr>
              <w:t>2,0</w:t>
            </w:r>
          </w:p>
        </w:tc>
      </w:tr>
      <w:tr w:rsidR="008E71BD" w:rsidRPr="008E71BD" w:rsidTr="008E71BD">
        <w:tc>
          <w:tcPr>
            <w:tcW w:w="709" w:type="dxa"/>
          </w:tcPr>
          <w:p w:rsidR="008E71BD" w:rsidRPr="001D5EF5" w:rsidRDefault="008E71BD" w:rsidP="003865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5EF5">
              <w:rPr>
                <w:rFonts w:eastAsiaTheme="minorHAns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752" w:type="dxa"/>
          </w:tcPr>
          <w:p w:rsidR="008E71BD" w:rsidRPr="001D5EF5" w:rsidRDefault="008E71BD" w:rsidP="003865E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D5EF5">
              <w:rPr>
                <w:rFonts w:eastAsiaTheme="minorHAnsi"/>
                <w:sz w:val="24"/>
                <w:szCs w:val="24"/>
                <w:lang w:eastAsia="en-US"/>
              </w:rPr>
              <w:t>Красноармейский</w:t>
            </w:r>
          </w:p>
          <w:p w:rsidR="008E71BD" w:rsidRPr="001D5EF5" w:rsidRDefault="008E71BD" w:rsidP="003865E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D5EF5">
              <w:rPr>
                <w:rFonts w:eastAsiaTheme="minorHAnsi"/>
                <w:sz w:val="24"/>
                <w:szCs w:val="24"/>
                <w:lang w:eastAsia="en-US"/>
              </w:rPr>
              <w:t>Советский</w:t>
            </w:r>
          </w:p>
          <w:p w:rsidR="008E71BD" w:rsidRPr="001D5EF5" w:rsidRDefault="008E71BD" w:rsidP="003865E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D5EF5">
              <w:rPr>
                <w:rFonts w:eastAsiaTheme="minorHAnsi"/>
                <w:sz w:val="24"/>
                <w:szCs w:val="24"/>
                <w:lang w:eastAsia="en-US"/>
              </w:rPr>
              <w:t>Тракторозаводский</w:t>
            </w:r>
          </w:p>
        </w:tc>
        <w:tc>
          <w:tcPr>
            <w:tcW w:w="3178" w:type="dxa"/>
          </w:tcPr>
          <w:p w:rsidR="008E71BD" w:rsidRPr="001D5EF5" w:rsidRDefault="008E71BD" w:rsidP="003865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5EF5">
              <w:rPr>
                <w:rFonts w:eastAsiaTheme="minorHAnsi"/>
                <w:sz w:val="24"/>
                <w:szCs w:val="24"/>
                <w:lang w:eastAsia="en-US"/>
              </w:rPr>
              <w:t>1,3</w:t>
            </w:r>
          </w:p>
        </w:tc>
      </w:tr>
    </w:tbl>
    <w:p w:rsidR="008E71BD" w:rsidRDefault="008E71BD" w:rsidP="008E71BD">
      <w:pPr>
        <w:widowControl w:val="0"/>
        <w:autoSpaceDE w:val="0"/>
        <w:autoSpaceDN w:val="0"/>
        <w:rPr>
          <w:rFonts w:eastAsiaTheme="minorEastAsia"/>
          <w:sz w:val="28"/>
          <w:szCs w:val="28"/>
        </w:rPr>
      </w:pPr>
    </w:p>
    <w:p w:rsidR="00052DFE" w:rsidRDefault="00052DFE" w:rsidP="00733607">
      <w:pPr>
        <w:jc w:val="both"/>
        <w:rPr>
          <w:sz w:val="28"/>
        </w:rPr>
      </w:pPr>
    </w:p>
    <w:p w:rsidR="008E71BD" w:rsidRDefault="008E71BD" w:rsidP="00733607">
      <w:pPr>
        <w:jc w:val="both"/>
        <w:rPr>
          <w:sz w:val="28"/>
        </w:rPr>
      </w:pPr>
    </w:p>
    <w:p w:rsidR="00052DFE" w:rsidRDefault="00733607" w:rsidP="00052DFE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733607">
        <w:rPr>
          <w:sz w:val="28"/>
          <w:szCs w:val="28"/>
        </w:rPr>
        <w:t>Департамент муниципального</w:t>
      </w:r>
      <w:r w:rsidR="00052DFE">
        <w:rPr>
          <w:sz w:val="28"/>
          <w:szCs w:val="28"/>
        </w:rPr>
        <w:t xml:space="preserve"> </w:t>
      </w:r>
      <w:r w:rsidRPr="00733607">
        <w:rPr>
          <w:sz w:val="28"/>
          <w:szCs w:val="28"/>
        </w:rPr>
        <w:t>имущества администрации Волгограда»</w:t>
      </w:r>
    </w:p>
    <w:p w:rsidR="00052DFE" w:rsidRDefault="00052DFE" w:rsidP="00052D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71BD" w:rsidRDefault="008E71BD" w:rsidP="00052D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2DFE" w:rsidRPr="00A5635F" w:rsidRDefault="00052DFE" w:rsidP="00052DFE">
      <w:pPr>
        <w:tabs>
          <w:tab w:val="left" w:pos="979"/>
        </w:tabs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052DFE" w:rsidRPr="00A5635F" w:rsidTr="006204CF">
        <w:tc>
          <w:tcPr>
            <w:tcW w:w="5637" w:type="dxa"/>
          </w:tcPr>
          <w:p w:rsidR="00052DFE" w:rsidRPr="00A5635F" w:rsidRDefault="00052DFE" w:rsidP="006204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052DFE" w:rsidRDefault="00052DFE" w:rsidP="006204CF">
            <w:pPr>
              <w:jc w:val="both"/>
              <w:rPr>
                <w:sz w:val="28"/>
                <w:szCs w:val="28"/>
              </w:rPr>
            </w:pPr>
            <w:r w:rsidRPr="00A5635F">
              <w:rPr>
                <w:sz w:val="28"/>
                <w:szCs w:val="28"/>
              </w:rPr>
              <w:t>Волгоградской городской Думы</w:t>
            </w:r>
          </w:p>
          <w:p w:rsidR="00052DFE" w:rsidRDefault="00052DFE" w:rsidP="006204CF">
            <w:pPr>
              <w:jc w:val="both"/>
              <w:rPr>
                <w:sz w:val="28"/>
                <w:szCs w:val="28"/>
              </w:rPr>
            </w:pPr>
          </w:p>
          <w:p w:rsidR="00052DFE" w:rsidRPr="00A5635F" w:rsidRDefault="00052DFE" w:rsidP="006204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 w:rsidR="008E71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A5635F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110" w:type="dxa"/>
          </w:tcPr>
          <w:p w:rsidR="00195C23" w:rsidRDefault="00195C23" w:rsidP="00195C2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195C23" w:rsidRDefault="00195C23" w:rsidP="00195C2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195C23" w:rsidRDefault="00195C23" w:rsidP="00195C2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52DFE" w:rsidRPr="00A5635F" w:rsidRDefault="00195C23" w:rsidP="00195C23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9E7402" w:rsidRPr="00BB01C0" w:rsidRDefault="009E7402" w:rsidP="00733607">
      <w:pPr>
        <w:jc w:val="both"/>
        <w:rPr>
          <w:sz w:val="12"/>
        </w:rPr>
      </w:pPr>
    </w:p>
    <w:sectPr w:rsidR="009E7402" w:rsidRPr="00BB01C0" w:rsidSect="009E7402">
      <w:headerReference w:type="default" r:id="rId6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222" w:rsidRDefault="00C90222" w:rsidP="00052DFE">
      <w:r>
        <w:separator/>
      </w:r>
    </w:p>
  </w:endnote>
  <w:endnote w:type="continuationSeparator" w:id="0">
    <w:p w:rsidR="00C90222" w:rsidRDefault="00C90222" w:rsidP="0005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222" w:rsidRDefault="00C90222" w:rsidP="00052DFE">
      <w:r>
        <w:separator/>
      </w:r>
    </w:p>
  </w:footnote>
  <w:footnote w:type="continuationSeparator" w:id="0">
    <w:p w:rsidR="00C90222" w:rsidRDefault="00C90222" w:rsidP="00052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6450032"/>
      <w:docPartObj>
        <w:docPartGallery w:val="Page Numbers (Top of Page)"/>
        <w:docPartUnique/>
      </w:docPartObj>
    </w:sdtPr>
    <w:sdtEndPr/>
    <w:sdtContent>
      <w:p w:rsidR="00052DFE" w:rsidRDefault="00052DFE" w:rsidP="00052DFE">
        <w:pPr>
          <w:pStyle w:val="a4"/>
          <w:jc w:val="center"/>
        </w:pPr>
        <w:r>
          <w:t xml:space="preserve">                                                                                               </w:t>
        </w:r>
        <w:r w:rsidR="00195C23">
          <w:fldChar w:fldCharType="begin"/>
        </w:r>
        <w:r w:rsidR="00195C23">
          <w:instrText xml:space="preserve"> PAGE   \* MERGEFORMAT </w:instrText>
        </w:r>
        <w:r w:rsidR="00195C23">
          <w:fldChar w:fldCharType="separate"/>
        </w:r>
        <w:r w:rsidR="008E71BD">
          <w:rPr>
            <w:noProof/>
          </w:rPr>
          <w:t>2</w:t>
        </w:r>
        <w:r w:rsidR="00195C23">
          <w:rPr>
            <w:noProof/>
          </w:rPr>
          <w:fldChar w:fldCharType="end"/>
        </w:r>
        <w:r>
          <w:t xml:space="preserve">                                               Продолжение приложения 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7402"/>
    <w:rsid w:val="00052DFE"/>
    <w:rsid w:val="000C68BB"/>
    <w:rsid w:val="00195C23"/>
    <w:rsid w:val="003109BC"/>
    <w:rsid w:val="00452C3B"/>
    <w:rsid w:val="00495EC4"/>
    <w:rsid w:val="00521FF6"/>
    <w:rsid w:val="0058265C"/>
    <w:rsid w:val="00733607"/>
    <w:rsid w:val="008E71BD"/>
    <w:rsid w:val="009A74A9"/>
    <w:rsid w:val="009E7402"/>
    <w:rsid w:val="00A60AB5"/>
    <w:rsid w:val="00BB01C0"/>
    <w:rsid w:val="00C90222"/>
    <w:rsid w:val="00DA3BFB"/>
    <w:rsid w:val="00F3392D"/>
    <w:rsid w:val="00FA76F8"/>
    <w:rsid w:val="00FE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75E7E-FF2A-4506-9B78-7E6A74C3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733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733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2D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2D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52D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52D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0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CD00ECDF-3220-44E7-9302-F5F2FF534929}"/>
</file>

<file path=customXml/itemProps2.xml><?xml version="1.0" encoding="utf-8"?>
<ds:datastoreItem xmlns:ds="http://schemas.openxmlformats.org/officeDocument/2006/customXml" ds:itemID="{99F05DD0-21C0-4A4F-805C-31CC6FDC56EA}"/>
</file>

<file path=customXml/itemProps3.xml><?xml version="1.0" encoding="utf-8"?>
<ds:datastoreItem xmlns:ds="http://schemas.openxmlformats.org/officeDocument/2006/customXml" ds:itemID="{BED00B0C-59B0-4656-9908-B422D5EEEC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Погасий Валерия Николаевна</cp:lastModifiedBy>
  <cp:revision>9</cp:revision>
  <dcterms:created xsi:type="dcterms:W3CDTF">2026-02-24T13:21:00Z</dcterms:created>
  <dcterms:modified xsi:type="dcterms:W3CDTF">2026-02-26T09:14:00Z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