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AB617B" w:rsidRDefault="00AB617B" w:rsidP="00AB617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1C6AE6" w:rsidTr="001C6AE6">
        <w:trPr>
          <w:trHeight w:val="1585"/>
        </w:trPr>
        <w:tc>
          <w:tcPr>
            <w:tcW w:w="6771" w:type="dxa"/>
          </w:tcPr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в решение Волгоградской городской Думы от 10.10.2016 № 48/1429 «Об установлении регулируемых </w:t>
            </w:r>
            <w:r>
              <w:rPr>
                <w:sz w:val="28"/>
                <w:szCs w:val="28"/>
              </w:rPr>
              <w:t>т</w:t>
            </w:r>
            <w:r w:rsidRPr="00AB617B">
              <w:rPr>
                <w:sz w:val="28"/>
                <w:szCs w:val="28"/>
              </w:rPr>
              <w:t>арифов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перевозки 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муниципальным маршрутам регулярных перевозок, </w:t>
            </w:r>
          </w:p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соответствующих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критерию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доступности транспортных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услуг для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населения при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организации регулярных перевозок пассажиров и багажа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автомобильным и городским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наземным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электрическим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транспортом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маршрутам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регулярных перевозок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на территории </w:t>
            </w:r>
          </w:p>
          <w:p w:rsidR="001C6AE6" w:rsidRPr="00AB617B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городского округа город-герой Волгоград»</w:t>
            </w:r>
          </w:p>
          <w:p w:rsidR="001C6AE6" w:rsidRDefault="001C6AE6" w:rsidP="00AB617B">
            <w:pPr>
              <w:rPr>
                <w:sz w:val="28"/>
                <w:szCs w:val="28"/>
              </w:rPr>
            </w:pPr>
          </w:p>
        </w:tc>
      </w:tr>
    </w:tbl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AB617B" w:rsidRPr="00AB617B" w:rsidRDefault="00AB617B" w:rsidP="00E83364">
      <w:pPr>
        <w:jc w:val="both"/>
        <w:rPr>
          <w:b/>
          <w:sz w:val="28"/>
          <w:szCs w:val="28"/>
        </w:rPr>
      </w:pPr>
      <w:r w:rsidRPr="00AB617B">
        <w:rPr>
          <w:b/>
          <w:sz w:val="28"/>
          <w:szCs w:val="28"/>
        </w:rPr>
        <w:t>РЕШИЛА:</w:t>
      </w:r>
    </w:p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1. </w:t>
      </w:r>
      <w:proofErr w:type="gramStart"/>
      <w:r w:rsidRPr="00AB617B">
        <w:rPr>
          <w:sz w:val="28"/>
          <w:szCs w:val="28"/>
        </w:rPr>
        <w:t>Внести в решение Волгоградской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 следующие изменения:</w:t>
      </w:r>
      <w:proofErr w:type="gramEnd"/>
    </w:p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1.1. В пункте 1 слова « 01 декабря 2016 г.» заменить словами «01 января 2017 г.».  </w:t>
      </w:r>
    </w:p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1.2. В пункте 2 слова « 01 декабря 2016 г.» заменить словами «01 января 2017 г.».  </w:t>
      </w:r>
    </w:p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>2. Опубликовать настоящее решение в официальных средствах массовой информации в установленном порядке.</w:t>
      </w:r>
    </w:p>
    <w:p w:rsidR="00AB617B" w:rsidRPr="00AB617B" w:rsidRDefault="00AB617B" w:rsidP="00E83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3. </w:t>
      </w:r>
      <w:proofErr w:type="gramStart"/>
      <w:r w:rsidRPr="00AB617B">
        <w:rPr>
          <w:sz w:val="28"/>
          <w:szCs w:val="28"/>
        </w:rPr>
        <w:t>Контроль за</w:t>
      </w:r>
      <w:proofErr w:type="gramEnd"/>
      <w:r w:rsidRPr="00AB617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AB617B" w:rsidRDefault="00AB617B" w:rsidP="00E83364">
      <w:pPr>
        <w:jc w:val="both"/>
        <w:rPr>
          <w:sz w:val="28"/>
          <w:szCs w:val="28"/>
        </w:rPr>
      </w:pPr>
    </w:p>
    <w:p w:rsidR="001C6AE6" w:rsidRDefault="001C6AE6" w:rsidP="00E83364">
      <w:pPr>
        <w:jc w:val="both"/>
        <w:rPr>
          <w:sz w:val="28"/>
          <w:szCs w:val="28"/>
        </w:rPr>
      </w:pPr>
    </w:p>
    <w:p w:rsidR="001C6AE6" w:rsidRPr="00AB617B" w:rsidRDefault="001C6AE6" w:rsidP="00E83364">
      <w:pPr>
        <w:jc w:val="both"/>
        <w:rPr>
          <w:sz w:val="28"/>
          <w:szCs w:val="28"/>
        </w:rPr>
      </w:pPr>
    </w:p>
    <w:p w:rsidR="00AB617B" w:rsidRPr="00AB617B" w:rsidRDefault="00AB617B" w:rsidP="00E83364">
      <w:pPr>
        <w:jc w:val="both"/>
        <w:rPr>
          <w:sz w:val="28"/>
          <w:szCs w:val="28"/>
        </w:rPr>
      </w:pPr>
      <w:r w:rsidRPr="00AB617B">
        <w:rPr>
          <w:sz w:val="28"/>
          <w:szCs w:val="28"/>
        </w:rPr>
        <w:t xml:space="preserve">Глава Волгограда </w:t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  <w:t xml:space="preserve">         А.В. Косолапов</w:t>
      </w:r>
    </w:p>
    <w:p w:rsidR="001C6AE6" w:rsidRDefault="001C6AE6" w:rsidP="00E83364">
      <w:pPr>
        <w:jc w:val="both"/>
        <w:rPr>
          <w:sz w:val="28"/>
          <w:szCs w:val="28"/>
        </w:rPr>
      </w:pPr>
    </w:p>
    <w:p w:rsidR="00AB617B" w:rsidRDefault="00AB617B" w:rsidP="00AB617B">
      <w:pPr>
        <w:rPr>
          <w:sz w:val="28"/>
          <w:szCs w:val="28"/>
        </w:rPr>
      </w:pPr>
      <w:bookmarkStart w:id="0" w:name="_GoBack"/>
      <w:bookmarkEnd w:id="0"/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  <w:r w:rsidRPr="00AB617B">
        <w:rPr>
          <w:sz w:val="28"/>
          <w:szCs w:val="28"/>
        </w:rPr>
        <w:tab/>
      </w:r>
    </w:p>
    <w:sectPr w:rsidR="00AB617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A3" w:rsidRDefault="004D38A3">
      <w:r>
        <w:separator/>
      </w:r>
    </w:p>
  </w:endnote>
  <w:endnote w:type="continuationSeparator" w:id="0">
    <w:p w:rsidR="004D38A3" w:rsidRDefault="004D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A3" w:rsidRDefault="004D38A3">
      <w:r>
        <w:separator/>
      </w:r>
    </w:p>
  </w:footnote>
  <w:footnote w:type="continuationSeparator" w:id="0">
    <w:p w:rsidR="004D38A3" w:rsidRDefault="004D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6DA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413218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6AE6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1F77"/>
    <w:rsid w:val="0040530C"/>
    <w:rsid w:val="00421B61"/>
    <w:rsid w:val="00446DAF"/>
    <w:rsid w:val="00482CCD"/>
    <w:rsid w:val="00492C03"/>
    <w:rsid w:val="004B0A36"/>
    <w:rsid w:val="004D2BA9"/>
    <w:rsid w:val="004D38A3"/>
    <w:rsid w:val="004D75D6"/>
    <w:rsid w:val="004E1268"/>
    <w:rsid w:val="00514E4C"/>
    <w:rsid w:val="0054665D"/>
    <w:rsid w:val="00556EF0"/>
    <w:rsid w:val="00563AFA"/>
    <w:rsid w:val="00564B0A"/>
    <w:rsid w:val="005845CE"/>
    <w:rsid w:val="005B43EB"/>
    <w:rsid w:val="005E486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113D"/>
    <w:rsid w:val="00AB617B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3364"/>
    <w:rsid w:val="00E8625D"/>
    <w:rsid w:val="00ED6610"/>
    <w:rsid w:val="00EE3713"/>
    <w:rsid w:val="00EF41A2"/>
    <w:rsid w:val="00F2021D"/>
    <w:rsid w:val="00F2400C"/>
    <w:rsid w:val="00F72BE1"/>
    <w:rsid w:val="00FB67DD"/>
    <w:rsid w:val="00FB6C9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2016-11-22T21:00:00+00:00</PublicDate>
    <FullName xmlns="187f101c-d28f-401d-bb7b-5dbfdfa52424">Проект решения Волгоградской городской Думы "О внесении изменений в решение Волгоградской городской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
</FullName>
  </documentManagement>
</p:properties>
</file>

<file path=customXml/itemProps1.xml><?xml version="1.0" encoding="utf-8"?>
<ds:datastoreItem xmlns:ds="http://schemas.openxmlformats.org/officeDocument/2006/customXml" ds:itemID="{F103A9BC-20F5-43F2-9A28-BAF8A0932239}"/>
</file>

<file path=customXml/itemProps2.xml><?xml version="1.0" encoding="utf-8"?>
<ds:datastoreItem xmlns:ds="http://schemas.openxmlformats.org/officeDocument/2006/customXml" ds:itemID="{EBD92774-65E2-4208-90B1-C28285803C41}"/>
</file>

<file path=customXml/itemProps3.xml><?xml version="1.0" encoding="utf-8"?>
<ds:datastoreItem xmlns:ds="http://schemas.openxmlformats.org/officeDocument/2006/customXml" ds:itemID="{F3835799-FF5D-4CF3-95E4-6412232F8EC2}"/>
</file>

<file path=customXml/itemProps4.xml><?xml version="1.0" encoding="utf-8"?>
<ds:datastoreItem xmlns:ds="http://schemas.openxmlformats.org/officeDocument/2006/customXml" ds:itemID="{4DBEDE72-995F-4C50-BD08-2EBFF2142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2012-06-05T12:24:00Z</cp:lastPrinted>
  <dcterms:created xsi:type="dcterms:W3CDTF">2016-11-16T10:40:00Z</dcterms:created>
  <dcterms:modified xsi:type="dcterms:W3CDTF">2016-11-22T09:11:00Z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