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F07218" w:rsidRDefault="00715E23" w:rsidP="00F07218">
      <w:pPr>
        <w:jc w:val="center"/>
        <w:rPr>
          <w:caps/>
          <w:sz w:val="32"/>
          <w:szCs w:val="32"/>
        </w:rPr>
      </w:pPr>
      <w:r w:rsidRPr="00F07218">
        <w:rPr>
          <w:caps/>
          <w:sz w:val="32"/>
          <w:szCs w:val="32"/>
        </w:rPr>
        <w:t>ВОЛГОГРАДСКая городская дума</w:t>
      </w:r>
    </w:p>
    <w:p w:rsidR="00715E23" w:rsidRPr="00F07218" w:rsidRDefault="00715E23" w:rsidP="00F0721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07218" w:rsidRDefault="00715E23" w:rsidP="00F07218">
      <w:pPr>
        <w:pBdr>
          <w:bottom w:val="double" w:sz="12" w:space="1" w:color="auto"/>
        </w:pBdr>
        <w:jc w:val="center"/>
        <w:rPr>
          <w:b/>
          <w:sz w:val="32"/>
        </w:rPr>
      </w:pPr>
      <w:r w:rsidRPr="00F07218">
        <w:rPr>
          <w:b/>
          <w:sz w:val="32"/>
        </w:rPr>
        <w:t>РЕШЕНИЕ</w:t>
      </w:r>
    </w:p>
    <w:p w:rsidR="00715E23" w:rsidRPr="00F07218" w:rsidRDefault="00715E23" w:rsidP="00F0721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07218" w:rsidRDefault="00556EF0" w:rsidP="00F0721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07218">
        <w:rPr>
          <w:sz w:val="16"/>
          <w:szCs w:val="16"/>
        </w:rPr>
        <w:t>400066, Волгоград, пр-кт им.</w:t>
      </w:r>
      <w:r w:rsidR="0010551E" w:rsidRPr="00F07218">
        <w:rPr>
          <w:sz w:val="16"/>
          <w:szCs w:val="16"/>
        </w:rPr>
        <w:t xml:space="preserve"> </w:t>
      </w:r>
      <w:r w:rsidRPr="00F07218">
        <w:rPr>
          <w:sz w:val="16"/>
          <w:szCs w:val="16"/>
        </w:rPr>
        <w:t xml:space="preserve">В.И.Ленина, д. 10, тел./факс (8442) 38-08-89, </w:t>
      </w:r>
      <w:r w:rsidRPr="00F07218">
        <w:rPr>
          <w:sz w:val="16"/>
          <w:szCs w:val="16"/>
          <w:lang w:val="en-US"/>
        </w:rPr>
        <w:t>E</w:t>
      </w:r>
      <w:r w:rsidRPr="00F07218">
        <w:rPr>
          <w:sz w:val="16"/>
          <w:szCs w:val="16"/>
        </w:rPr>
        <w:t>-</w:t>
      </w:r>
      <w:r w:rsidRPr="00F07218">
        <w:rPr>
          <w:sz w:val="16"/>
          <w:szCs w:val="16"/>
          <w:lang w:val="en-US"/>
        </w:rPr>
        <w:t>mail</w:t>
      </w:r>
      <w:r w:rsidRPr="00F07218">
        <w:rPr>
          <w:sz w:val="16"/>
          <w:szCs w:val="16"/>
        </w:rPr>
        <w:t xml:space="preserve">: </w:t>
      </w:r>
      <w:r w:rsidR="005E5400" w:rsidRPr="00F07218">
        <w:rPr>
          <w:sz w:val="16"/>
          <w:szCs w:val="16"/>
          <w:lang w:val="en-US"/>
        </w:rPr>
        <w:t>gs</w:t>
      </w:r>
      <w:r w:rsidR="005E5400" w:rsidRPr="00F07218">
        <w:rPr>
          <w:sz w:val="16"/>
          <w:szCs w:val="16"/>
        </w:rPr>
        <w:t>_</w:t>
      </w:r>
      <w:r w:rsidR="005E5400" w:rsidRPr="00F07218">
        <w:rPr>
          <w:sz w:val="16"/>
          <w:szCs w:val="16"/>
          <w:lang w:val="en-US"/>
        </w:rPr>
        <w:t>kanc</w:t>
      </w:r>
      <w:r w:rsidR="005E5400" w:rsidRPr="00F07218">
        <w:rPr>
          <w:sz w:val="16"/>
          <w:szCs w:val="16"/>
        </w:rPr>
        <w:t>@</w:t>
      </w:r>
      <w:r w:rsidR="005E5400" w:rsidRPr="00F07218">
        <w:rPr>
          <w:sz w:val="16"/>
          <w:szCs w:val="16"/>
          <w:lang w:val="en-US"/>
        </w:rPr>
        <w:t>volgsovet</w:t>
      </w:r>
      <w:r w:rsidR="005E5400" w:rsidRPr="00F07218">
        <w:rPr>
          <w:sz w:val="16"/>
          <w:szCs w:val="16"/>
        </w:rPr>
        <w:t>.</w:t>
      </w:r>
      <w:r w:rsidR="005E5400" w:rsidRPr="00F07218">
        <w:rPr>
          <w:sz w:val="16"/>
          <w:szCs w:val="16"/>
          <w:lang w:val="en-US"/>
        </w:rPr>
        <w:t>ru</w:t>
      </w:r>
    </w:p>
    <w:p w:rsidR="00715E23" w:rsidRPr="00F07218" w:rsidRDefault="00715E23" w:rsidP="00F0721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07218" w:rsidTr="002E7342">
        <w:tc>
          <w:tcPr>
            <w:tcW w:w="486" w:type="dxa"/>
            <w:vAlign w:val="bottom"/>
            <w:hideMark/>
          </w:tcPr>
          <w:p w:rsidR="00715E23" w:rsidRPr="00F07218" w:rsidRDefault="00715E23" w:rsidP="00F07218">
            <w:pPr>
              <w:pStyle w:val="aa"/>
              <w:jc w:val="center"/>
            </w:pPr>
            <w:r w:rsidRPr="00F0721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07218" w:rsidRDefault="00CB576E" w:rsidP="00F07218">
            <w:pPr>
              <w:pStyle w:val="aa"/>
              <w:jc w:val="center"/>
            </w:pPr>
            <w:r>
              <w:t>12.04.2023</w:t>
            </w:r>
          </w:p>
        </w:tc>
        <w:tc>
          <w:tcPr>
            <w:tcW w:w="434" w:type="dxa"/>
            <w:vAlign w:val="bottom"/>
            <w:hideMark/>
          </w:tcPr>
          <w:p w:rsidR="00715E23" w:rsidRPr="00F07218" w:rsidRDefault="00715E23" w:rsidP="00F07218">
            <w:pPr>
              <w:pStyle w:val="aa"/>
              <w:jc w:val="center"/>
            </w:pPr>
            <w:r w:rsidRPr="00F0721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07218" w:rsidRDefault="00CB576E" w:rsidP="00F07218">
            <w:pPr>
              <w:pStyle w:val="aa"/>
              <w:jc w:val="center"/>
            </w:pPr>
            <w:r>
              <w:t>85/1172</w:t>
            </w:r>
          </w:p>
        </w:tc>
      </w:tr>
    </w:tbl>
    <w:p w:rsidR="004D75D6" w:rsidRPr="00F07218" w:rsidRDefault="004D75D6" w:rsidP="00F07218">
      <w:pPr>
        <w:ind w:left="4820"/>
        <w:rPr>
          <w:sz w:val="28"/>
          <w:szCs w:val="28"/>
        </w:rPr>
      </w:pPr>
    </w:p>
    <w:p w:rsidR="002C0365" w:rsidRPr="00F07218" w:rsidRDefault="002C0365" w:rsidP="00F07218">
      <w:pPr>
        <w:ind w:right="4677"/>
        <w:jc w:val="both"/>
        <w:rPr>
          <w:sz w:val="28"/>
        </w:rPr>
      </w:pPr>
      <w:r w:rsidRPr="00F07218">
        <w:rPr>
          <w:sz w:val="28"/>
        </w:rPr>
        <w:t>О назначении публичных слушаний по проекту решения Волгоградской городской Думы «Об исполнении бюджета Волгограда за 2022 год»</w:t>
      </w:r>
    </w:p>
    <w:p w:rsidR="002C0365" w:rsidRPr="00F07218" w:rsidRDefault="002C0365" w:rsidP="00F07218">
      <w:pPr>
        <w:jc w:val="both"/>
        <w:rPr>
          <w:sz w:val="28"/>
        </w:rPr>
      </w:pPr>
    </w:p>
    <w:p w:rsidR="002C0365" w:rsidRPr="00F07218" w:rsidRDefault="002C0365" w:rsidP="00F07218">
      <w:pPr>
        <w:ind w:firstLine="708"/>
        <w:jc w:val="both"/>
        <w:rPr>
          <w:sz w:val="28"/>
        </w:rPr>
      </w:pPr>
      <w:r w:rsidRPr="00F07218">
        <w:rPr>
          <w:sz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07218">
          <w:rPr>
            <w:sz w:val="28"/>
          </w:rPr>
          <w:t>2003 г</w:t>
        </w:r>
      </w:smartTag>
      <w:r w:rsidRPr="00F07218">
        <w:rPr>
          <w:sz w:val="28"/>
        </w:rPr>
        <w:t>. № 131-ФЗ «Об общих принципах организации местного самоуправления в Российской Федерации», постановлением Губернатора Волгоградской области                            от 15 марта 2020 г. № 179 «О введении режима повышенной готовности функционирования органов управления, сил и средств территориальной подсистемы Волгоградской</w:t>
      </w:r>
      <w:r w:rsidRPr="00F07218">
        <w:rPr>
          <w:sz w:val="28"/>
          <w:szCs w:val="28"/>
        </w:rPr>
        <w:t xml:space="preserve"> области единой государственной системы предупреждения и ликвидации чрезвычайных ситуаций», </w:t>
      </w:r>
      <w:r w:rsidRPr="00F07218">
        <w:rPr>
          <w:sz w:val="28"/>
        </w:rPr>
        <w:t>решениями Волгоградской городской Думы 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                               от 11.07.2018 № 68/2024 «Об утверждении Положения о бюджетном процессе в Волгограде»</w:t>
      </w:r>
      <w:r w:rsidRPr="00F07218">
        <w:rPr>
          <w:sz w:val="28"/>
          <w:szCs w:val="28"/>
        </w:rPr>
        <w:t xml:space="preserve">, руководствуясь </w:t>
      </w:r>
      <w:r w:rsidRPr="00F07218">
        <w:rPr>
          <w:sz w:val="28"/>
        </w:rPr>
        <w:t xml:space="preserve">статьями 16, 24, 26 Устава города-героя Волгограда, Волгоградская городская Дума </w:t>
      </w:r>
    </w:p>
    <w:p w:rsidR="002C0365" w:rsidRPr="00F07218" w:rsidRDefault="002C0365" w:rsidP="00F07218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F07218">
        <w:rPr>
          <w:b/>
          <w:sz w:val="28"/>
        </w:rPr>
        <w:t>РЕШИЛА:</w:t>
      </w:r>
    </w:p>
    <w:p w:rsidR="002C0365" w:rsidRPr="00F07218" w:rsidRDefault="002C0365" w:rsidP="00F07218">
      <w:pPr>
        <w:ind w:firstLine="709"/>
        <w:jc w:val="both"/>
        <w:rPr>
          <w:sz w:val="28"/>
        </w:rPr>
      </w:pPr>
      <w:r w:rsidRPr="00F07218">
        <w:rPr>
          <w:sz w:val="28"/>
        </w:rPr>
        <w:t xml:space="preserve">1. Назначить 15 мая 2023 г. в 18.00 часов публичные слушания по проекту решения Волгоградской городской Думы «Об исполнении бюджета Волгограда за 2022 год» </w:t>
      </w:r>
      <w:r w:rsidRPr="00F07218">
        <w:rPr>
          <w:color w:val="000000" w:themeColor="text1"/>
          <w:sz w:val="28"/>
        </w:rPr>
        <w:t>(далее – публичные слушания).</w:t>
      </w:r>
    </w:p>
    <w:p w:rsidR="002C0365" w:rsidRPr="00F07218" w:rsidRDefault="002C0365" w:rsidP="00F072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18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зал заседаний Волгоградской городской Думы, расположенный по адресу: </w:t>
      </w:r>
      <w:r w:rsidR="00F0721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07218">
        <w:rPr>
          <w:rFonts w:ascii="Times New Roman" w:hAnsi="Times New Roman" w:cs="Times New Roman"/>
          <w:sz w:val="28"/>
          <w:szCs w:val="28"/>
        </w:rPr>
        <w:t xml:space="preserve">ул. им. Володарского, 5 (вход со стороны ул. Советской), Волгоград, 400066. </w:t>
      </w:r>
    </w:p>
    <w:p w:rsidR="002C0365" w:rsidRPr="00F07218" w:rsidRDefault="002C0365" w:rsidP="00F07218">
      <w:pPr>
        <w:ind w:firstLine="709"/>
        <w:jc w:val="both"/>
        <w:rPr>
          <w:sz w:val="28"/>
        </w:rPr>
      </w:pPr>
      <w:r w:rsidRPr="00F07218">
        <w:rPr>
          <w:sz w:val="28"/>
        </w:rPr>
        <w:t>3. Возложить организацию проведения публичных слушаний на комитет Волгоградской городской Думы по бюджету и налогам.</w:t>
      </w:r>
    </w:p>
    <w:p w:rsidR="002C0365" w:rsidRPr="00F07218" w:rsidRDefault="002C0365" w:rsidP="00F072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07218">
        <w:rPr>
          <w:sz w:val="28"/>
        </w:rPr>
        <w:t xml:space="preserve">4. Заинтересованные лица могут ознакомиться с настоящим решением и проектом решения Волгоградской городской Думы «Об исполнении бюджета Волгограда за 2022 год» в </w:t>
      </w:r>
      <w:r w:rsidRPr="00F07218">
        <w:rPr>
          <w:sz w:val="28"/>
          <w:szCs w:val="28"/>
        </w:rPr>
        <w:t xml:space="preserve">газете </w:t>
      </w:r>
      <w:r w:rsidRPr="00F07218">
        <w:rPr>
          <w:sz w:val="28"/>
          <w:szCs w:val="28"/>
          <w:shd w:val="clear" w:color="auto" w:fill="FFFFFF"/>
        </w:rPr>
        <w:t xml:space="preserve">«Городские вести. Царицын – Сталинград – Волгоград», </w:t>
      </w:r>
      <w:r w:rsidRPr="00F07218">
        <w:rPr>
          <w:sz w:val="28"/>
        </w:rPr>
        <w:t xml:space="preserve">на </w:t>
      </w:r>
      <w:r w:rsidRPr="00F07218">
        <w:rPr>
          <w:color w:val="000000" w:themeColor="text1"/>
          <w:sz w:val="28"/>
        </w:rPr>
        <w:t xml:space="preserve">официальных сайтах администрации Волгограда www.volgadmin.ru, Волгоградской городской Думы </w:t>
      </w:r>
      <w:hyperlink r:id="rId8" w:history="1">
        <w:r w:rsidRPr="00F07218">
          <w:rPr>
            <w:rStyle w:val="ae"/>
            <w:color w:val="000000" w:themeColor="text1"/>
            <w:sz w:val="28"/>
            <w:u w:val="none"/>
          </w:rPr>
          <w:t>www.volgsovet.ru</w:t>
        </w:r>
      </w:hyperlink>
      <w:r w:rsidRPr="00F07218">
        <w:rPr>
          <w:rStyle w:val="ae"/>
          <w:color w:val="000000" w:themeColor="text1"/>
          <w:sz w:val="28"/>
          <w:u w:val="none"/>
        </w:rPr>
        <w:t xml:space="preserve">, в </w:t>
      </w:r>
      <w:r w:rsidRPr="00F07218">
        <w:rPr>
          <w:color w:val="000000" w:themeColor="text1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 w:rsidRPr="00F07218">
        <w:rPr>
          <w:color w:val="000000" w:themeColor="text1"/>
          <w:sz w:val="28"/>
        </w:rPr>
        <w:t xml:space="preserve"> через официальные сайты администрации Волгограда www.volgadmin.ru, Волгоградской городской Думы </w:t>
      </w:r>
      <w:hyperlink r:id="rId9" w:history="1">
        <w:r w:rsidRPr="00F07218">
          <w:rPr>
            <w:rStyle w:val="ae"/>
            <w:color w:val="000000" w:themeColor="text1"/>
            <w:sz w:val="28"/>
            <w:u w:val="none"/>
          </w:rPr>
          <w:t>www.volgsovet.ru</w:t>
        </w:r>
      </w:hyperlink>
      <w:r w:rsidRPr="00F07218">
        <w:rPr>
          <w:color w:val="000000" w:themeColor="text1"/>
          <w:sz w:val="28"/>
          <w:szCs w:val="28"/>
        </w:rPr>
        <w:t>.</w:t>
      </w:r>
    </w:p>
    <w:p w:rsidR="002C0365" w:rsidRPr="00F07218" w:rsidRDefault="002C0365" w:rsidP="00F072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218">
        <w:rPr>
          <w:color w:val="000000" w:themeColor="text1"/>
          <w:sz w:val="28"/>
        </w:rPr>
        <w:lastRenderedPageBreak/>
        <w:t xml:space="preserve">5. Участникам публичных слушаний </w:t>
      </w:r>
      <w:r w:rsidRPr="00F07218">
        <w:rPr>
          <w:sz w:val="28"/>
        </w:rPr>
        <w:t xml:space="preserve">до 10.05.2023 </w:t>
      </w:r>
      <w:r w:rsidRPr="00F07218">
        <w:rPr>
          <w:color w:val="000000" w:themeColor="text1"/>
          <w:sz w:val="28"/>
        </w:rPr>
        <w:t xml:space="preserve">направлять замечания и </w:t>
      </w:r>
      <w:r w:rsidRPr="00F07218">
        <w:rPr>
          <w:color w:val="000000" w:themeColor="text1"/>
          <w:sz w:val="28"/>
          <w:szCs w:val="28"/>
        </w:rPr>
        <w:t>предложения</w:t>
      </w:r>
      <w:r w:rsidRPr="00F07218">
        <w:rPr>
          <w:sz w:val="28"/>
          <w:szCs w:val="28"/>
        </w:rPr>
        <w:t xml:space="preserve"> </w:t>
      </w:r>
      <w:r w:rsidRPr="00F07218">
        <w:rPr>
          <w:sz w:val="28"/>
        </w:rPr>
        <w:t>по проекту решения Волгоградской городской Думы «Об исполнении бюджета Волгограда за 2022 год»</w:t>
      </w:r>
      <w:r w:rsidRPr="00F07218">
        <w:rPr>
          <w:sz w:val="28"/>
          <w:szCs w:val="28"/>
        </w:rPr>
        <w:t xml:space="preserve"> в комитет </w:t>
      </w:r>
      <w:r w:rsidRPr="00F07218">
        <w:rPr>
          <w:sz w:val="28"/>
        </w:rPr>
        <w:t xml:space="preserve">Волгоградской городской Думы по бюджету и налогам по адресу: </w:t>
      </w:r>
      <w:r w:rsidRPr="00F07218">
        <w:rPr>
          <w:sz w:val="28"/>
          <w:szCs w:val="28"/>
        </w:rPr>
        <w:t>пр-кт им. В.И.Ленина, 10,</w:t>
      </w:r>
      <w:r w:rsidRPr="00F07218">
        <w:rPr>
          <w:sz w:val="28"/>
        </w:rPr>
        <w:t xml:space="preserve"> Волгоград, 400066, контактн</w:t>
      </w:r>
      <w:r w:rsidRPr="00F07218">
        <w:rPr>
          <w:color w:val="000000" w:themeColor="text1"/>
          <w:sz w:val="28"/>
        </w:rPr>
        <w:t>ый</w:t>
      </w:r>
      <w:r w:rsidRPr="00F07218">
        <w:rPr>
          <w:sz w:val="28"/>
        </w:rPr>
        <w:t xml:space="preserve"> телефон: </w:t>
      </w:r>
      <w:r w:rsidRPr="00F07218">
        <w:rPr>
          <w:sz w:val="28"/>
          <w:szCs w:val="28"/>
        </w:rPr>
        <w:t xml:space="preserve">39 71 20 либо посредством </w:t>
      </w:r>
      <w:r w:rsidRPr="00F07218">
        <w:rPr>
          <w:color w:val="000000" w:themeColor="text1"/>
          <w:sz w:val="28"/>
          <w:szCs w:val="28"/>
        </w:rPr>
        <w:t>Единого портала</w:t>
      </w:r>
      <w:r w:rsidRPr="00F07218">
        <w:rPr>
          <w:color w:val="000000" w:themeColor="text1"/>
          <w:sz w:val="28"/>
        </w:rPr>
        <w:t xml:space="preserve"> через официальные сайты администрации Волгограда www.volgadmin.ru, Волгоградской городской Думы </w:t>
      </w:r>
      <w:hyperlink r:id="rId10" w:history="1">
        <w:r w:rsidRPr="00F07218">
          <w:rPr>
            <w:rStyle w:val="ae"/>
            <w:color w:val="000000" w:themeColor="text1"/>
            <w:sz w:val="28"/>
            <w:u w:val="none"/>
          </w:rPr>
          <w:t>www.volgsovet.ru</w:t>
        </w:r>
      </w:hyperlink>
      <w:r w:rsidRPr="00F07218">
        <w:rPr>
          <w:rStyle w:val="ae"/>
          <w:color w:val="000000" w:themeColor="text1"/>
          <w:sz w:val="28"/>
          <w:u w:val="none"/>
        </w:rPr>
        <w:t>.</w:t>
      </w:r>
    </w:p>
    <w:p w:rsidR="002C0365" w:rsidRPr="00F07218" w:rsidRDefault="002C0365" w:rsidP="00F07218">
      <w:pPr>
        <w:ind w:firstLine="709"/>
        <w:jc w:val="both"/>
        <w:rPr>
          <w:color w:val="000000" w:themeColor="text1"/>
          <w:sz w:val="28"/>
        </w:rPr>
      </w:pPr>
      <w:r w:rsidRPr="00F07218">
        <w:rPr>
          <w:color w:val="000000" w:themeColor="text1"/>
          <w:sz w:val="28"/>
        </w:rPr>
        <w:t xml:space="preserve">6. </w:t>
      </w:r>
      <w:r w:rsidRPr="00F07218">
        <w:rPr>
          <w:sz w:val="28"/>
        </w:rPr>
        <w:t xml:space="preserve">Администрации Волгограда до 03.05.2023 опубликовать настоящее решение и проект решения Волгоградской городской Думы «Об исполнении бюджета Волгограда за 2022 год» в официальных средствах массовой информации в установленном порядке и разместить на официальном сайте </w:t>
      </w:r>
      <w:r w:rsidRPr="00F07218">
        <w:rPr>
          <w:color w:val="000000" w:themeColor="text1"/>
          <w:sz w:val="28"/>
        </w:rPr>
        <w:t xml:space="preserve">администрации Волгограда </w:t>
      </w:r>
      <w:r w:rsidRPr="00F07218">
        <w:rPr>
          <w:color w:val="000000" w:themeColor="text1"/>
          <w:sz w:val="28"/>
          <w:lang w:val="en-US"/>
        </w:rPr>
        <w:t>www</w:t>
      </w:r>
      <w:r w:rsidRPr="00F07218">
        <w:rPr>
          <w:color w:val="000000" w:themeColor="text1"/>
          <w:sz w:val="28"/>
        </w:rPr>
        <w:t>.</w:t>
      </w:r>
      <w:r w:rsidRPr="00F07218">
        <w:rPr>
          <w:color w:val="000000" w:themeColor="text1"/>
          <w:sz w:val="28"/>
          <w:lang w:val="en-US"/>
        </w:rPr>
        <w:t>volgadmin</w:t>
      </w:r>
      <w:r w:rsidRPr="00F07218">
        <w:rPr>
          <w:color w:val="000000" w:themeColor="text1"/>
          <w:sz w:val="28"/>
        </w:rPr>
        <w:t>.</w:t>
      </w:r>
      <w:r w:rsidRPr="00F07218">
        <w:rPr>
          <w:color w:val="000000" w:themeColor="text1"/>
          <w:sz w:val="28"/>
          <w:lang w:val="en-US"/>
        </w:rPr>
        <w:t>ru</w:t>
      </w:r>
      <w:r w:rsidRPr="00F07218">
        <w:rPr>
          <w:color w:val="000000" w:themeColor="text1"/>
          <w:sz w:val="28"/>
        </w:rPr>
        <w:t>.</w:t>
      </w:r>
    </w:p>
    <w:p w:rsidR="002C0365" w:rsidRPr="00F07218" w:rsidRDefault="002C0365" w:rsidP="00F072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07218">
        <w:rPr>
          <w:color w:val="000000" w:themeColor="text1"/>
          <w:sz w:val="28"/>
          <w:szCs w:val="28"/>
        </w:rPr>
        <w:t>7. Общему отделу Волгоградской городской Думы до 03</w:t>
      </w:r>
      <w:r w:rsidRPr="00F07218">
        <w:rPr>
          <w:color w:val="000000" w:themeColor="text1"/>
          <w:sz w:val="28"/>
        </w:rPr>
        <w:t xml:space="preserve">.05.2023 </w:t>
      </w:r>
      <w:r w:rsidRPr="00F07218">
        <w:rPr>
          <w:color w:val="000000" w:themeColor="text1"/>
          <w:sz w:val="28"/>
          <w:szCs w:val="28"/>
        </w:rPr>
        <w:t xml:space="preserve">разместить настоящее решение и проект решения Волгоградской городской Думы «Об исполнении бюджета Волгограда за 2022 год» на </w:t>
      </w:r>
      <w:r w:rsidRPr="00F07218">
        <w:rPr>
          <w:color w:val="000000" w:themeColor="text1"/>
          <w:sz w:val="28"/>
        </w:rPr>
        <w:t>официальном</w:t>
      </w:r>
      <w:r w:rsidRPr="00F07218">
        <w:rPr>
          <w:color w:val="000000" w:themeColor="text1"/>
          <w:sz w:val="28"/>
          <w:szCs w:val="28"/>
        </w:rPr>
        <w:t xml:space="preserve"> сайте Волгоградской городской </w:t>
      </w:r>
      <w:r w:rsidRPr="00F07218">
        <w:rPr>
          <w:sz w:val="28"/>
          <w:szCs w:val="28"/>
        </w:rPr>
        <w:t xml:space="preserve">Думы </w:t>
      </w:r>
      <w:hyperlink r:id="rId11" w:history="1">
        <w:r w:rsidRPr="00F07218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Pr="00F07218">
          <w:rPr>
            <w:rStyle w:val="ae"/>
            <w:color w:val="auto"/>
            <w:sz w:val="28"/>
            <w:szCs w:val="28"/>
            <w:u w:val="none"/>
          </w:rPr>
          <w:t>.</w:t>
        </w:r>
        <w:r w:rsidRPr="00F07218">
          <w:rPr>
            <w:rStyle w:val="ae"/>
            <w:color w:val="auto"/>
            <w:sz w:val="28"/>
            <w:szCs w:val="28"/>
            <w:u w:val="none"/>
            <w:lang w:val="en-US"/>
          </w:rPr>
          <w:t>volgsovet</w:t>
        </w:r>
        <w:r w:rsidRPr="00F07218">
          <w:rPr>
            <w:rStyle w:val="ae"/>
            <w:color w:val="auto"/>
            <w:sz w:val="28"/>
            <w:szCs w:val="28"/>
            <w:u w:val="none"/>
          </w:rPr>
          <w:t>.</w:t>
        </w:r>
        <w:r w:rsidRPr="00F07218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F07218">
        <w:rPr>
          <w:sz w:val="28"/>
          <w:szCs w:val="28"/>
        </w:rPr>
        <w:t xml:space="preserve"> и Едином портале</w:t>
      </w:r>
      <w:r w:rsidRPr="00F07218">
        <w:rPr>
          <w:color w:val="000000" w:themeColor="text1"/>
          <w:sz w:val="28"/>
          <w:szCs w:val="28"/>
        </w:rPr>
        <w:t>.</w:t>
      </w:r>
    </w:p>
    <w:p w:rsidR="002C0365" w:rsidRPr="00F07218" w:rsidRDefault="002C0365" w:rsidP="00F07218">
      <w:pPr>
        <w:suppressAutoHyphens/>
        <w:ind w:firstLine="709"/>
        <w:jc w:val="both"/>
        <w:rPr>
          <w:color w:val="000000" w:themeColor="text1"/>
          <w:sz w:val="28"/>
        </w:rPr>
      </w:pPr>
      <w:r w:rsidRPr="00F07218">
        <w:rPr>
          <w:color w:val="000000" w:themeColor="text1"/>
          <w:sz w:val="28"/>
        </w:rPr>
        <w:t>8. Настоящее решение вступает в силу со дня его принятия.</w:t>
      </w:r>
    </w:p>
    <w:p w:rsidR="002C0365" w:rsidRPr="00F07218" w:rsidRDefault="002C0365" w:rsidP="00F07218">
      <w:pPr>
        <w:suppressAutoHyphens/>
        <w:ind w:firstLine="709"/>
        <w:jc w:val="both"/>
        <w:rPr>
          <w:sz w:val="28"/>
        </w:rPr>
      </w:pPr>
      <w:r w:rsidRPr="00F07218">
        <w:rPr>
          <w:color w:val="000000" w:themeColor="text1"/>
          <w:sz w:val="28"/>
        </w:rPr>
        <w:t xml:space="preserve">9. Контроль </w:t>
      </w:r>
      <w:r w:rsidRPr="00F07218">
        <w:rPr>
          <w:sz w:val="28"/>
        </w:rPr>
        <w:t>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2C0365" w:rsidRPr="00F07218" w:rsidRDefault="002C0365" w:rsidP="00F07218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2C0365" w:rsidRPr="00F07218" w:rsidRDefault="002C0365" w:rsidP="00F07218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2C0365" w:rsidRPr="00F07218" w:rsidRDefault="002C0365" w:rsidP="00F07218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2C0365" w:rsidRPr="00F07218" w:rsidRDefault="002C0365" w:rsidP="00F07218">
      <w:pPr>
        <w:suppressAutoHyphens/>
        <w:rPr>
          <w:sz w:val="28"/>
        </w:rPr>
      </w:pPr>
      <w:r w:rsidRPr="00F07218">
        <w:rPr>
          <w:sz w:val="28"/>
        </w:rPr>
        <w:t xml:space="preserve">Председатель </w:t>
      </w:r>
    </w:p>
    <w:p w:rsidR="002C0365" w:rsidRPr="00F07218" w:rsidRDefault="002C0365" w:rsidP="00F07218">
      <w:pPr>
        <w:suppressAutoHyphens/>
        <w:jc w:val="both"/>
        <w:rPr>
          <w:sz w:val="28"/>
        </w:rPr>
      </w:pPr>
      <w:r w:rsidRPr="00F07218">
        <w:rPr>
          <w:sz w:val="28"/>
        </w:rPr>
        <w:t xml:space="preserve">Волгоградской городской Думы   </w:t>
      </w:r>
      <w:r w:rsidRPr="00F07218">
        <w:rPr>
          <w:sz w:val="28"/>
        </w:rPr>
        <w:tab/>
      </w:r>
      <w:r w:rsidRPr="00F07218">
        <w:rPr>
          <w:sz w:val="28"/>
        </w:rPr>
        <w:tab/>
      </w:r>
      <w:r w:rsidRPr="00F07218">
        <w:rPr>
          <w:sz w:val="28"/>
        </w:rPr>
        <w:tab/>
      </w:r>
      <w:r w:rsidRPr="00F07218">
        <w:rPr>
          <w:sz w:val="28"/>
        </w:rPr>
        <w:tab/>
        <w:t xml:space="preserve">                 В.В.Колесников</w:t>
      </w:r>
    </w:p>
    <w:p w:rsidR="002C0365" w:rsidRPr="00F07218" w:rsidRDefault="002C0365" w:rsidP="00F0721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C0365" w:rsidRPr="00F07218" w:rsidRDefault="002C0365" w:rsidP="00F0721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C0365" w:rsidRPr="00F07218" w:rsidRDefault="002C0365" w:rsidP="00F07218">
      <w:pPr>
        <w:rPr>
          <w:sz w:val="28"/>
          <w:szCs w:val="28"/>
        </w:rPr>
      </w:pPr>
      <w:bookmarkStart w:id="0" w:name="_GoBack"/>
      <w:bookmarkEnd w:id="0"/>
    </w:p>
    <w:sectPr w:rsidR="002C0365" w:rsidRPr="00F07218" w:rsidSect="00F0721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3F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4282415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C0365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6F8C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B576E"/>
    <w:rsid w:val="00CD3203"/>
    <w:rsid w:val="00D0358D"/>
    <w:rsid w:val="00D65A16"/>
    <w:rsid w:val="00D952CD"/>
    <w:rsid w:val="00DA6C47"/>
    <w:rsid w:val="00DB43F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7218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  <w15:docId w15:val="{FF97AFDC-8A36-470A-A8F8-D7512905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2C03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C0365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2C036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2C0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sovet.ru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sove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olgsovet.ru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volgsovet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15EC38CE-CFC7-4634-A259-C78964E201CE}"/>
</file>

<file path=customXml/itemProps2.xml><?xml version="1.0" encoding="utf-8"?>
<ds:datastoreItem xmlns:ds="http://schemas.openxmlformats.org/officeDocument/2006/customXml" ds:itemID="{CD56D29B-BE10-4D36-B10A-659A57C3E3D0}"/>
</file>

<file path=customXml/itemProps3.xml><?xml version="1.0" encoding="utf-8"?>
<ds:datastoreItem xmlns:ds="http://schemas.openxmlformats.org/officeDocument/2006/customXml" ds:itemID="{1D4474F1-6C29-4CBB-90D7-5FF2B7A72FA6}"/>
</file>

<file path=customXml/itemProps4.xml><?xml version="1.0" encoding="utf-8"?>
<ds:datastoreItem xmlns:ds="http://schemas.openxmlformats.org/officeDocument/2006/customXml" ds:itemID="{1296666E-66B9-4204-B6F1-6B13B163A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12.04.2023 № 85/1172 «О назначении публичных слушаний по проекту решения Волгоградской городской Думы «Об исполнении бюджета Волгограда за 2022 год»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2023-04-12T14:03:00Z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