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DC" w:rsidRPr="007E2244" w:rsidRDefault="00B24045" w:rsidP="007E2244">
      <w:pPr>
        <w:jc w:val="center"/>
        <w:rPr>
          <w:b/>
          <w:caps/>
          <w:sz w:val="32"/>
          <w:szCs w:val="3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-753110</wp:posOffset>
                </wp:positionV>
                <wp:extent cx="1029335" cy="457200"/>
                <wp:effectExtent l="0" t="0" r="0" b="0"/>
                <wp:wrapNone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0293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EDC" w:rsidRPr="00251133" w:rsidRDefault="001E6EDC" w:rsidP="0025113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1133">
                                <w:rPr>
                                  <w:sz w:val="28"/>
                                  <w:szCs w:val="28"/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" o:spid="_x0000_s1026" editas="canvas" style="position:absolute;left:0;text-align:left;margin-left:404.95pt;margin-top:-59.3pt;width:81.05pt;height:36pt;z-index:251658240" coordsize="1029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93;height:45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143;width:1029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1E6EDC" w:rsidRPr="00251133" w:rsidRDefault="001E6EDC" w:rsidP="00251133">
                        <w:pPr>
                          <w:rPr>
                            <w:sz w:val="28"/>
                            <w:szCs w:val="28"/>
                          </w:rPr>
                        </w:pPr>
                        <w:r w:rsidRPr="00251133">
                          <w:rPr>
                            <w:sz w:val="28"/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6EDC" w:rsidRPr="007E2244">
        <w:rPr>
          <w:b/>
          <w:caps/>
          <w:sz w:val="32"/>
          <w:szCs w:val="32"/>
        </w:rPr>
        <w:t>ВОЛГОГРАДСКая городская дума</w:t>
      </w:r>
    </w:p>
    <w:p w:rsidR="001E6EDC" w:rsidRPr="007E2244" w:rsidRDefault="001E6EDC" w:rsidP="007E2244">
      <w:pPr>
        <w:pBdr>
          <w:bottom w:val="double" w:sz="12" w:space="1" w:color="auto"/>
        </w:pBdr>
        <w:jc w:val="center"/>
        <w:rPr>
          <w:sz w:val="12"/>
        </w:rPr>
      </w:pPr>
    </w:p>
    <w:p w:rsidR="001E6EDC" w:rsidRPr="007E2244" w:rsidRDefault="001E6EDC" w:rsidP="007E2244">
      <w:pPr>
        <w:pBdr>
          <w:bottom w:val="double" w:sz="12" w:space="1" w:color="auto"/>
        </w:pBdr>
        <w:jc w:val="center"/>
        <w:rPr>
          <w:b/>
          <w:sz w:val="32"/>
        </w:rPr>
      </w:pPr>
      <w:r w:rsidRPr="007E2244">
        <w:rPr>
          <w:b/>
          <w:sz w:val="32"/>
        </w:rPr>
        <w:t>РЕШЕНИЕ</w:t>
      </w:r>
    </w:p>
    <w:p w:rsidR="001E6EDC" w:rsidRPr="007E2244" w:rsidRDefault="001E6EDC" w:rsidP="007E22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E6EDC" w:rsidRPr="007E2244" w:rsidRDefault="001E6EDC" w:rsidP="007E22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E224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7E2244">
        <w:rPr>
          <w:sz w:val="16"/>
          <w:szCs w:val="16"/>
          <w:lang w:val="en-US"/>
        </w:rPr>
        <w:t>E</w:t>
      </w:r>
      <w:r w:rsidRPr="007E2244">
        <w:rPr>
          <w:sz w:val="16"/>
          <w:szCs w:val="16"/>
        </w:rPr>
        <w:t>-</w:t>
      </w:r>
      <w:r w:rsidRPr="007E2244">
        <w:rPr>
          <w:sz w:val="16"/>
          <w:szCs w:val="16"/>
          <w:lang w:val="en-US"/>
        </w:rPr>
        <w:t>mail</w:t>
      </w:r>
      <w:r w:rsidRPr="007E2244">
        <w:rPr>
          <w:sz w:val="16"/>
          <w:szCs w:val="16"/>
        </w:rPr>
        <w:t xml:space="preserve">: </w:t>
      </w:r>
      <w:proofErr w:type="spellStart"/>
      <w:r w:rsidRPr="007E2244">
        <w:rPr>
          <w:sz w:val="16"/>
          <w:szCs w:val="16"/>
          <w:lang w:val="en-US"/>
        </w:rPr>
        <w:t>gs</w:t>
      </w:r>
      <w:proofErr w:type="spellEnd"/>
      <w:r w:rsidRPr="007E2244">
        <w:rPr>
          <w:sz w:val="16"/>
          <w:szCs w:val="16"/>
        </w:rPr>
        <w:t>_</w:t>
      </w:r>
      <w:proofErr w:type="spellStart"/>
      <w:r w:rsidRPr="007E2244">
        <w:rPr>
          <w:sz w:val="16"/>
          <w:szCs w:val="16"/>
          <w:lang w:val="en-US"/>
        </w:rPr>
        <w:t>kanc</w:t>
      </w:r>
      <w:proofErr w:type="spellEnd"/>
      <w:r w:rsidRPr="007E2244">
        <w:rPr>
          <w:sz w:val="16"/>
          <w:szCs w:val="16"/>
        </w:rPr>
        <w:t>@</w:t>
      </w:r>
      <w:proofErr w:type="spellStart"/>
      <w:r w:rsidRPr="007E2244">
        <w:rPr>
          <w:sz w:val="16"/>
          <w:szCs w:val="16"/>
          <w:lang w:val="en-US"/>
        </w:rPr>
        <w:t>volgsovet</w:t>
      </w:r>
      <w:proofErr w:type="spellEnd"/>
      <w:r w:rsidRPr="007E2244">
        <w:rPr>
          <w:sz w:val="16"/>
          <w:szCs w:val="16"/>
        </w:rPr>
        <w:t>.</w:t>
      </w:r>
      <w:r w:rsidRPr="007E2244">
        <w:rPr>
          <w:sz w:val="16"/>
          <w:szCs w:val="16"/>
          <w:lang w:val="en-US"/>
        </w:rPr>
        <w:t>ru</w:t>
      </w:r>
    </w:p>
    <w:p w:rsidR="001E6EDC" w:rsidRPr="007E2244" w:rsidRDefault="001E6EDC" w:rsidP="007E2244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E6EDC" w:rsidRPr="007E2244" w:rsidTr="008D69D6">
        <w:tc>
          <w:tcPr>
            <w:tcW w:w="486" w:type="dxa"/>
            <w:vAlign w:val="bottom"/>
          </w:tcPr>
          <w:p w:rsidR="001E6EDC" w:rsidRPr="007E2244" w:rsidRDefault="001E6EDC" w:rsidP="007E2244">
            <w:pPr>
              <w:pStyle w:val="ad"/>
              <w:jc w:val="center"/>
            </w:pPr>
            <w:r w:rsidRPr="007E22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EDC" w:rsidRPr="007E2244" w:rsidRDefault="001E6EDC" w:rsidP="007E224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E6EDC" w:rsidRPr="007E2244" w:rsidRDefault="001E6EDC" w:rsidP="007E2244">
            <w:pPr>
              <w:pStyle w:val="ad"/>
              <w:jc w:val="center"/>
            </w:pPr>
            <w:r w:rsidRPr="007E22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EDC" w:rsidRPr="007E2244" w:rsidRDefault="001E6EDC" w:rsidP="007E2244">
            <w:pPr>
              <w:pStyle w:val="ad"/>
              <w:jc w:val="center"/>
            </w:pPr>
          </w:p>
        </w:tc>
      </w:tr>
    </w:tbl>
    <w:p w:rsidR="001E6EDC" w:rsidRPr="007E2244" w:rsidRDefault="001E6EDC" w:rsidP="007E2244">
      <w:pPr>
        <w:ind w:left="4820"/>
        <w:rPr>
          <w:sz w:val="28"/>
          <w:szCs w:val="28"/>
        </w:rPr>
      </w:pPr>
    </w:p>
    <w:p w:rsidR="001E6EDC" w:rsidRPr="007E2244" w:rsidRDefault="001E6EDC" w:rsidP="007E2244">
      <w:pPr>
        <w:pStyle w:val="ConsPlusNormal"/>
        <w:ind w:right="4110"/>
        <w:jc w:val="both"/>
      </w:pPr>
      <w:r w:rsidRPr="007E2244">
        <w:t xml:space="preserve">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1E6EDC" w:rsidRPr="007E2244" w:rsidRDefault="001E6EDC" w:rsidP="007E2244">
      <w:pPr>
        <w:pStyle w:val="ConsPlusNormal"/>
        <w:ind w:firstLine="560"/>
        <w:jc w:val="both"/>
      </w:pPr>
    </w:p>
    <w:p w:rsidR="001E6EDC" w:rsidRPr="007E2244" w:rsidRDefault="001E6EDC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7E2244">
        <w:rPr>
          <w:sz w:val="28"/>
          <w:szCs w:val="28"/>
        </w:rPr>
        <w:t xml:space="preserve">м от 12 января </w:t>
      </w:r>
      <w:smartTag w:uri="urn:schemas-microsoft-com:office:smarttags" w:element="metricconverter">
        <w:smartTagPr>
          <w:attr w:name="ProductID" w:val="1996 г"/>
        </w:smartTagPr>
        <w:r w:rsidRPr="007E2244">
          <w:rPr>
            <w:sz w:val="28"/>
            <w:szCs w:val="28"/>
          </w:rPr>
          <w:t>1996 г</w:t>
        </w:r>
      </w:smartTag>
      <w:r w:rsidRPr="007E2244">
        <w:rPr>
          <w:sz w:val="28"/>
          <w:szCs w:val="28"/>
        </w:rPr>
        <w:t xml:space="preserve">. № 8-ФЗ «О погребении и похоронном деле», постановлением Правительства Российской Федерации от 26 января </w:t>
      </w:r>
      <w:smartTag w:uri="urn:schemas-microsoft-com:office:smarttags" w:element="metricconverter">
        <w:smartTagPr>
          <w:attr w:name="ProductID" w:val="2018 г"/>
        </w:smartTagPr>
        <w:r w:rsidRPr="007E2244">
          <w:rPr>
            <w:sz w:val="28"/>
            <w:szCs w:val="28"/>
          </w:rPr>
          <w:t>201</w:t>
        </w:r>
        <w:r>
          <w:rPr>
            <w:sz w:val="28"/>
            <w:szCs w:val="28"/>
          </w:rPr>
          <w:t>8</w:t>
        </w:r>
        <w:r w:rsidRPr="007E2244">
          <w:rPr>
            <w:sz w:val="28"/>
            <w:szCs w:val="28"/>
          </w:rPr>
          <w:t xml:space="preserve"> г</w:t>
        </w:r>
      </w:smartTag>
      <w:r w:rsidRPr="007E2244">
        <w:rPr>
          <w:sz w:val="28"/>
          <w:szCs w:val="28"/>
        </w:rPr>
        <w:t xml:space="preserve">. № </w:t>
      </w:r>
      <w:r>
        <w:rPr>
          <w:sz w:val="28"/>
          <w:szCs w:val="28"/>
        </w:rPr>
        <w:t>74</w:t>
      </w:r>
      <w:r w:rsidRPr="007E2244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коэффициента </w:t>
      </w:r>
      <w:r w:rsidRPr="007E2244">
        <w:rPr>
          <w:sz w:val="28"/>
          <w:szCs w:val="28"/>
        </w:rPr>
        <w:t>индексации выплат, пособий и компенсаций в 201</w:t>
      </w:r>
      <w:r>
        <w:rPr>
          <w:sz w:val="28"/>
          <w:szCs w:val="28"/>
        </w:rPr>
        <w:t>8</w:t>
      </w:r>
      <w:r w:rsidRPr="007E2244">
        <w:rPr>
          <w:sz w:val="28"/>
          <w:szCs w:val="28"/>
        </w:rPr>
        <w:t xml:space="preserve"> году», руководствуясь статьями 5, 7, 24, 26 Устава города-героя Волгограда, Волгоградская городская Дума </w:t>
      </w:r>
    </w:p>
    <w:p w:rsidR="001E6EDC" w:rsidRPr="007E2244" w:rsidRDefault="001E6EDC" w:rsidP="007E22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2244">
        <w:rPr>
          <w:b/>
          <w:sz w:val="28"/>
          <w:szCs w:val="28"/>
        </w:rPr>
        <w:t>РЕШИЛА:</w:t>
      </w:r>
    </w:p>
    <w:p w:rsidR="001E6EDC" w:rsidRPr="007E2244" w:rsidRDefault="001E6EDC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 xml:space="preserve">1. Внести в решение Волгоградской городской Думы от 15.07.2009                  № 22/625 «Об определении стоимости услуг, предоставляемых согласно гарантированному перечню услуг по погребению, и требований к их качеству» следующие изменения: </w:t>
      </w:r>
    </w:p>
    <w:p w:rsidR="001E6EDC" w:rsidRDefault="001E6EDC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1</w:t>
      </w:r>
      <w:r w:rsidRPr="007E2244">
        <w:t>. Приложение 1 к вышеуказанному решению изложить в следующей редакции: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1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E6EDC" w:rsidRDefault="001E6EDC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E6EDC" w:rsidRPr="007E2244" w:rsidRDefault="001E6EDC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E6EDC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путем предания тела (останков) умершего земле (захоронение в могилу, склеп), 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и требования к их качеству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75"/>
      </w:tblGrid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E6EDC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Гарантированный перечень услуг </w:t>
            </w:r>
          </w:p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Стоимость (руб.)</w:t>
            </w:r>
          </w:p>
        </w:tc>
      </w:tr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свидетельства о смерти</w:t>
            </w:r>
          </w:p>
          <w:p w:rsidR="001E6EDC" w:rsidRPr="007E2244" w:rsidRDefault="001E6EDC" w:rsidP="007E2244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1 </w:t>
            </w:r>
            <w:proofErr w:type="spellStart"/>
            <w:r w:rsidRPr="007E2244">
              <w:rPr>
                <w:sz w:val="24"/>
                <w:szCs w:val="24"/>
              </w:rPr>
              <w:t>оформ</w:t>
            </w:r>
            <w:r>
              <w:rPr>
                <w:sz w:val="24"/>
                <w:szCs w:val="24"/>
              </w:rPr>
              <w:t>-</w:t>
            </w:r>
            <w:r w:rsidRPr="007E2244">
              <w:rPr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275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бесплатно</w:t>
            </w:r>
          </w:p>
        </w:tc>
      </w:tr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1E6EDC" w:rsidRPr="007E2244" w:rsidRDefault="001E6EDC" w:rsidP="00E2117B">
            <w:pPr>
              <w:jc w:val="center"/>
              <w:rPr>
                <w:sz w:val="24"/>
                <w:szCs w:val="24"/>
              </w:rPr>
            </w:pPr>
            <w:r w:rsidRPr="00796F18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67</w:t>
            </w:r>
            <w:r w:rsidRPr="00796F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</w:tr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</w:p>
        </w:tc>
      </w:tr>
      <w:tr w:rsidR="001E6EDC" w:rsidRPr="007E2244" w:rsidTr="003D329A"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E2244">
                <w:rPr>
                  <w:sz w:val="24"/>
                  <w:szCs w:val="24"/>
                </w:rPr>
                <w:t>32 мм</w:t>
              </w:r>
            </w:smartTag>
            <w:r w:rsidRPr="007E2244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E2244">
                <w:rPr>
                  <w:sz w:val="24"/>
                  <w:szCs w:val="24"/>
                </w:rPr>
                <w:t>0,7 м</w:t>
              </w:r>
            </w:smartTag>
            <w:r w:rsidRPr="007E224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E6EDC" w:rsidRPr="007E2244" w:rsidRDefault="001E6EDC" w:rsidP="00E21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1822,98</w:t>
            </w:r>
          </w:p>
        </w:tc>
      </w:tr>
      <w:tr w:rsidR="001E6EDC" w:rsidRPr="007E2244" w:rsidTr="006F695E">
        <w:trPr>
          <w:trHeight w:val="4134"/>
        </w:trPr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2.2.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1E6EDC" w:rsidRPr="007E2244" w:rsidRDefault="001E6EDC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1E6EDC" w:rsidRPr="007E2244" w:rsidRDefault="001E6EDC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E2244">
                <w:rPr>
                  <w:sz w:val="24"/>
                  <w:szCs w:val="28"/>
                </w:rPr>
                <w:t>25 км</w:t>
              </w:r>
            </w:smartTag>
            <w:r w:rsidRPr="007E2244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1E6EDC" w:rsidRPr="007E2244" w:rsidRDefault="001E6EDC" w:rsidP="00E2117B">
            <w:pPr>
              <w:jc w:val="center"/>
              <w:rPr>
                <w:sz w:val="24"/>
                <w:szCs w:val="28"/>
              </w:rPr>
            </w:pPr>
            <w:r w:rsidRPr="00796F18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44</w:t>
            </w:r>
            <w:r w:rsidRPr="00796F18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08</w:t>
            </w:r>
          </w:p>
        </w:tc>
      </w:tr>
      <w:tr w:rsidR="001E6EDC" w:rsidRPr="007E2244" w:rsidTr="003D329A">
        <w:trPr>
          <w:trHeight w:val="4694"/>
        </w:trPr>
        <w:tc>
          <w:tcPr>
            <w:tcW w:w="567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1E6EDC" w:rsidRPr="007E2244" w:rsidRDefault="001E6EDC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253" w:type="dxa"/>
          </w:tcPr>
          <w:p w:rsidR="001E6EDC" w:rsidRPr="007E2244" w:rsidRDefault="001E6EDC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</w:t>
            </w:r>
            <w:r>
              <w:rPr>
                <w:sz w:val="24"/>
                <w:szCs w:val="28"/>
              </w:rPr>
              <w:t xml:space="preserve"> </w:t>
            </w:r>
            <w:r w:rsidRPr="007E2244">
              <w:rPr>
                <w:sz w:val="24"/>
                <w:szCs w:val="28"/>
              </w:rPr>
              <w:t>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1E6EDC" w:rsidRPr="007E2244" w:rsidRDefault="001E6EDC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</w:t>
            </w:r>
            <w:r w:rsidRPr="003D329A">
              <w:rPr>
                <w:sz w:val="24"/>
                <w:szCs w:val="28"/>
              </w:rPr>
              <w:t xml:space="preserve">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20,5 км</w:t>
              </w:r>
            </w:smartTag>
            <w:r w:rsidRPr="003D329A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E6EDC" w:rsidRPr="007E2244" w:rsidRDefault="001E6EDC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1 </w:t>
            </w:r>
          </w:p>
          <w:p w:rsidR="001E6EDC" w:rsidRPr="007E2244" w:rsidRDefault="001E6EDC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</w:tcPr>
          <w:p w:rsidR="001E6EDC" w:rsidRPr="007E2244" w:rsidRDefault="001E6EDC" w:rsidP="00E2117B">
            <w:pPr>
              <w:jc w:val="center"/>
              <w:rPr>
                <w:sz w:val="24"/>
                <w:szCs w:val="28"/>
              </w:rPr>
            </w:pPr>
            <w:r w:rsidRPr="003966B5">
              <w:rPr>
                <w:sz w:val="24"/>
                <w:szCs w:val="28"/>
              </w:rPr>
              <w:t>1686,7</w:t>
            </w:r>
            <w:r>
              <w:rPr>
                <w:sz w:val="24"/>
                <w:szCs w:val="28"/>
              </w:rPr>
              <w:t>4</w:t>
            </w:r>
          </w:p>
        </w:tc>
      </w:tr>
      <w:tr w:rsidR="001E6EDC" w:rsidRPr="003D329A" w:rsidTr="003D329A">
        <w:tc>
          <w:tcPr>
            <w:tcW w:w="567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</w:t>
            </w:r>
          </w:p>
        </w:tc>
        <w:tc>
          <w:tcPr>
            <w:tcW w:w="226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253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E6EDC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E2117B">
            <w:pPr>
              <w:jc w:val="center"/>
              <w:rPr>
                <w:sz w:val="24"/>
                <w:szCs w:val="28"/>
              </w:rPr>
            </w:pPr>
            <w:r w:rsidRPr="003966B5">
              <w:rPr>
                <w:sz w:val="24"/>
                <w:szCs w:val="28"/>
              </w:rPr>
              <w:t>1247,</w:t>
            </w:r>
            <w:r>
              <w:rPr>
                <w:sz w:val="24"/>
                <w:szCs w:val="28"/>
              </w:rPr>
              <w:t>51</w:t>
            </w:r>
          </w:p>
        </w:tc>
      </w:tr>
      <w:tr w:rsidR="001E6EDC" w:rsidRPr="003D329A" w:rsidTr="008D6527">
        <w:tc>
          <w:tcPr>
            <w:tcW w:w="567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1E6EDC" w:rsidRPr="003D329A" w:rsidTr="003D329A">
        <w:tc>
          <w:tcPr>
            <w:tcW w:w="567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4.1.</w:t>
            </w:r>
          </w:p>
        </w:tc>
        <w:tc>
          <w:tcPr>
            <w:tcW w:w="226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253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расчистка и разметка места могилы, рытье могилы вручную или механизированным способом с последующей доработкой вручную (размер 2,0 х 1,0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1,5 м</w:t>
              </w:r>
            </w:smartTag>
            <w:r w:rsidRPr="003D329A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1E6EDC" w:rsidRPr="003D329A" w:rsidRDefault="001E6EDC" w:rsidP="00E2117B">
            <w:pPr>
              <w:jc w:val="center"/>
              <w:rPr>
                <w:sz w:val="24"/>
                <w:szCs w:val="28"/>
              </w:rPr>
            </w:pPr>
            <w:r w:rsidRPr="00796F18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51</w:t>
            </w:r>
            <w:r w:rsidRPr="00796F18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09</w:t>
            </w:r>
          </w:p>
        </w:tc>
      </w:tr>
      <w:tr w:rsidR="001E6EDC" w:rsidRPr="003D329A" w:rsidTr="003D329A">
        <w:tc>
          <w:tcPr>
            <w:tcW w:w="567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4.2.</w:t>
            </w:r>
          </w:p>
        </w:tc>
        <w:tc>
          <w:tcPr>
            <w:tcW w:w="226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Захоронение</w:t>
            </w:r>
          </w:p>
        </w:tc>
        <w:tc>
          <w:tcPr>
            <w:tcW w:w="4253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E6EDC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8"/>
              </w:rPr>
            </w:pPr>
            <w:r w:rsidRPr="003966B5">
              <w:rPr>
                <w:sz w:val="24"/>
                <w:szCs w:val="28"/>
              </w:rPr>
              <w:t>296,</w:t>
            </w:r>
            <w:r>
              <w:rPr>
                <w:sz w:val="24"/>
                <w:szCs w:val="28"/>
              </w:rPr>
              <w:t>42</w:t>
            </w:r>
          </w:p>
        </w:tc>
      </w:tr>
      <w:tr w:rsidR="001E6EDC" w:rsidRPr="003D329A" w:rsidTr="003D329A">
        <w:tc>
          <w:tcPr>
            <w:tcW w:w="7088" w:type="dxa"/>
            <w:gridSpan w:val="3"/>
            <w:vAlign w:val="center"/>
          </w:tcPr>
          <w:p w:rsidR="001E6EDC" w:rsidRPr="003D329A" w:rsidRDefault="001E6EDC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</w:tcPr>
          <w:p w:rsidR="001E6EDC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5701</w:t>
            </w:r>
            <w:r w:rsidRPr="003D329A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31</w:t>
            </w:r>
          </w:p>
        </w:tc>
      </w:tr>
    </w:tbl>
    <w:p w:rsidR="001E6EDC" w:rsidRPr="007E2244" w:rsidRDefault="001E6EDC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Примечания: 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2018 г"/>
        </w:smartTagPr>
        <w:r w:rsidRPr="007E2244">
          <w:rPr>
            <w:sz w:val="24"/>
            <w:szCs w:val="24"/>
          </w:rPr>
          <w:t>1996 г</w:t>
        </w:r>
      </w:smartTag>
      <w:r w:rsidRPr="007E224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</w:t>
      </w:r>
      <w:r w:rsidRPr="007E2244">
        <w:rPr>
          <w:sz w:val="24"/>
          <w:szCs w:val="24"/>
        </w:rPr>
        <w:t>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</w:p>
    <w:p w:rsidR="001E6EDC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могилу, склеп), осуществляются за дополнительную плату.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5. Расчет гарантированного перечня услуг по погребению путем предания тела (останков) умершего земле (захоронение в могилу, склеп) произведен без учета постановления Главы Администрации Волгоградской области от 09 февраля </w:t>
      </w:r>
      <w:smartTag w:uri="urn:schemas-microsoft-com:office:smarttags" w:element="metricconverter">
        <w:smartTagPr>
          <w:attr w:name="ProductID" w:val="2018 г"/>
        </w:smartTagPr>
        <w:r w:rsidRPr="007E2244">
          <w:rPr>
            <w:sz w:val="24"/>
            <w:szCs w:val="24"/>
          </w:rPr>
          <w:t>2001 г</w:t>
        </w:r>
      </w:smartTag>
      <w:r w:rsidRPr="007E2244">
        <w:rPr>
          <w:sz w:val="24"/>
          <w:szCs w:val="24"/>
        </w:rPr>
        <w:t>. № 99 «О работе на открытом воздухе в холодное время года».</w:t>
      </w:r>
    </w:p>
    <w:p w:rsidR="001E6EDC" w:rsidRDefault="001E6EDC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А.В.Косолапов</w:t>
      </w:r>
      <w:proofErr w:type="spellEnd"/>
      <w:r>
        <w:rPr>
          <w:sz w:val="28"/>
          <w:szCs w:val="28"/>
        </w:rPr>
        <w:t>».</w:t>
      </w:r>
    </w:p>
    <w:p w:rsidR="001E6EDC" w:rsidRDefault="001E6EDC" w:rsidP="003D329A">
      <w:pPr>
        <w:pStyle w:val="ConsPlusNormal"/>
        <w:tabs>
          <w:tab w:val="left" w:pos="9900"/>
        </w:tabs>
        <w:ind w:right="21" w:firstLine="709"/>
        <w:jc w:val="both"/>
      </w:pPr>
    </w:p>
    <w:p w:rsidR="001E6EDC" w:rsidRPr="007E2244" w:rsidRDefault="001E6EDC" w:rsidP="003D329A">
      <w:pPr>
        <w:pStyle w:val="ConsPlusNormal"/>
        <w:tabs>
          <w:tab w:val="left" w:pos="9900"/>
        </w:tabs>
        <w:ind w:right="21" w:firstLine="709"/>
        <w:jc w:val="both"/>
      </w:pPr>
      <w:r w:rsidRPr="007E2244">
        <w:lastRenderedPageBreak/>
        <w:t>1.</w:t>
      </w:r>
      <w:r>
        <w:t>2</w:t>
      </w:r>
      <w:r w:rsidRPr="007E2244">
        <w:t>. Приложение 2 к вышеуказанному решению изложить в следующей редакции: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2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E6EDC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E6EDC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E6EDC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1E6EDC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путем предания тела (останков) огню (кремация с последующим захоронением 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урны с прахом), и требования к их качеству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128"/>
        <w:gridCol w:w="4394"/>
        <w:gridCol w:w="1276"/>
        <w:gridCol w:w="1275"/>
      </w:tblGrid>
      <w:tr w:rsidR="001E6EDC" w:rsidRPr="003D329A" w:rsidTr="006A0429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№ п/п</w:t>
            </w:r>
          </w:p>
        </w:tc>
        <w:tc>
          <w:tcPr>
            <w:tcW w:w="2128" w:type="dxa"/>
          </w:tcPr>
          <w:p w:rsidR="001E6EDC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Стоимость (руб.)</w:t>
            </w:r>
          </w:p>
        </w:tc>
      </w:tr>
      <w:tr w:rsidR="001E6EDC" w:rsidRPr="003D329A" w:rsidTr="006A0429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1E6EDC" w:rsidRPr="003D329A" w:rsidTr="006A0429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свидетельства о смерти</w:t>
            </w:r>
          </w:p>
          <w:p w:rsidR="001E6EDC" w:rsidRPr="003D329A" w:rsidRDefault="001E6EDC" w:rsidP="003D329A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  <w:proofErr w:type="spellStart"/>
            <w:r w:rsidRPr="003D329A">
              <w:rPr>
                <w:sz w:val="24"/>
                <w:szCs w:val="28"/>
              </w:rPr>
              <w:t>оформ-ление</w:t>
            </w:r>
            <w:proofErr w:type="spellEnd"/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бесплатно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1E6EDC" w:rsidRPr="003D329A" w:rsidRDefault="001E6EDC" w:rsidP="003966B5">
            <w:pPr>
              <w:jc w:val="center"/>
              <w:rPr>
                <w:sz w:val="24"/>
                <w:szCs w:val="28"/>
              </w:rPr>
            </w:pPr>
            <w:r w:rsidRPr="00470919">
              <w:rPr>
                <w:sz w:val="24"/>
                <w:szCs w:val="28"/>
              </w:rPr>
              <w:t>3131,20</w:t>
            </w:r>
          </w:p>
        </w:tc>
      </w:tr>
      <w:tr w:rsidR="001E6EDC" w:rsidRPr="003D329A" w:rsidTr="003D329A">
        <w:tc>
          <w:tcPr>
            <w:tcW w:w="566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945" w:type="dxa"/>
            <w:gridSpan w:val="3"/>
          </w:tcPr>
          <w:p w:rsidR="001E6EDC" w:rsidRPr="003D329A" w:rsidRDefault="001E6EDC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2.1.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32 мм</w:t>
              </w:r>
            </w:smartTag>
            <w:r w:rsidRPr="003D329A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0,7 м</w:t>
              </w:r>
            </w:smartTag>
            <w:r w:rsidRPr="003D329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E6EDC" w:rsidRPr="003D329A" w:rsidRDefault="001E6EDC" w:rsidP="003966B5">
            <w:pPr>
              <w:jc w:val="center"/>
              <w:rPr>
                <w:sz w:val="24"/>
                <w:szCs w:val="24"/>
              </w:rPr>
            </w:pPr>
            <w:r w:rsidRPr="00504A7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22</w:t>
            </w:r>
            <w:r w:rsidRPr="00504A72">
              <w:rPr>
                <w:sz w:val="24"/>
                <w:szCs w:val="24"/>
              </w:rPr>
              <w:t>,9</w:t>
            </w:r>
            <w:r w:rsidRPr="00470919">
              <w:rPr>
                <w:sz w:val="24"/>
                <w:szCs w:val="24"/>
              </w:rPr>
              <w:t>4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2.2.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</w:tcPr>
          <w:p w:rsidR="001E6EDC" w:rsidRPr="003D329A" w:rsidRDefault="001E6EDC" w:rsidP="003966B5">
            <w:pPr>
              <w:jc w:val="center"/>
              <w:rPr>
                <w:sz w:val="24"/>
                <w:szCs w:val="24"/>
              </w:rPr>
            </w:pPr>
            <w:r w:rsidRPr="00470919">
              <w:rPr>
                <w:sz w:val="24"/>
                <w:szCs w:val="24"/>
              </w:rPr>
              <w:t>364,13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2.3.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</w:t>
            </w:r>
            <w:r w:rsidRPr="003D329A">
              <w:rPr>
                <w:sz w:val="24"/>
                <w:szCs w:val="24"/>
              </w:rPr>
              <w:lastRenderedPageBreak/>
              <w:t xml:space="preserve">умершего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25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lastRenderedPageBreak/>
              <w:t>1 доставка (перевозка)</w:t>
            </w:r>
          </w:p>
        </w:tc>
        <w:tc>
          <w:tcPr>
            <w:tcW w:w="1275" w:type="dxa"/>
          </w:tcPr>
          <w:p w:rsidR="001E6EDC" w:rsidRPr="003D329A" w:rsidRDefault="001E6EDC" w:rsidP="003966B5">
            <w:pPr>
              <w:jc w:val="center"/>
              <w:rPr>
                <w:sz w:val="24"/>
                <w:szCs w:val="24"/>
              </w:rPr>
            </w:pPr>
            <w:r w:rsidRPr="00504A7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44</w:t>
            </w:r>
            <w:r w:rsidRPr="00504A72">
              <w:rPr>
                <w:sz w:val="24"/>
                <w:szCs w:val="24"/>
              </w:rPr>
              <w:t>,1</w:t>
            </w:r>
            <w:r w:rsidRPr="00470919">
              <w:rPr>
                <w:sz w:val="24"/>
                <w:szCs w:val="24"/>
              </w:rPr>
              <w:t>3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1E6EDC" w:rsidRPr="003D329A" w:rsidRDefault="001E6EDC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13,2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504A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180</w:t>
            </w:r>
            <w:r w:rsidRPr="00504A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85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  урны с прахом умершего на кладбище</w:t>
            </w:r>
          </w:p>
        </w:tc>
        <w:tc>
          <w:tcPr>
            <w:tcW w:w="4394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E6EDC" w:rsidRPr="003D329A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4"/>
              </w:rPr>
            </w:pPr>
            <w:r w:rsidRPr="00470919">
              <w:rPr>
                <w:sz w:val="24"/>
                <w:szCs w:val="24"/>
              </w:rPr>
              <w:t>1389,26</w:t>
            </w:r>
          </w:p>
        </w:tc>
      </w:tr>
      <w:tr w:rsidR="001E6EDC" w:rsidRPr="003D329A" w:rsidTr="001253D7">
        <w:tc>
          <w:tcPr>
            <w:tcW w:w="566" w:type="dxa"/>
            <w:tcBorders>
              <w:top w:val="nil"/>
            </w:tcBorders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1E6EDC" w:rsidRPr="003D329A" w:rsidRDefault="001E6EDC" w:rsidP="003D329A">
            <w:pPr>
              <w:jc w:val="right"/>
              <w:rPr>
                <w:sz w:val="24"/>
                <w:szCs w:val="24"/>
              </w:rPr>
            </w:pP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4.1.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Кремирование</w:t>
            </w:r>
            <w:proofErr w:type="spellEnd"/>
            <w:r w:rsidRPr="003D329A"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394" w:type="dxa"/>
          </w:tcPr>
          <w:p w:rsidR="001E6EDC" w:rsidRPr="003D329A" w:rsidRDefault="001E6EDC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30 м</w:t>
              </w:r>
            </w:smartTag>
            <w:r w:rsidRPr="003D329A"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  <w:proofErr w:type="spellStart"/>
            <w:r w:rsidRPr="003D329A">
              <w:rPr>
                <w:sz w:val="24"/>
                <w:szCs w:val="24"/>
              </w:rPr>
              <w:t>кремиро-вание</w:t>
            </w:r>
            <w:proofErr w:type="spellEnd"/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504A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4.2.</w:t>
            </w:r>
          </w:p>
        </w:tc>
        <w:tc>
          <w:tcPr>
            <w:tcW w:w="2128" w:type="dxa"/>
          </w:tcPr>
          <w:p w:rsidR="001E6EDC" w:rsidRDefault="001E6EDC" w:rsidP="003D329A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  <w:r w:rsidRPr="003D329A">
              <w:rPr>
                <w:sz w:val="24"/>
                <w:szCs w:val="24"/>
              </w:rPr>
              <w:t xml:space="preserve"> праха </w:t>
            </w:r>
          </w:p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капсулу</w:t>
            </w:r>
          </w:p>
        </w:tc>
        <w:tc>
          <w:tcPr>
            <w:tcW w:w="4394" w:type="dxa"/>
          </w:tcPr>
          <w:p w:rsidR="001E6EDC" w:rsidRPr="003D329A" w:rsidRDefault="001E6EDC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сборка металлических частей из праха, засыпка праха в </w:t>
            </w:r>
            <w:proofErr w:type="spellStart"/>
            <w:r w:rsidRPr="003D329A">
              <w:rPr>
                <w:sz w:val="24"/>
                <w:szCs w:val="24"/>
              </w:rPr>
              <w:t>кремулятор</w:t>
            </w:r>
            <w:proofErr w:type="spellEnd"/>
            <w:r w:rsidRPr="003D329A">
              <w:rPr>
                <w:sz w:val="24"/>
                <w:szCs w:val="24"/>
              </w:rPr>
              <w:t xml:space="preserve"> и его размельчение. Засыпка праха в капсулу, ее маркировка. </w:t>
            </w: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  <w:r w:rsidRPr="003D329A"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276" w:type="dxa"/>
          </w:tcPr>
          <w:p w:rsidR="001E6EDC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  <w:r w:rsidRPr="00504A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4.3.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394" w:type="dxa"/>
          </w:tcPr>
          <w:p w:rsidR="001E6EDC" w:rsidRPr="003D329A" w:rsidRDefault="001E6EDC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расчистка и разметка места могилы, рытье могилы вручную (размер 0,75 х </w:t>
            </w:r>
            <w:r>
              <w:rPr>
                <w:sz w:val="24"/>
                <w:szCs w:val="24"/>
              </w:rPr>
              <w:t xml:space="preserve">    </w:t>
            </w:r>
            <w:r w:rsidRPr="003D329A">
              <w:rPr>
                <w:sz w:val="24"/>
                <w:szCs w:val="24"/>
              </w:rPr>
              <w:t>0,4 х 0,7</w:t>
            </w:r>
            <w:r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4"/>
              </w:rPr>
            </w:pPr>
            <w:r w:rsidRPr="000F78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58</w:t>
            </w:r>
            <w:r w:rsidRPr="000F78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26</w:t>
            </w:r>
          </w:p>
        </w:tc>
      </w:tr>
      <w:tr w:rsidR="001E6EDC" w:rsidRPr="003D329A" w:rsidTr="00580EB3">
        <w:tc>
          <w:tcPr>
            <w:tcW w:w="566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4.4.</w:t>
            </w:r>
          </w:p>
        </w:tc>
        <w:tc>
          <w:tcPr>
            <w:tcW w:w="2128" w:type="dxa"/>
          </w:tcPr>
          <w:p w:rsidR="001E6EDC" w:rsidRPr="003D329A" w:rsidRDefault="001E6EDC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</w:tcPr>
          <w:p w:rsidR="001E6EDC" w:rsidRPr="003D329A" w:rsidRDefault="001E6EDC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E6EDC" w:rsidRPr="003D329A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470919">
            <w:pPr>
              <w:jc w:val="center"/>
              <w:rPr>
                <w:sz w:val="24"/>
                <w:szCs w:val="24"/>
              </w:rPr>
            </w:pPr>
            <w:r w:rsidRPr="000F786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8</w:t>
            </w:r>
            <w:r w:rsidRPr="000F78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</w:tr>
      <w:tr w:rsidR="001E6EDC" w:rsidRPr="003D329A" w:rsidTr="00580EB3">
        <w:tc>
          <w:tcPr>
            <w:tcW w:w="7088" w:type="dxa"/>
            <w:gridSpan w:val="3"/>
            <w:vAlign w:val="center"/>
          </w:tcPr>
          <w:p w:rsidR="001E6EDC" w:rsidRPr="003D329A" w:rsidRDefault="001E6EDC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огню (кремация с последующим захоронением урны с прахом)</w:t>
            </w: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E6EDC" w:rsidRPr="003D329A" w:rsidRDefault="001E6EDC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3D329A" w:rsidRDefault="001E6EDC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701</w:t>
            </w:r>
            <w:r w:rsidRPr="003D329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</w:tbl>
    <w:p w:rsidR="001E6EDC" w:rsidRPr="00580EB3" w:rsidRDefault="001E6EDC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Примечания: 1. В соответствии со статьей 9 Федерального закона от 12 января 1996 г. </w:t>
      </w:r>
      <w:r w:rsidRPr="007E2244"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умершего, бесплатно.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lastRenderedPageBreak/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огню (кремация с последующим захоронением урны с прахом), осуществляются за дополнительную плату.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E6EDC" w:rsidRPr="007E2244" w:rsidRDefault="001E6ED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5. Расчет гарантированного перечня услуг по погребению путем предания тела (останков) огню (кремация с последующим захоронением урны с прахом) произведен без учета постановления Главы Администрации Волгоградской области от 09 февраля 2001 г. № 99 «О работе на открытом воздухе в холодное время года». </w:t>
      </w:r>
    </w:p>
    <w:p w:rsidR="001E6EDC" w:rsidRPr="00580EB3" w:rsidRDefault="001E6EDC" w:rsidP="007E2244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А.В.Косолапов</w:t>
      </w:r>
      <w:proofErr w:type="spellEnd"/>
      <w:r>
        <w:rPr>
          <w:sz w:val="28"/>
          <w:szCs w:val="28"/>
        </w:rPr>
        <w:t>».</w:t>
      </w:r>
    </w:p>
    <w:p w:rsidR="001E6EDC" w:rsidRDefault="001E6EDC" w:rsidP="00580EB3">
      <w:pPr>
        <w:pStyle w:val="ConsPlusNormal"/>
        <w:tabs>
          <w:tab w:val="left" w:pos="9900"/>
        </w:tabs>
        <w:ind w:right="21" w:firstLine="709"/>
        <w:jc w:val="both"/>
      </w:pPr>
    </w:p>
    <w:p w:rsidR="001E6EDC" w:rsidRPr="007E2244" w:rsidRDefault="001E6EDC" w:rsidP="00F475EE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3</w:t>
      </w:r>
      <w:r w:rsidRPr="007E2244">
        <w:t xml:space="preserve">. Приложение </w:t>
      </w:r>
      <w:r>
        <w:t>3</w:t>
      </w:r>
      <w:r w:rsidRPr="007E2244">
        <w:t xml:space="preserve"> к вышеуказанному решению изложить в следующей редакции: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3</w:t>
      </w: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E6EDC" w:rsidRDefault="001E6EDC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E6EDC" w:rsidRPr="007E2244" w:rsidRDefault="001E6EDC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предоставляемых согласно гарантированному перечню услуг по погребению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и требования к их качеству</w:t>
      </w:r>
    </w:p>
    <w:p w:rsidR="001E6EDC" w:rsidRPr="007E2244" w:rsidRDefault="001E6ED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4394"/>
        <w:gridCol w:w="1276"/>
        <w:gridCol w:w="1275"/>
      </w:tblGrid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№ п/п</w:t>
            </w:r>
          </w:p>
        </w:tc>
        <w:tc>
          <w:tcPr>
            <w:tcW w:w="2127" w:type="dxa"/>
          </w:tcPr>
          <w:p w:rsidR="001E6EDC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Стоимость (руб.)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5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Оформление документов, </w:t>
            </w:r>
            <w:r w:rsidRPr="00580EB3">
              <w:rPr>
                <w:sz w:val="24"/>
                <w:szCs w:val="28"/>
              </w:rPr>
              <w:lastRenderedPageBreak/>
              <w:t>необходимых для погребения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lastRenderedPageBreak/>
              <w:t>оформление свидетельства о смерти</w:t>
            </w:r>
          </w:p>
          <w:p w:rsidR="001E6EDC" w:rsidRPr="00580EB3" w:rsidRDefault="001E6EDC" w:rsidP="00580EB3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1 </w:t>
            </w:r>
            <w:proofErr w:type="spellStart"/>
            <w:r w:rsidRPr="00580EB3">
              <w:rPr>
                <w:sz w:val="24"/>
                <w:szCs w:val="28"/>
              </w:rPr>
              <w:t>оформ</w:t>
            </w:r>
            <w:r>
              <w:rPr>
                <w:sz w:val="24"/>
                <w:szCs w:val="28"/>
              </w:rPr>
              <w:t>-</w:t>
            </w:r>
            <w:r w:rsidRPr="00580EB3">
              <w:rPr>
                <w:sz w:val="24"/>
                <w:szCs w:val="28"/>
              </w:rPr>
              <w:t>ление</w:t>
            </w:r>
            <w:proofErr w:type="spellEnd"/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бесплатно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8"/>
              </w:rPr>
            </w:pPr>
            <w:r w:rsidRPr="00EC593F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583</w:t>
            </w:r>
            <w:r w:rsidRPr="00EC593F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89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гроб стандартный, из натуральных пиломатериалов толщиной 25 – 32 мм, обитый снаружи и внутри хлопчатобумажной тканью, с ножками (размер 2,0 х 0,7 х 0,7 м)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EC593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22</w:t>
            </w:r>
            <w:r w:rsidRPr="00EC593F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8</w:t>
            </w:r>
          </w:p>
        </w:tc>
      </w:tr>
      <w:tr w:rsidR="001E6EDC" w:rsidRPr="00580EB3" w:rsidTr="00580EB3">
        <w:trPr>
          <w:trHeight w:val="701"/>
        </w:trPr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2.2.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место нахождения тела (останков) умершего в назначенное время похорон и выгрузка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  <w:r w:rsidRPr="007254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ткань хлопчатобумажная (ситец шириной 80 см) 4,12 кв. м для облачения тела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1E6EDC" w:rsidRPr="00580EB3" w:rsidRDefault="001E6EDC" w:rsidP="00470919">
            <w:pPr>
              <w:jc w:val="center"/>
              <w:rPr>
                <w:sz w:val="24"/>
                <w:szCs w:val="24"/>
              </w:rPr>
            </w:pPr>
            <w:r w:rsidRPr="007254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83</w:t>
            </w:r>
            <w:r w:rsidRPr="007254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 тела (останков) умершего на кладбище Волгограда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 установка в автокатафалк, перевозка тела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</w:t>
            </w:r>
          </w:p>
        </w:tc>
        <w:tc>
          <w:tcPr>
            <w:tcW w:w="1275" w:type="dxa"/>
          </w:tcPr>
          <w:p w:rsidR="001E6EDC" w:rsidRPr="00580EB3" w:rsidRDefault="001E6EDC" w:rsidP="00470919">
            <w:pPr>
              <w:jc w:val="center"/>
              <w:rPr>
                <w:sz w:val="24"/>
                <w:szCs w:val="24"/>
              </w:rPr>
            </w:pPr>
            <w:r w:rsidRPr="0072540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86</w:t>
            </w:r>
            <w:r w:rsidRPr="007254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ind w:right="-28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470919" w:rsidRDefault="001E6EDC" w:rsidP="00470919">
            <w:pPr>
              <w:jc w:val="center"/>
              <w:rPr>
                <w:sz w:val="24"/>
                <w:szCs w:val="24"/>
              </w:rPr>
            </w:pPr>
            <w:r w:rsidRPr="00470919">
              <w:rPr>
                <w:sz w:val="24"/>
                <w:szCs w:val="24"/>
              </w:rPr>
              <w:t>1247,51</w:t>
            </w:r>
          </w:p>
        </w:tc>
      </w:tr>
      <w:tr w:rsidR="001E6EDC" w:rsidRPr="00580EB3" w:rsidTr="00580EB3">
        <w:tc>
          <w:tcPr>
            <w:tcW w:w="567" w:type="dxa"/>
            <w:tcBorders>
              <w:top w:val="nil"/>
            </w:tcBorders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1E6EDC" w:rsidRPr="00470919" w:rsidRDefault="001E6EDC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5.1.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2,0 х 1,0 х 1,5 м)</w:t>
            </w:r>
          </w:p>
        </w:tc>
        <w:tc>
          <w:tcPr>
            <w:tcW w:w="1276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1E6EDC" w:rsidRPr="00470919" w:rsidRDefault="001E6EDC" w:rsidP="00470919">
            <w:pPr>
              <w:jc w:val="center"/>
              <w:rPr>
                <w:sz w:val="24"/>
                <w:szCs w:val="24"/>
              </w:rPr>
            </w:pPr>
            <w:r w:rsidRPr="00470919">
              <w:rPr>
                <w:sz w:val="24"/>
                <w:szCs w:val="24"/>
              </w:rPr>
              <w:t>951,09</w:t>
            </w:r>
          </w:p>
        </w:tc>
      </w:tr>
      <w:tr w:rsidR="001E6EDC" w:rsidRPr="00580EB3" w:rsidTr="00580EB3">
        <w:tc>
          <w:tcPr>
            <w:tcW w:w="567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5.2.</w:t>
            </w:r>
          </w:p>
        </w:tc>
        <w:tc>
          <w:tcPr>
            <w:tcW w:w="2127" w:type="dxa"/>
          </w:tcPr>
          <w:p w:rsidR="001E6EDC" w:rsidRPr="00580EB3" w:rsidRDefault="001E6EDC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470919" w:rsidRDefault="001E6EDC" w:rsidP="00470919">
            <w:pPr>
              <w:jc w:val="center"/>
              <w:rPr>
                <w:sz w:val="24"/>
                <w:szCs w:val="24"/>
              </w:rPr>
            </w:pPr>
            <w:r w:rsidRPr="00470919">
              <w:rPr>
                <w:sz w:val="24"/>
                <w:szCs w:val="24"/>
              </w:rPr>
              <w:t>296,42</w:t>
            </w:r>
          </w:p>
        </w:tc>
      </w:tr>
      <w:tr w:rsidR="001E6EDC" w:rsidRPr="00580EB3" w:rsidTr="00580EB3">
        <w:tc>
          <w:tcPr>
            <w:tcW w:w="7088" w:type="dxa"/>
            <w:gridSpan w:val="3"/>
            <w:vAlign w:val="center"/>
          </w:tcPr>
          <w:p w:rsidR="001E6EDC" w:rsidRPr="00580EB3" w:rsidRDefault="001E6EDC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</w:tcPr>
          <w:p w:rsidR="001E6EDC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E6EDC" w:rsidRPr="00580EB3" w:rsidRDefault="001E6EDC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701</w:t>
            </w:r>
            <w:r w:rsidRPr="00580E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</w:tbl>
    <w:p w:rsidR="001E6EDC" w:rsidRDefault="001E6EDC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EDC" w:rsidRPr="007E2244" w:rsidRDefault="001E6EDC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E6EDC" w:rsidRPr="007E2244" w:rsidRDefault="001E6EDC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А.В.Косолапов</w:t>
      </w:r>
      <w:proofErr w:type="spellEnd"/>
      <w:r>
        <w:rPr>
          <w:sz w:val="28"/>
          <w:szCs w:val="28"/>
        </w:rPr>
        <w:t>».</w:t>
      </w:r>
    </w:p>
    <w:p w:rsidR="001E6EDC" w:rsidRPr="007E2244" w:rsidRDefault="001E6EDC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E6EDC" w:rsidRPr="007E2244" w:rsidRDefault="001E6EDC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01 февраля 201</w:t>
      </w:r>
      <w:r>
        <w:rPr>
          <w:sz w:val="28"/>
          <w:szCs w:val="28"/>
        </w:rPr>
        <w:t>8</w:t>
      </w:r>
      <w:r w:rsidRPr="007E2244">
        <w:rPr>
          <w:sz w:val="28"/>
          <w:szCs w:val="28"/>
        </w:rPr>
        <w:t xml:space="preserve"> г.</w:t>
      </w:r>
    </w:p>
    <w:p w:rsidR="001E6EDC" w:rsidRPr="007E2244" w:rsidRDefault="001E6EDC" w:rsidP="007E22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4. Контроль за исполнением настоящего решения возложить на первого заместителя главы Волгограда В.В.Колесникова.</w:t>
      </w:r>
    </w:p>
    <w:p w:rsidR="001E6EDC" w:rsidRPr="007E2244" w:rsidRDefault="001E6EDC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6EDC" w:rsidRPr="007E2244" w:rsidRDefault="001E6EDC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6EDC" w:rsidRDefault="001E6EDC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7E2244">
        <w:rPr>
          <w:sz w:val="28"/>
          <w:szCs w:val="28"/>
        </w:rPr>
        <w:t>А.В.Косолапов</w:t>
      </w:r>
      <w:proofErr w:type="spellEnd"/>
    </w:p>
    <w:p w:rsidR="001E6EDC" w:rsidRDefault="001E6EDC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EDC" w:rsidRDefault="001E6EDC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EDC" w:rsidRDefault="001E6EDC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E6EDC" w:rsidSect="004D75D6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DC" w:rsidRDefault="001E6EDC">
      <w:r>
        <w:separator/>
      </w:r>
    </w:p>
  </w:endnote>
  <w:endnote w:type="continuationSeparator" w:id="0">
    <w:p w:rsidR="001E6EDC" w:rsidRDefault="001E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DC" w:rsidRDefault="001E6EDC">
      <w:r>
        <w:separator/>
      </w:r>
    </w:p>
  </w:footnote>
  <w:footnote w:type="continuationSeparator" w:id="0">
    <w:p w:rsidR="001E6EDC" w:rsidRDefault="001E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DC" w:rsidRDefault="001E6E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6EDC" w:rsidRDefault="001E6E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DC" w:rsidRDefault="001E6EDC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FC1">
      <w:rPr>
        <w:rStyle w:val="a9"/>
        <w:noProof/>
      </w:rPr>
      <w:t>2</w:t>
    </w:r>
    <w:r>
      <w:rPr>
        <w:rStyle w:val="a9"/>
      </w:rPr>
      <w:fldChar w:fldCharType="end"/>
    </w:r>
  </w:p>
  <w:p w:rsidR="001E6EDC" w:rsidRDefault="001E6ED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DC" w:rsidRDefault="001E6EDC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pt;height:56.1pt" o:ole="">
          <v:imagedata r:id="rId1" o:title="" cropright="37124f"/>
        </v:shape>
        <o:OLEObject Type="Embed" ProgID="Word.Picture.8" ShapeID="_x0000_i1025" DrawAspect="Content" ObjectID="_15878989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47"/>
    <w:rsid w:val="000608DA"/>
    <w:rsid w:val="0008531E"/>
    <w:rsid w:val="00090574"/>
    <w:rsid w:val="000911C3"/>
    <w:rsid w:val="000A184A"/>
    <w:rsid w:val="000D753F"/>
    <w:rsid w:val="000F786D"/>
    <w:rsid w:val="0010551E"/>
    <w:rsid w:val="001253D7"/>
    <w:rsid w:val="0013512C"/>
    <w:rsid w:val="00186D25"/>
    <w:rsid w:val="001D7F9D"/>
    <w:rsid w:val="001E6EDC"/>
    <w:rsid w:val="00200F1E"/>
    <w:rsid w:val="002259A5"/>
    <w:rsid w:val="002429A1"/>
    <w:rsid w:val="0024771D"/>
    <w:rsid w:val="00251133"/>
    <w:rsid w:val="00255079"/>
    <w:rsid w:val="00256867"/>
    <w:rsid w:val="002652B3"/>
    <w:rsid w:val="00286049"/>
    <w:rsid w:val="00286A4A"/>
    <w:rsid w:val="002A45FA"/>
    <w:rsid w:val="002A54C8"/>
    <w:rsid w:val="002A5744"/>
    <w:rsid w:val="002B5A3D"/>
    <w:rsid w:val="002E7DDC"/>
    <w:rsid w:val="00322539"/>
    <w:rsid w:val="00327D37"/>
    <w:rsid w:val="00330966"/>
    <w:rsid w:val="003414A8"/>
    <w:rsid w:val="003478CD"/>
    <w:rsid w:val="00353538"/>
    <w:rsid w:val="00361F4A"/>
    <w:rsid w:val="0036518C"/>
    <w:rsid w:val="00365726"/>
    <w:rsid w:val="00370B78"/>
    <w:rsid w:val="00382528"/>
    <w:rsid w:val="00385A65"/>
    <w:rsid w:val="0038790C"/>
    <w:rsid w:val="003966B5"/>
    <w:rsid w:val="003C0F8E"/>
    <w:rsid w:val="003D329A"/>
    <w:rsid w:val="0040530C"/>
    <w:rsid w:val="00421B61"/>
    <w:rsid w:val="0045157D"/>
    <w:rsid w:val="00470919"/>
    <w:rsid w:val="00482CCD"/>
    <w:rsid w:val="00486B85"/>
    <w:rsid w:val="00492C03"/>
    <w:rsid w:val="004B0A36"/>
    <w:rsid w:val="004C100D"/>
    <w:rsid w:val="004C76BF"/>
    <w:rsid w:val="004D1652"/>
    <w:rsid w:val="004D75D6"/>
    <w:rsid w:val="004E1268"/>
    <w:rsid w:val="00504A72"/>
    <w:rsid w:val="005114AB"/>
    <w:rsid w:val="00514E4C"/>
    <w:rsid w:val="00556EF0"/>
    <w:rsid w:val="00563948"/>
    <w:rsid w:val="00563AFA"/>
    <w:rsid w:val="00564B0A"/>
    <w:rsid w:val="0057264B"/>
    <w:rsid w:val="00580EB3"/>
    <w:rsid w:val="005845CE"/>
    <w:rsid w:val="005B1582"/>
    <w:rsid w:val="005B43EB"/>
    <w:rsid w:val="005E5400"/>
    <w:rsid w:val="005F4401"/>
    <w:rsid w:val="00610BCE"/>
    <w:rsid w:val="00626F73"/>
    <w:rsid w:val="00637BB1"/>
    <w:rsid w:val="006539E0"/>
    <w:rsid w:val="00672559"/>
    <w:rsid w:val="006741DF"/>
    <w:rsid w:val="00674B7B"/>
    <w:rsid w:val="006A0429"/>
    <w:rsid w:val="006A3C05"/>
    <w:rsid w:val="006B1BE3"/>
    <w:rsid w:val="006C33BB"/>
    <w:rsid w:val="006C48ED"/>
    <w:rsid w:val="006E02C7"/>
    <w:rsid w:val="006E2AC3"/>
    <w:rsid w:val="006E60D2"/>
    <w:rsid w:val="006F23A3"/>
    <w:rsid w:val="006F4E8C"/>
    <w:rsid w:val="006F695E"/>
    <w:rsid w:val="00703359"/>
    <w:rsid w:val="00715E23"/>
    <w:rsid w:val="00725402"/>
    <w:rsid w:val="007302B2"/>
    <w:rsid w:val="00746BE7"/>
    <w:rsid w:val="007740B9"/>
    <w:rsid w:val="007867FE"/>
    <w:rsid w:val="00796F18"/>
    <w:rsid w:val="007B0C65"/>
    <w:rsid w:val="007B319C"/>
    <w:rsid w:val="007B68A8"/>
    <w:rsid w:val="007C5949"/>
    <w:rsid w:val="007D2A7F"/>
    <w:rsid w:val="007D4E49"/>
    <w:rsid w:val="007D549F"/>
    <w:rsid w:val="007D6D72"/>
    <w:rsid w:val="007E2244"/>
    <w:rsid w:val="007F5864"/>
    <w:rsid w:val="007F7467"/>
    <w:rsid w:val="008265CB"/>
    <w:rsid w:val="00833BA1"/>
    <w:rsid w:val="0083717B"/>
    <w:rsid w:val="00841BA9"/>
    <w:rsid w:val="008619B6"/>
    <w:rsid w:val="00863343"/>
    <w:rsid w:val="0087479D"/>
    <w:rsid w:val="00874FCF"/>
    <w:rsid w:val="008879A2"/>
    <w:rsid w:val="008924DB"/>
    <w:rsid w:val="00892FFA"/>
    <w:rsid w:val="008941E9"/>
    <w:rsid w:val="008A6D15"/>
    <w:rsid w:val="008A7B0F"/>
    <w:rsid w:val="008C44DA"/>
    <w:rsid w:val="008C6E8A"/>
    <w:rsid w:val="008D0746"/>
    <w:rsid w:val="008D361B"/>
    <w:rsid w:val="008D5CAF"/>
    <w:rsid w:val="008D6527"/>
    <w:rsid w:val="008D69D6"/>
    <w:rsid w:val="008E129D"/>
    <w:rsid w:val="008E6FC1"/>
    <w:rsid w:val="00906C1E"/>
    <w:rsid w:val="009078A8"/>
    <w:rsid w:val="00924869"/>
    <w:rsid w:val="00927721"/>
    <w:rsid w:val="009419E5"/>
    <w:rsid w:val="0094399C"/>
    <w:rsid w:val="00964FF6"/>
    <w:rsid w:val="00971734"/>
    <w:rsid w:val="00993476"/>
    <w:rsid w:val="009A5797"/>
    <w:rsid w:val="009C09C1"/>
    <w:rsid w:val="009C47F8"/>
    <w:rsid w:val="009C5BE1"/>
    <w:rsid w:val="009D3233"/>
    <w:rsid w:val="009D60ED"/>
    <w:rsid w:val="009E3AAE"/>
    <w:rsid w:val="009F4DBA"/>
    <w:rsid w:val="00A07440"/>
    <w:rsid w:val="00A25AC1"/>
    <w:rsid w:val="00A50A8A"/>
    <w:rsid w:val="00A60B44"/>
    <w:rsid w:val="00A636B7"/>
    <w:rsid w:val="00A63BC9"/>
    <w:rsid w:val="00AB6E3F"/>
    <w:rsid w:val="00AC31C2"/>
    <w:rsid w:val="00AE25E1"/>
    <w:rsid w:val="00AE6D24"/>
    <w:rsid w:val="00B209C1"/>
    <w:rsid w:val="00B24045"/>
    <w:rsid w:val="00B358F3"/>
    <w:rsid w:val="00B537FA"/>
    <w:rsid w:val="00B77AFD"/>
    <w:rsid w:val="00B86D39"/>
    <w:rsid w:val="00C07A50"/>
    <w:rsid w:val="00C42300"/>
    <w:rsid w:val="00C53FF7"/>
    <w:rsid w:val="00C7414B"/>
    <w:rsid w:val="00C74D8C"/>
    <w:rsid w:val="00C85A85"/>
    <w:rsid w:val="00C93EFC"/>
    <w:rsid w:val="00CD6B3D"/>
    <w:rsid w:val="00CF3065"/>
    <w:rsid w:val="00CF30E3"/>
    <w:rsid w:val="00D0358D"/>
    <w:rsid w:val="00D103B2"/>
    <w:rsid w:val="00D35E5E"/>
    <w:rsid w:val="00D65A16"/>
    <w:rsid w:val="00D65A31"/>
    <w:rsid w:val="00D705EE"/>
    <w:rsid w:val="00D87478"/>
    <w:rsid w:val="00D94F90"/>
    <w:rsid w:val="00D952CD"/>
    <w:rsid w:val="00DA2606"/>
    <w:rsid w:val="00DA6C47"/>
    <w:rsid w:val="00DD47B5"/>
    <w:rsid w:val="00DE6DE0"/>
    <w:rsid w:val="00DF664F"/>
    <w:rsid w:val="00E074C7"/>
    <w:rsid w:val="00E2117B"/>
    <w:rsid w:val="00E268E5"/>
    <w:rsid w:val="00E26DB7"/>
    <w:rsid w:val="00E42805"/>
    <w:rsid w:val="00E5603D"/>
    <w:rsid w:val="00E611EB"/>
    <w:rsid w:val="00E625C9"/>
    <w:rsid w:val="00E67884"/>
    <w:rsid w:val="00E75B93"/>
    <w:rsid w:val="00E81179"/>
    <w:rsid w:val="00E83326"/>
    <w:rsid w:val="00E8625D"/>
    <w:rsid w:val="00EC1AAE"/>
    <w:rsid w:val="00EC593F"/>
    <w:rsid w:val="00ED6610"/>
    <w:rsid w:val="00EE3713"/>
    <w:rsid w:val="00EF41A2"/>
    <w:rsid w:val="00F161C6"/>
    <w:rsid w:val="00F2021D"/>
    <w:rsid w:val="00F2400C"/>
    <w:rsid w:val="00F277B7"/>
    <w:rsid w:val="00F37DC9"/>
    <w:rsid w:val="00F42E20"/>
    <w:rsid w:val="00F431E4"/>
    <w:rsid w:val="00F475EE"/>
    <w:rsid w:val="00F72BE1"/>
    <w:rsid w:val="00F765A2"/>
    <w:rsid w:val="00F924F3"/>
    <w:rsid w:val="00FB4EC8"/>
    <w:rsid w:val="00FB67DD"/>
    <w:rsid w:val="00FE26CF"/>
    <w:rsid w:val="00FE7EF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44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F440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F4401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F440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F440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F440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18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18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184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A184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A18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A184A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F440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A184A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F4401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A184A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F4401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A184A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F440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0A184A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F440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A184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F4401"/>
    <w:rPr>
      <w:rFonts w:cs="Times New Roman"/>
    </w:rPr>
  </w:style>
  <w:style w:type="paragraph" w:styleId="23">
    <w:name w:val="Body Text Indent 2"/>
    <w:basedOn w:val="a"/>
    <w:link w:val="24"/>
    <w:uiPriority w:val="99"/>
    <w:rsid w:val="005F4401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A184A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F4401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F4401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A184A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E26DB7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E26DB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44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F440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F4401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F440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F440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F440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18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18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184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A184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A18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A184A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F440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A184A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F4401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A184A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F4401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A184A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F440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0A184A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F440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A184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F4401"/>
    <w:rPr>
      <w:rFonts w:cs="Times New Roman"/>
    </w:rPr>
  </w:style>
  <w:style w:type="paragraph" w:styleId="23">
    <w:name w:val="Body Text Indent 2"/>
    <w:basedOn w:val="a"/>
    <w:link w:val="24"/>
    <w:uiPriority w:val="99"/>
    <w:rsid w:val="005F4401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A184A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F4401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F4401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A184A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E26DB7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E26D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2018-05-15T21:00:00+00:00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</FullName>
  </documentManagement>
</p:properties>
</file>

<file path=customXml/itemProps1.xml><?xml version="1.0" encoding="utf-8"?>
<ds:datastoreItem xmlns:ds="http://schemas.openxmlformats.org/officeDocument/2006/customXml" ds:itemID="{A749C6D0-DBDC-4F64-9926-6AB91FDF4DA3}"/>
</file>

<file path=customXml/itemProps2.xml><?xml version="1.0" encoding="utf-8"?>
<ds:datastoreItem xmlns:ds="http://schemas.openxmlformats.org/officeDocument/2006/customXml" ds:itemID="{387CD553-DE41-467B-9559-069FBC810E68}"/>
</file>

<file path=customXml/itemProps3.xml><?xml version="1.0" encoding="utf-8"?>
<ds:datastoreItem xmlns:ds="http://schemas.openxmlformats.org/officeDocument/2006/customXml" ds:itemID="{D828B63F-8CA1-4A9B-9A50-101EEB7AF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1838</Words>
  <Characters>12106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2018-04-02T06:13:00Z</cp:lastPrinted>
  <dcterms:created xsi:type="dcterms:W3CDTF">2018-05-14T08:29:00Z</dcterms:created>
  <dcterms:modified xsi:type="dcterms:W3CDTF">2018-05-15T11:16:00Z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