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7E74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7E74" w:rsidP="004B1F72">
            <w:pPr>
              <w:pStyle w:val="aa"/>
              <w:jc w:val="center"/>
            </w:pPr>
            <w:r>
              <w:t>54/864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F2911" w:rsidRDefault="009F2911" w:rsidP="009F2911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в план работы Контрольно-счетной палаты Волгограда на 2022 год поручений Волгоградской городской Думы</w:t>
      </w:r>
    </w:p>
    <w:p w:rsidR="009F2911" w:rsidRDefault="009F2911" w:rsidP="009F2911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9F2911" w:rsidRDefault="009F2911" w:rsidP="009F2911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  <w:r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</w:p>
    <w:p w:rsidR="009F2911" w:rsidRDefault="009F2911" w:rsidP="009F2911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>
        <w:rPr>
          <w:b/>
          <w:sz w:val="28"/>
        </w:rPr>
        <w:t>РЕШИЛА:</w:t>
      </w:r>
    </w:p>
    <w:p w:rsidR="009F2911" w:rsidRDefault="009F2911" w:rsidP="009F291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палате Волгограда для включения в план работы Контрольно-счетной палаты Волгограда на 2022 год поручения Волгоградской городской Думы о проведении: </w:t>
      </w:r>
    </w:p>
    <w:p w:rsidR="009F2911" w:rsidRDefault="009F2911" w:rsidP="009F2911">
      <w:pPr>
        <w:tabs>
          <w:tab w:val="left" w:pos="963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1.1. Аудита эффективности использования бюджетных средств на организацию концертно-театрального обслуживания населения Волгограда в рамках реализации муниципальной программы «Развитие культуры Волгограда» </w:t>
      </w:r>
      <w:r>
        <w:rPr>
          <w:bCs/>
          <w:color w:val="000000" w:themeColor="text1"/>
          <w:sz w:val="28"/>
          <w:szCs w:val="28"/>
        </w:rPr>
        <w:t>в 2021 году.</w:t>
      </w:r>
    </w:p>
    <w:p w:rsidR="009F2911" w:rsidRDefault="009F2911" w:rsidP="009F2911">
      <w:pPr>
        <w:tabs>
          <w:tab w:val="left" w:pos="963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 Аудита закупок на строительство автомобильных дорог в рамках мероприятий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Волгограда», </w:t>
      </w:r>
      <w:r>
        <w:rPr>
          <w:bCs/>
          <w:color w:val="000000" w:themeColor="text1"/>
          <w:sz w:val="28"/>
          <w:szCs w:val="28"/>
        </w:rPr>
        <w:t>осуществленных в 2019–2021 годах.</w:t>
      </w:r>
    </w:p>
    <w:p w:rsidR="009F2911" w:rsidRDefault="009F2911" w:rsidP="009F291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Проверки исполнения департаментом муниципального имущества </w:t>
      </w:r>
      <w:proofErr w:type="gramStart"/>
      <w:r>
        <w:rPr>
          <w:sz w:val="28"/>
          <w:szCs w:val="28"/>
        </w:rPr>
        <w:t>администрации Волгограда полномочий главного администратора доходов бюджета Волгограда</w:t>
      </w:r>
      <w:proofErr w:type="gramEnd"/>
      <w:r>
        <w:rPr>
          <w:sz w:val="28"/>
          <w:szCs w:val="28"/>
        </w:rPr>
        <w:t xml:space="preserve"> в части взыскания задолженности по арендной плате за земельные участки и имущество, учтенное в муниципальной имущественной казне Волгограда.</w:t>
      </w:r>
    </w:p>
    <w:p w:rsidR="009F2911" w:rsidRDefault="009F2911" w:rsidP="009F291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9F2911" w:rsidRDefault="009F2911" w:rsidP="009F2911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</w:rPr>
        <w:t>Дильмана</w:t>
      </w:r>
      <w:proofErr w:type="spellEnd"/>
      <w:r>
        <w:rPr>
          <w:sz w:val="28"/>
        </w:rPr>
        <w:t xml:space="preserve"> Д.А.</w:t>
      </w:r>
    </w:p>
    <w:p w:rsidR="009F2911" w:rsidRDefault="009F2911" w:rsidP="009F2911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9F2911" w:rsidRDefault="009F2911" w:rsidP="009F2911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9F2911" w:rsidRDefault="009F2911" w:rsidP="009F2911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9F2911" w:rsidRDefault="009F2911" w:rsidP="009F2911">
      <w:pPr>
        <w:suppressAutoHyphens/>
        <w:rPr>
          <w:sz w:val="28"/>
        </w:rPr>
      </w:pPr>
      <w:r>
        <w:rPr>
          <w:sz w:val="28"/>
        </w:rPr>
        <w:t xml:space="preserve">Председатель </w:t>
      </w:r>
    </w:p>
    <w:p w:rsidR="009F2911" w:rsidRDefault="009F2911" w:rsidP="009F2911">
      <w:pPr>
        <w:suppressAutoHyphens/>
        <w:jc w:val="both"/>
        <w:rPr>
          <w:sz w:val="28"/>
        </w:rPr>
      </w:pPr>
      <w:r>
        <w:rPr>
          <w:sz w:val="28"/>
        </w:rPr>
        <w:t>Волгоградской 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В.В.Колесников</w:t>
      </w:r>
      <w:proofErr w:type="spellEnd"/>
    </w:p>
    <w:p w:rsidR="009F2911" w:rsidRDefault="009F2911" w:rsidP="009F2911">
      <w:pPr>
        <w:ind w:right="5670"/>
        <w:rPr>
          <w:sz w:val="28"/>
          <w:szCs w:val="28"/>
        </w:rPr>
      </w:pPr>
      <w:bookmarkStart w:id="0" w:name="_GoBack"/>
      <w:bookmarkEnd w:id="0"/>
    </w:p>
    <w:sectPr w:rsidR="009F291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1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993419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4E12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2911"/>
    <w:rsid w:val="00A07440"/>
    <w:rsid w:val="00A25AC1"/>
    <w:rsid w:val="00AD47C9"/>
    <w:rsid w:val="00AE6D24"/>
    <w:rsid w:val="00B37E7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42FB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9F2911"/>
    <w:rPr>
      <w:sz w:val="28"/>
    </w:rPr>
  </w:style>
  <w:style w:type="paragraph" w:customStyle="1" w:styleId="ConsNormal">
    <w:name w:val="ConsNormal"/>
    <w:rsid w:val="009F2911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unhideWhenUsed/>
    <w:rsid w:val="009F2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9F2911"/>
    <w:rPr>
      <w:sz w:val="28"/>
    </w:rPr>
  </w:style>
  <w:style w:type="paragraph" w:customStyle="1" w:styleId="ConsNormal">
    <w:name w:val="ConsNormal"/>
    <w:rsid w:val="009F2911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unhideWhenUsed/>
    <w:rsid w:val="009F2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14E31AB-76C9-4AB4-A765-A700C13B3B51}"/>
</file>

<file path=customXml/itemProps2.xml><?xml version="1.0" encoding="utf-8"?>
<ds:datastoreItem xmlns:ds="http://schemas.openxmlformats.org/officeDocument/2006/customXml" ds:itemID="{E36E05FF-3D93-423B-B471-9DE52D13360D}"/>
</file>

<file path=customXml/itemProps3.xml><?xml version="1.0" encoding="utf-8"?>
<ds:datastoreItem xmlns:ds="http://schemas.openxmlformats.org/officeDocument/2006/customXml" ds:itemID="{9312EFBA-85CC-4C42-8C18-CFAE28FD5509}"/>
</file>

<file path=customXml/itemProps4.xml><?xml version="1.0" encoding="utf-8"?>
<ds:datastoreItem xmlns:ds="http://schemas.openxmlformats.org/officeDocument/2006/customXml" ds:itemID="{0D07E2FF-D2A6-473D-B06C-085078A89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2021-11-25T07:39:00Z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