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74644" w:rsidRDefault="00574644" w:rsidP="00574644">
      <w:pPr>
        <w:pBdr>
          <w:bottom w:val="double" w:sz="12" w:space="1" w:color="auto"/>
        </w:pBdr>
        <w:jc w:val="center"/>
        <w:rPr>
          <w:sz w:val="16"/>
          <w:szCs w:val="16"/>
        </w:rPr>
      </w:pPr>
      <w:r>
        <w:rPr>
          <w:sz w:val="16"/>
          <w:szCs w:val="16"/>
        </w:rPr>
        <w:t xml:space="preserve">400066, Волгоград, пр-кт им. В.И.Ленина, д. 10, тел./факс (8442) 38-08-89, </w:t>
      </w:r>
      <w:r w:rsidRPr="00574644">
        <w:rPr>
          <w:sz w:val="16"/>
          <w:szCs w:val="16"/>
        </w:rPr>
        <w:t xml:space="preserve"> </w:t>
      </w:r>
      <w:r>
        <w:rPr>
          <w:sz w:val="16"/>
          <w:szCs w:val="16"/>
          <w:lang w:val="en-US"/>
        </w:rPr>
        <w:t>E</w:t>
      </w:r>
      <w:r>
        <w:rPr>
          <w:sz w:val="16"/>
          <w:szCs w:val="16"/>
        </w:rPr>
        <w:t>-</w:t>
      </w:r>
      <w:r>
        <w:rPr>
          <w:sz w:val="16"/>
          <w:szCs w:val="16"/>
          <w:lang w:val="en-US"/>
        </w:rPr>
        <w:t>ma</w:t>
      </w:r>
      <w:r w:rsidRPr="00574644">
        <w:rPr>
          <w:color w:val="000000" w:themeColor="text1"/>
          <w:sz w:val="16"/>
          <w:szCs w:val="16"/>
          <w:lang w:val="en-US"/>
        </w:rPr>
        <w:t>il</w:t>
      </w:r>
      <w:r w:rsidRPr="00574644">
        <w:rPr>
          <w:color w:val="000000" w:themeColor="text1"/>
          <w:sz w:val="16"/>
          <w:szCs w:val="16"/>
        </w:rPr>
        <w:t xml:space="preserve">: </w:t>
      </w:r>
      <w:hyperlink r:id="rId9" w:history="1">
        <w:r w:rsidRPr="00574644">
          <w:rPr>
            <w:rStyle w:val="ae"/>
            <w:color w:val="000000" w:themeColor="text1"/>
            <w:sz w:val="16"/>
            <w:szCs w:val="16"/>
            <w:lang w:val="en-US"/>
          </w:rPr>
          <w:t>gs</w:t>
        </w:r>
        <w:r w:rsidRPr="00574644">
          <w:rPr>
            <w:rStyle w:val="ae"/>
            <w:color w:val="000000" w:themeColor="text1"/>
            <w:sz w:val="16"/>
            <w:szCs w:val="16"/>
          </w:rPr>
          <w:t>_</w:t>
        </w:r>
        <w:r w:rsidRPr="00574644">
          <w:rPr>
            <w:rStyle w:val="ae"/>
            <w:color w:val="000000" w:themeColor="text1"/>
            <w:sz w:val="16"/>
            <w:szCs w:val="16"/>
            <w:lang w:val="en-US"/>
          </w:rPr>
          <w:t>kanc</w:t>
        </w:r>
        <w:r w:rsidRPr="00574644">
          <w:rPr>
            <w:rStyle w:val="ae"/>
            <w:color w:val="000000" w:themeColor="text1"/>
            <w:sz w:val="16"/>
            <w:szCs w:val="16"/>
          </w:rPr>
          <w:t>@</w:t>
        </w:r>
        <w:r w:rsidRPr="00574644">
          <w:rPr>
            <w:rStyle w:val="ae"/>
            <w:color w:val="000000" w:themeColor="text1"/>
            <w:sz w:val="16"/>
            <w:szCs w:val="16"/>
            <w:lang w:val="en-US"/>
          </w:rPr>
          <w:t>volgsovet</w:t>
        </w:r>
        <w:r w:rsidRPr="00574644">
          <w:rPr>
            <w:rStyle w:val="ae"/>
            <w:color w:val="000000" w:themeColor="text1"/>
            <w:sz w:val="16"/>
            <w:szCs w:val="16"/>
          </w:rPr>
          <w:t>.</w:t>
        </w:r>
        <w:r w:rsidRPr="00574644">
          <w:rPr>
            <w:rStyle w:val="ae"/>
            <w:color w:val="000000" w:themeColor="text1"/>
            <w:sz w:val="16"/>
            <w:szCs w:val="16"/>
            <w:lang w:val="en-US"/>
          </w:rPr>
          <w:t>ru</w:t>
        </w:r>
      </w:hyperlink>
    </w:p>
    <w:p w:rsidR="00715E23" w:rsidRPr="00574644"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9F454E">
            <w:pPr>
              <w:pStyle w:val="a9"/>
              <w:jc w:val="center"/>
            </w:pPr>
            <w:r>
              <w:t>от</w:t>
            </w:r>
          </w:p>
        </w:tc>
        <w:tc>
          <w:tcPr>
            <w:tcW w:w="1749" w:type="dxa"/>
            <w:tcBorders>
              <w:top w:val="nil"/>
              <w:left w:val="nil"/>
              <w:bottom w:val="single" w:sz="4" w:space="0" w:color="auto"/>
              <w:right w:val="nil"/>
            </w:tcBorders>
            <w:vAlign w:val="bottom"/>
          </w:tcPr>
          <w:p w:rsidR="00715E23" w:rsidRDefault="00715E23" w:rsidP="009F454E">
            <w:pPr>
              <w:pStyle w:val="a9"/>
              <w:jc w:val="center"/>
            </w:pPr>
          </w:p>
        </w:tc>
        <w:tc>
          <w:tcPr>
            <w:tcW w:w="434" w:type="dxa"/>
            <w:vAlign w:val="bottom"/>
            <w:hideMark/>
          </w:tcPr>
          <w:p w:rsidR="00715E23" w:rsidRDefault="00715E23" w:rsidP="009F454E">
            <w:pPr>
              <w:pStyle w:val="a9"/>
              <w:jc w:val="center"/>
            </w:pPr>
            <w:r>
              <w:t>№</w:t>
            </w:r>
          </w:p>
        </w:tc>
        <w:tc>
          <w:tcPr>
            <w:tcW w:w="1408" w:type="dxa"/>
            <w:tcBorders>
              <w:top w:val="nil"/>
              <w:left w:val="nil"/>
              <w:bottom w:val="single" w:sz="4" w:space="0" w:color="auto"/>
              <w:right w:val="nil"/>
            </w:tcBorders>
            <w:vAlign w:val="bottom"/>
          </w:tcPr>
          <w:p w:rsidR="00715E23" w:rsidRDefault="00715E23" w:rsidP="009F454E">
            <w:pPr>
              <w:pStyle w:val="a9"/>
              <w:jc w:val="center"/>
            </w:pPr>
          </w:p>
        </w:tc>
      </w:tr>
    </w:tbl>
    <w:p w:rsidR="004D75D6" w:rsidRDefault="004D75D6" w:rsidP="004D75D6">
      <w:pPr>
        <w:ind w:left="4820"/>
        <w:rPr>
          <w:sz w:val="28"/>
          <w:szCs w:val="28"/>
        </w:rPr>
      </w:pPr>
    </w:p>
    <w:p w:rsidR="00384835" w:rsidRDefault="00361174" w:rsidP="00CD2370">
      <w:pPr>
        <w:widowControl w:val="0"/>
        <w:autoSpaceDE w:val="0"/>
        <w:autoSpaceDN w:val="0"/>
        <w:adjustRightInd w:val="0"/>
        <w:ind w:right="4252"/>
        <w:jc w:val="both"/>
        <w:rPr>
          <w:bCs/>
          <w:sz w:val="28"/>
          <w:szCs w:val="28"/>
        </w:rPr>
      </w:pPr>
      <w:proofErr w:type="gramStart"/>
      <w:r>
        <w:rPr>
          <w:sz w:val="28"/>
          <w:szCs w:val="28"/>
        </w:rPr>
        <w:t xml:space="preserve">О внесении изменений в решение Волгоградской городской Думы от </w:t>
      </w:r>
      <w:r w:rsidR="009F454E" w:rsidRPr="009F454E">
        <w:rPr>
          <w:sz w:val="28"/>
          <w:szCs w:val="28"/>
        </w:rPr>
        <w:t xml:space="preserve">10.10.2016 </w:t>
      </w:r>
      <w:r w:rsidR="009F454E">
        <w:rPr>
          <w:sz w:val="28"/>
          <w:szCs w:val="28"/>
        </w:rPr>
        <w:t>№</w:t>
      </w:r>
      <w:r w:rsidR="009F454E" w:rsidRPr="009F454E">
        <w:rPr>
          <w:sz w:val="28"/>
          <w:szCs w:val="28"/>
        </w:rPr>
        <w:t xml:space="preserve"> 48/1429 </w:t>
      </w:r>
      <w:r w:rsidR="009F454E">
        <w:rPr>
          <w:sz w:val="28"/>
          <w:szCs w:val="28"/>
        </w:rPr>
        <w:t>«</w:t>
      </w:r>
      <w:r w:rsidR="009F454E" w:rsidRPr="009F454E">
        <w:rPr>
          <w:sz w:val="28"/>
          <w:szCs w:val="28"/>
        </w:rPr>
        <w:t>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r w:rsidR="009F454E">
        <w:rPr>
          <w:sz w:val="28"/>
          <w:szCs w:val="28"/>
        </w:rPr>
        <w:t>»</w:t>
      </w:r>
      <w:r w:rsidR="007F4FFE" w:rsidRPr="007F4FFE">
        <w:rPr>
          <w:bCs/>
          <w:sz w:val="28"/>
          <w:szCs w:val="28"/>
        </w:rPr>
        <w:t xml:space="preserve"> </w:t>
      </w:r>
      <w:proofErr w:type="gramEnd"/>
    </w:p>
    <w:p w:rsidR="00361174" w:rsidRDefault="00361174" w:rsidP="00CD2370">
      <w:pPr>
        <w:autoSpaceDE w:val="0"/>
        <w:autoSpaceDN w:val="0"/>
        <w:adjustRightInd w:val="0"/>
        <w:spacing w:line="240" w:lineRule="atLeast"/>
        <w:ind w:right="4252"/>
        <w:jc w:val="both"/>
        <w:rPr>
          <w:bCs/>
          <w:sz w:val="28"/>
          <w:szCs w:val="28"/>
        </w:rPr>
      </w:pPr>
    </w:p>
    <w:p w:rsidR="00CD2370" w:rsidRDefault="009F454E" w:rsidP="004649B1">
      <w:pPr>
        <w:autoSpaceDE w:val="0"/>
        <w:autoSpaceDN w:val="0"/>
        <w:adjustRightInd w:val="0"/>
        <w:ind w:firstLine="567"/>
        <w:jc w:val="both"/>
        <w:rPr>
          <w:sz w:val="28"/>
          <w:szCs w:val="28"/>
        </w:rPr>
      </w:pPr>
      <w:proofErr w:type="gramStart"/>
      <w:r w:rsidRPr="009F454E">
        <w:rPr>
          <w:sz w:val="28"/>
          <w:szCs w:val="28"/>
        </w:rPr>
        <w:t xml:space="preserve">В соответствии с </w:t>
      </w:r>
      <w:r w:rsidRPr="00BC5DA4">
        <w:rPr>
          <w:sz w:val="28"/>
          <w:szCs w:val="28"/>
        </w:rPr>
        <w:t xml:space="preserve">Федеральным </w:t>
      </w:r>
      <w:hyperlink r:id="rId10" w:history="1">
        <w:r w:rsidR="00BC5DA4">
          <w:rPr>
            <w:sz w:val="28"/>
            <w:szCs w:val="28"/>
          </w:rPr>
          <w:t>законом</w:t>
        </w:r>
      </w:hyperlink>
      <w:r w:rsidRPr="00BC5DA4">
        <w:rPr>
          <w:sz w:val="28"/>
          <w:szCs w:val="28"/>
        </w:rPr>
        <w:t xml:space="preserve">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11" w:history="1">
        <w:r w:rsidR="00BC5DA4">
          <w:rPr>
            <w:sz w:val="28"/>
            <w:szCs w:val="28"/>
          </w:rPr>
          <w:t>Законом</w:t>
        </w:r>
      </w:hyperlink>
      <w:r w:rsidRPr="00BC5DA4">
        <w:rPr>
          <w:sz w:val="28"/>
          <w:szCs w:val="28"/>
        </w:rPr>
        <w:t xml:space="preserve"> Волгоградской области от 29 декабря 2015 г. № 230-ОД «Об отдельных вопросах организации регулярных перевозок по межмуниципальным и муниципальным маршрутам регулярных перевозок</w:t>
      </w:r>
      <w:proofErr w:type="gramEnd"/>
      <w:r w:rsidRPr="00BC5DA4">
        <w:rPr>
          <w:sz w:val="28"/>
          <w:szCs w:val="28"/>
        </w:rPr>
        <w:t xml:space="preserve"> </w:t>
      </w:r>
      <w:proofErr w:type="gramStart"/>
      <w:r w:rsidRPr="00BC5DA4">
        <w:rPr>
          <w:sz w:val="28"/>
          <w:szCs w:val="28"/>
        </w:rPr>
        <w:t>пассажиров и багажа автомобильным и г</w:t>
      </w:r>
      <w:r w:rsidRPr="009F454E">
        <w:rPr>
          <w:sz w:val="28"/>
          <w:szCs w:val="28"/>
        </w:rPr>
        <w:t>ородским наземным электрическим транспортом в Волгоградской области</w:t>
      </w:r>
      <w:r>
        <w:rPr>
          <w:sz w:val="28"/>
          <w:szCs w:val="28"/>
        </w:rPr>
        <w:t>»</w:t>
      </w:r>
      <w:r w:rsidRPr="009F454E">
        <w:rPr>
          <w:sz w:val="28"/>
          <w:szCs w:val="28"/>
        </w:rPr>
        <w:t xml:space="preserve">, </w:t>
      </w:r>
      <w:r w:rsidR="00D639B1" w:rsidRPr="00D639B1">
        <w:rPr>
          <w:sz w:val="28"/>
          <w:szCs w:val="28"/>
        </w:rPr>
        <w:t xml:space="preserve">решениями Волгоградской городской Думы от 23.12.2015 </w:t>
      </w:r>
      <w:r w:rsidR="00D639B1">
        <w:rPr>
          <w:sz w:val="28"/>
          <w:szCs w:val="28"/>
        </w:rPr>
        <w:t>№</w:t>
      </w:r>
      <w:r w:rsidR="00D639B1" w:rsidRPr="00D639B1">
        <w:rPr>
          <w:sz w:val="28"/>
          <w:szCs w:val="28"/>
        </w:rPr>
        <w:t xml:space="preserve"> 38/1195 </w:t>
      </w:r>
      <w:r w:rsidR="00D639B1">
        <w:rPr>
          <w:sz w:val="28"/>
          <w:szCs w:val="28"/>
        </w:rPr>
        <w:t>«</w:t>
      </w:r>
      <w:r w:rsidR="00D639B1" w:rsidRPr="00D639B1">
        <w:rPr>
          <w:sz w:val="28"/>
          <w:szCs w:val="28"/>
        </w:rPr>
        <w:t>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w:t>
      </w:r>
      <w:proofErr w:type="gramEnd"/>
      <w:r w:rsidR="00D639B1" w:rsidRPr="00D639B1">
        <w:rPr>
          <w:sz w:val="28"/>
          <w:szCs w:val="28"/>
        </w:rPr>
        <w:t xml:space="preserve"> </w:t>
      </w:r>
      <w:proofErr w:type="gramStart"/>
      <w:r w:rsidR="00D639B1" w:rsidRPr="00D639B1">
        <w:rPr>
          <w:sz w:val="28"/>
          <w:szCs w:val="28"/>
        </w:rPr>
        <w:t>регулярных перевозок в границах городского округа город-герой Волгоград</w:t>
      </w:r>
      <w:r w:rsidR="00D639B1">
        <w:rPr>
          <w:sz w:val="28"/>
          <w:szCs w:val="28"/>
        </w:rPr>
        <w:t>»</w:t>
      </w:r>
      <w:r w:rsidR="00D639B1" w:rsidRPr="00D639B1">
        <w:rPr>
          <w:sz w:val="28"/>
          <w:szCs w:val="28"/>
        </w:rPr>
        <w:t xml:space="preserve">, от 28.09.2016 </w:t>
      </w:r>
      <w:r w:rsidR="00D639B1">
        <w:rPr>
          <w:sz w:val="28"/>
          <w:szCs w:val="28"/>
        </w:rPr>
        <w:t>№</w:t>
      </w:r>
      <w:r w:rsidR="00D639B1" w:rsidRPr="00D639B1">
        <w:rPr>
          <w:sz w:val="28"/>
          <w:szCs w:val="28"/>
        </w:rPr>
        <w:t xml:space="preserve"> 47/1399 </w:t>
      </w:r>
      <w:r w:rsidR="00D639B1">
        <w:rPr>
          <w:sz w:val="28"/>
          <w:szCs w:val="28"/>
        </w:rPr>
        <w:t>«</w:t>
      </w:r>
      <w:r w:rsidR="00D639B1" w:rsidRPr="00D639B1">
        <w:rPr>
          <w:sz w:val="28"/>
          <w:szCs w:val="28"/>
        </w:rPr>
        <w:t>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r w:rsidR="00D639B1">
        <w:rPr>
          <w:sz w:val="28"/>
          <w:szCs w:val="28"/>
        </w:rPr>
        <w:t>»</w:t>
      </w:r>
      <w:r w:rsidR="00D639B1" w:rsidRPr="00D639B1">
        <w:rPr>
          <w:sz w:val="28"/>
          <w:szCs w:val="28"/>
        </w:rPr>
        <w:t xml:space="preserve">, постановлением администрации Волгограда от </w:t>
      </w:r>
      <w:r w:rsidR="00EC67D4">
        <w:rPr>
          <w:sz w:val="28"/>
          <w:szCs w:val="28"/>
        </w:rPr>
        <w:lastRenderedPageBreak/>
        <w:t xml:space="preserve">30.09.2016 </w:t>
      </w:r>
      <w:r w:rsidR="00D639B1">
        <w:rPr>
          <w:sz w:val="28"/>
          <w:szCs w:val="28"/>
        </w:rPr>
        <w:t>№</w:t>
      </w:r>
      <w:r w:rsidR="00D639B1" w:rsidRPr="00D639B1">
        <w:rPr>
          <w:sz w:val="28"/>
          <w:szCs w:val="28"/>
        </w:rPr>
        <w:t xml:space="preserve"> </w:t>
      </w:r>
      <w:r w:rsidR="00EC67D4">
        <w:rPr>
          <w:sz w:val="28"/>
          <w:szCs w:val="28"/>
        </w:rPr>
        <w:t>1482 «</w:t>
      </w:r>
      <w:r w:rsidR="00D639B1" w:rsidRPr="00D639B1">
        <w:rPr>
          <w:sz w:val="28"/>
          <w:szCs w:val="28"/>
        </w:rPr>
        <w:t>Об установлении величины критерия доступности транспортных услуг и</w:t>
      </w:r>
      <w:proofErr w:type="gramEnd"/>
      <w:r w:rsidR="00D639B1" w:rsidRPr="00D639B1">
        <w:rPr>
          <w:sz w:val="28"/>
          <w:szCs w:val="28"/>
        </w:rPr>
        <w:t xml:space="preserve"> </w:t>
      </w:r>
      <w:proofErr w:type="gramStart"/>
      <w:r w:rsidR="00D639B1" w:rsidRPr="00D639B1">
        <w:rPr>
          <w:sz w:val="28"/>
          <w:szCs w:val="28"/>
        </w:rPr>
        <w:t>среднемесячного нормативного количества поездок на одного пассажира на автомобильном и городском наземном электрическом транспорте на муниципальных маршрутах регулярных перевозок на территории городского округа город-герой Волгоград</w:t>
      </w:r>
      <w:r w:rsidR="00EC67D4">
        <w:rPr>
          <w:sz w:val="28"/>
          <w:szCs w:val="28"/>
        </w:rPr>
        <w:t>»</w:t>
      </w:r>
      <w:r w:rsidR="00D639B1" w:rsidRPr="00D639B1">
        <w:rPr>
          <w:sz w:val="28"/>
          <w:szCs w:val="28"/>
        </w:rPr>
        <w:t xml:space="preserve">, на основании приказа комитета тарифного регулирования Волгоградской области от 20 апреля 2016 г. </w:t>
      </w:r>
      <w:r w:rsidR="00D639B1">
        <w:rPr>
          <w:sz w:val="28"/>
          <w:szCs w:val="28"/>
        </w:rPr>
        <w:t>№</w:t>
      </w:r>
      <w:r w:rsidR="00D639B1" w:rsidRPr="00D639B1">
        <w:rPr>
          <w:sz w:val="28"/>
          <w:szCs w:val="28"/>
        </w:rPr>
        <w:t xml:space="preserve"> 15/5 </w:t>
      </w:r>
      <w:r w:rsidR="00D639B1">
        <w:rPr>
          <w:sz w:val="28"/>
          <w:szCs w:val="28"/>
        </w:rPr>
        <w:t>«</w:t>
      </w:r>
      <w:r w:rsidR="00D639B1" w:rsidRPr="00D639B1">
        <w:rPr>
          <w:sz w:val="28"/>
          <w:szCs w:val="28"/>
        </w:rPr>
        <w:t>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w:t>
      </w:r>
      <w:proofErr w:type="gramEnd"/>
      <w:r w:rsidR="00D639B1" w:rsidRPr="00D639B1">
        <w:rPr>
          <w:sz w:val="28"/>
          <w:szCs w:val="28"/>
        </w:rPr>
        <w:t xml:space="preserve">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w:t>
      </w:r>
      <w:r w:rsidR="00D639B1">
        <w:rPr>
          <w:sz w:val="28"/>
          <w:szCs w:val="28"/>
        </w:rPr>
        <w:t>»</w:t>
      </w:r>
      <w:r w:rsidR="00D639B1" w:rsidRPr="00D639B1">
        <w:rPr>
          <w:sz w:val="28"/>
          <w:szCs w:val="28"/>
        </w:rPr>
        <w:t xml:space="preserve">, </w:t>
      </w:r>
      <w:r w:rsidRPr="009F454E">
        <w:rPr>
          <w:sz w:val="28"/>
          <w:szCs w:val="28"/>
        </w:rPr>
        <w:t xml:space="preserve">руководствуясь </w:t>
      </w:r>
      <w:r w:rsidR="00C80422">
        <w:rPr>
          <w:sz w:val="28"/>
          <w:szCs w:val="28"/>
        </w:rPr>
        <w:t>статьями 5,</w:t>
      </w:r>
      <w:r w:rsidR="0073351E">
        <w:rPr>
          <w:sz w:val="28"/>
          <w:szCs w:val="28"/>
        </w:rPr>
        <w:t xml:space="preserve"> </w:t>
      </w:r>
      <w:r w:rsidR="00C80422">
        <w:rPr>
          <w:sz w:val="28"/>
          <w:szCs w:val="28"/>
        </w:rPr>
        <w:t>7,</w:t>
      </w:r>
      <w:r w:rsidR="0073351E">
        <w:rPr>
          <w:sz w:val="28"/>
          <w:szCs w:val="28"/>
        </w:rPr>
        <w:t xml:space="preserve"> </w:t>
      </w:r>
      <w:r w:rsidR="00C80422">
        <w:rPr>
          <w:sz w:val="28"/>
          <w:szCs w:val="28"/>
        </w:rPr>
        <w:t>24,</w:t>
      </w:r>
      <w:r w:rsidR="0073351E">
        <w:rPr>
          <w:sz w:val="28"/>
          <w:szCs w:val="28"/>
        </w:rPr>
        <w:t xml:space="preserve"> </w:t>
      </w:r>
      <w:r w:rsidR="00C80422">
        <w:rPr>
          <w:sz w:val="28"/>
          <w:szCs w:val="28"/>
        </w:rPr>
        <w:t>26</w:t>
      </w:r>
      <w:r w:rsidRPr="009F454E">
        <w:rPr>
          <w:sz w:val="28"/>
          <w:szCs w:val="28"/>
        </w:rPr>
        <w:t xml:space="preserve"> Устава города-героя Волгограда</w:t>
      </w:r>
      <w:r w:rsidR="00CD2370">
        <w:rPr>
          <w:sz w:val="28"/>
          <w:szCs w:val="28"/>
        </w:rPr>
        <w:t>,</w:t>
      </w:r>
      <w:r w:rsidRPr="009F454E">
        <w:rPr>
          <w:sz w:val="28"/>
          <w:szCs w:val="28"/>
        </w:rPr>
        <w:t xml:space="preserve"> Волгоградская городская Дума </w:t>
      </w:r>
    </w:p>
    <w:p w:rsidR="009F454E" w:rsidRPr="009F454E" w:rsidRDefault="00CD2370" w:rsidP="00CD2370">
      <w:pPr>
        <w:autoSpaceDE w:val="0"/>
        <w:autoSpaceDN w:val="0"/>
        <w:adjustRightInd w:val="0"/>
        <w:jc w:val="both"/>
        <w:rPr>
          <w:sz w:val="28"/>
          <w:szCs w:val="28"/>
        </w:rPr>
      </w:pPr>
      <w:r w:rsidRPr="00CD2370">
        <w:rPr>
          <w:b/>
          <w:sz w:val="28"/>
          <w:szCs w:val="28"/>
        </w:rPr>
        <w:t>РЕШИЛА</w:t>
      </w:r>
      <w:r w:rsidR="009F454E" w:rsidRPr="00CD2370">
        <w:rPr>
          <w:b/>
          <w:sz w:val="28"/>
          <w:szCs w:val="28"/>
        </w:rPr>
        <w:t>:</w:t>
      </w:r>
    </w:p>
    <w:p w:rsidR="009F454E" w:rsidRDefault="009F454E" w:rsidP="00243738">
      <w:pPr>
        <w:autoSpaceDE w:val="0"/>
        <w:autoSpaceDN w:val="0"/>
        <w:adjustRightInd w:val="0"/>
        <w:ind w:firstLine="567"/>
        <w:jc w:val="both"/>
        <w:rPr>
          <w:sz w:val="28"/>
          <w:szCs w:val="28"/>
        </w:rPr>
      </w:pPr>
      <w:r w:rsidRPr="009F454E">
        <w:rPr>
          <w:sz w:val="28"/>
          <w:szCs w:val="28"/>
        </w:rPr>
        <w:t xml:space="preserve">1. </w:t>
      </w:r>
      <w:proofErr w:type="gramStart"/>
      <w:r w:rsidRPr="009F454E">
        <w:rPr>
          <w:sz w:val="28"/>
          <w:szCs w:val="28"/>
        </w:rPr>
        <w:t xml:space="preserve">Внести в </w:t>
      </w:r>
      <w:r w:rsidR="00C80422">
        <w:rPr>
          <w:sz w:val="28"/>
          <w:szCs w:val="28"/>
        </w:rPr>
        <w:t>решение</w:t>
      </w:r>
      <w:r w:rsidRPr="009F454E">
        <w:rPr>
          <w:sz w:val="28"/>
          <w:szCs w:val="28"/>
        </w:rPr>
        <w:t xml:space="preserve"> Волгоградской городской Думы от 10.10.2016 </w:t>
      </w:r>
      <w:r w:rsidR="00CD2370">
        <w:rPr>
          <w:sz w:val="28"/>
          <w:szCs w:val="28"/>
        </w:rPr>
        <w:br/>
      </w:r>
      <w:r>
        <w:rPr>
          <w:sz w:val="28"/>
          <w:szCs w:val="28"/>
        </w:rPr>
        <w:t>№</w:t>
      </w:r>
      <w:r w:rsidRPr="009F454E">
        <w:rPr>
          <w:sz w:val="28"/>
          <w:szCs w:val="28"/>
        </w:rPr>
        <w:t xml:space="preserve"> 48/1429 </w:t>
      </w:r>
      <w:r>
        <w:rPr>
          <w:sz w:val="28"/>
          <w:szCs w:val="28"/>
        </w:rPr>
        <w:t>«</w:t>
      </w:r>
      <w:r w:rsidRPr="009F454E">
        <w:rPr>
          <w:sz w:val="28"/>
          <w:szCs w:val="28"/>
        </w:rPr>
        <w:t>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r>
        <w:rPr>
          <w:sz w:val="28"/>
          <w:szCs w:val="28"/>
        </w:rPr>
        <w:t>»</w:t>
      </w:r>
      <w:r w:rsidRPr="009F454E">
        <w:rPr>
          <w:sz w:val="28"/>
          <w:szCs w:val="28"/>
        </w:rPr>
        <w:t xml:space="preserve"> следующие изменения:</w:t>
      </w:r>
      <w:proofErr w:type="gramEnd"/>
    </w:p>
    <w:p w:rsidR="00C07766" w:rsidRDefault="00C07766" w:rsidP="00243738">
      <w:pPr>
        <w:autoSpaceDE w:val="0"/>
        <w:autoSpaceDN w:val="0"/>
        <w:adjustRightInd w:val="0"/>
        <w:ind w:firstLine="567"/>
        <w:jc w:val="both"/>
        <w:rPr>
          <w:sz w:val="28"/>
          <w:szCs w:val="28"/>
        </w:rPr>
      </w:pPr>
      <w:r>
        <w:rPr>
          <w:sz w:val="28"/>
          <w:szCs w:val="28"/>
        </w:rPr>
        <w:t xml:space="preserve">1.1. В </w:t>
      </w:r>
      <w:r w:rsidR="00F868A5">
        <w:rPr>
          <w:sz w:val="28"/>
          <w:szCs w:val="28"/>
        </w:rPr>
        <w:t>пункте 1</w:t>
      </w:r>
      <w:r>
        <w:rPr>
          <w:sz w:val="28"/>
          <w:szCs w:val="28"/>
        </w:rPr>
        <w:t xml:space="preserve"> слова </w:t>
      </w:r>
      <w:r w:rsidR="00243738">
        <w:rPr>
          <w:sz w:val="28"/>
          <w:szCs w:val="28"/>
        </w:rPr>
        <w:t>«</w:t>
      </w:r>
      <w:r>
        <w:rPr>
          <w:sz w:val="28"/>
          <w:szCs w:val="28"/>
        </w:rPr>
        <w:t>01 января 2017 г.</w:t>
      </w:r>
      <w:r w:rsidR="00243738">
        <w:rPr>
          <w:sz w:val="28"/>
          <w:szCs w:val="28"/>
        </w:rPr>
        <w:t>»</w:t>
      </w:r>
      <w:r>
        <w:rPr>
          <w:sz w:val="28"/>
          <w:szCs w:val="28"/>
        </w:rPr>
        <w:t xml:space="preserve"> заменить словами </w:t>
      </w:r>
      <w:r w:rsidR="00243738">
        <w:rPr>
          <w:sz w:val="28"/>
          <w:szCs w:val="28"/>
        </w:rPr>
        <w:t>«</w:t>
      </w:r>
      <w:r>
        <w:rPr>
          <w:sz w:val="28"/>
          <w:szCs w:val="28"/>
        </w:rPr>
        <w:t xml:space="preserve">01 </w:t>
      </w:r>
      <w:r w:rsidR="009446F2">
        <w:rPr>
          <w:sz w:val="28"/>
          <w:szCs w:val="28"/>
        </w:rPr>
        <w:t>янва</w:t>
      </w:r>
      <w:r w:rsidR="00CD2370">
        <w:rPr>
          <w:sz w:val="28"/>
          <w:szCs w:val="28"/>
        </w:rPr>
        <w:t>ря</w:t>
      </w:r>
      <w:r>
        <w:rPr>
          <w:sz w:val="28"/>
          <w:szCs w:val="28"/>
        </w:rPr>
        <w:t xml:space="preserve"> 201</w:t>
      </w:r>
      <w:r w:rsidR="009446F2">
        <w:rPr>
          <w:sz w:val="28"/>
          <w:szCs w:val="28"/>
        </w:rPr>
        <w:t>9</w:t>
      </w:r>
      <w:r>
        <w:rPr>
          <w:sz w:val="28"/>
          <w:szCs w:val="28"/>
        </w:rPr>
        <w:t xml:space="preserve"> г.</w:t>
      </w:r>
      <w:r w:rsidR="00243738">
        <w:rPr>
          <w:sz w:val="28"/>
          <w:szCs w:val="28"/>
        </w:rPr>
        <w:t>»</w:t>
      </w:r>
      <w:r>
        <w:rPr>
          <w:sz w:val="28"/>
          <w:szCs w:val="28"/>
        </w:rPr>
        <w:t>.</w:t>
      </w:r>
    </w:p>
    <w:p w:rsidR="009F454E" w:rsidRPr="009F454E" w:rsidRDefault="00C07766" w:rsidP="00CD2370">
      <w:pPr>
        <w:autoSpaceDE w:val="0"/>
        <w:autoSpaceDN w:val="0"/>
        <w:adjustRightInd w:val="0"/>
        <w:ind w:firstLine="567"/>
        <w:jc w:val="both"/>
        <w:rPr>
          <w:sz w:val="28"/>
          <w:szCs w:val="28"/>
        </w:rPr>
      </w:pPr>
      <w:r>
        <w:rPr>
          <w:sz w:val="28"/>
          <w:szCs w:val="28"/>
        </w:rPr>
        <w:t>1.2</w:t>
      </w:r>
      <w:r w:rsidR="00CD2370">
        <w:rPr>
          <w:sz w:val="28"/>
          <w:szCs w:val="28"/>
        </w:rPr>
        <w:t>.</w:t>
      </w:r>
      <w:r w:rsidR="009F454E" w:rsidRPr="009F454E">
        <w:rPr>
          <w:sz w:val="28"/>
          <w:szCs w:val="28"/>
        </w:rPr>
        <w:t xml:space="preserve"> </w:t>
      </w:r>
      <w:r w:rsidR="00F868A5">
        <w:rPr>
          <w:sz w:val="28"/>
          <w:szCs w:val="28"/>
        </w:rPr>
        <w:t>Приложение 1</w:t>
      </w:r>
      <w:r w:rsidR="009F454E" w:rsidRPr="009F454E">
        <w:rPr>
          <w:sz w:val="28"/>
          <w:szCs w:val="28"/>
        </w:rPr>
        <w:t xml:space="preserve"> к указанному решению изложить в следующей редакции:</w:t>
      </w:r>
    </w:p>
    <w:p w:rsidR="009F454E" w:rsidRPr="009F454E" w:rsidRDefault="00243738" w:rsidP="00EC4164">
      <w:pPr>
        <w:autoSpaceDE w:val="0"/>
        <w:autoSpaceDN w:val="0"/>
        <w:adjustRightInd w:val="0"/>
        <w:jc w:val="right"/>
        <w:rPr>
          <w:sz w:val="28"/>
          <w:szCs w:val="28"/>
        </w:rPr>
      </w:pPr>
      <w:r>
        <w:rPr>
          <w:sz w:val="28"/>
          <w:szCs w:val="28"/>
        </w:rPr>
        <w:t>«</w:t>
      </w:r>
      <w:r w:rsidR="009F454E" w:rsidRPr="009F454E">
        <w:rPr>
          <w:sz w:val="28"/>
          <w:szCs w:val="28"/>
        </w:rPr>
        <w:t xml:space="preserve">Приложение </w:t>
      </w:r>
      <w:r w:rsidR="00C07766">
        <w:rPr>
          <w:sz w:val="28"/>
          <w:szCs w:val="28"/>
        </w:rPr>
        <w:t>1</w:t>
      </w:r>
    </w:p>
    <w:p w:rsidR="009F454E" w:rsidRPr="009F454E" w:rsidRDefault="009F454E" w:rsidP="00EC4164">
      <w:pPr>
        <w:autoSpaceDE w:val="0"/>
        <w:autoSpaceDN w:val="0"/>
        <w:adjustRightInd w:val="0"/>
        <w:jc w:val="right"/>
        <w:rPr>
          <w:sz w:val="28"/>
          <w:szCs w:val="28"/>
        </w:rPr>
      </w:pPr>
      <w:r w:rsidRPr="009F454E">
        <w:rPr>
          <w:sz w:val="28"/>
          <w:szCs w:val="28"/>
        </w:rPr>
        <w:t>к решению</w:t>
      </w:r>
    </w:p>
    <w:p w:rsidR="009F454E" w:rsidRPr="009F454E" w:rsidRDefault="009F454E" w:rsidP="00EC4164">
      <w:pPr>
        <w:autoSpaceDE w:val="0"/>
        <w:autoSpaceDN w:val="0"/>
        <w:adjustRightInd w:val="0"/>
        <w:jc w:val="right"/>
        <w:rPr>
          <w:sz w:val="28"/>
          <w:szCs w:val="28"/>
        </w:rPr>
      </w:pPr>
      <w:r w:rsidRPr="009F454E">
        <w:rPr>
          <w:sz w:val="28"/>
          <w:szCs w:val="28"/>
        </w:rPr>
        <w:t>Волгоградской городской Думы</w:t>
      </w:r>
    </w:p>
    <w:p w:rsidR="009F454E" w:rsidRPr="009F454E" w:rsidRDefault="009F454E" w:rsidP="00EC4164">
      <w:pPr>
        <w:autoSpaceDE w:val="0"/>
        <w:autoSpaceDN w:val="0"/>
        <w:adjustRightInd w:val="0"/>
        <w:jc w:val="right"/>
        <w:rPr>
          <w:sz w:val="28"/>
          <w:szCs w:val="28"/>
        </w:rPr>
      </w:pPr>
      <w:r w:rsidRPr="009F454E">
        <w:rPr>
          <w:sz w:val="28"/>
          <w:szCs w:val="28"/>
        </w:rPr>
        <w:t>от 10.10.2016</w:t>
      </w:r>
      <w:r w:rsidR="00711230">
        <w:rPr>
          <w:sz w:val="28"/>
          <w:szCs w:val="28"/>
        </w:rPr>
        <w:t xml:space="preserve"> №</w:t>
      </w:r>
      <w:r w:rsidRPr="009F454E">
        <w:rPr>
          <w:sz w:val="28"/>
          <w:szCs w:val="28"/>
        </w:rPr>
        <w:t xml:space="preserve"> 48/1429</w:t>
      </w:r>
    </w:p>
    <w:p w:rsidR="009F454E" w:rsidRPr="009F454E" w:rsidRDefault="009F454E" w:rsidP="00EC4164">
      <w:pPr>
        <w:autoSpaceDE w:val="0"/>
        <w:autoSpaceDN w:val="0"/>
        <w:adjustRightInd w:val="0"/>
        <w:jc w:val="both"/>
        <w:rPr>
          <w:sz w:val="28"/>
          <w:szCs w:val="28"/>
        </w:rPr>
      </w:pPr>
    </w:p>
    <w:p w:rsidR="009F454E" w:rsidRDefault="00EC4164" w:rsidP="00EC4164">
      <w:pPr>
        <w:autoSpaceDE w:val="0"/>
        <w:autoSpaceDN w:val="0"/>
        <w:adjustRightInd w:val="0"/>
        <w:jc w:val="center"/>
        <w:rPr>
          <w:sz w:val="28"/>
          <w:szCs w:val="28"/>
        </w:rPr>
      </w:pPr>
      <w:r>
        <w:rPr>
          <w:sz w:val="28"/>
          <w:szCs w:val="28"/>
        </w:rPr>
        <w:t xml:space="preserve">Стоимость билета за одну поездку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w:t>
      </w:r>
    </w:p>
    <w:p w:rsidR="00EC4164" w:rsidRPr="00C07766" w:rsidRDefault="00EC4164" w:rsidP="00C07766">
      <w:pPr>
        <w:autoSpaceDE w:val="0"/>
        <w:autoSpaceDN w:val="0"/>
        <w:adjustRightInd w:val="0"/>
        <w:jc w:val="center"/>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7"/>
        <w:gridCol w:w="1417"/>
        <w:gridCol w:w="2268"/>
      </w:tblGrid>
      <w:tr w:rsidR="00C07766" w:rsidRPr="00C07766" w:rsidTr="00EC4164">
        <w:tc>
          <w:tcPr>
            <w:tcW w:w="567" w:type="dxa"/>
          </w:tcPr>
          <w:p w:rsidR="00C07766" w:rsidRPr="00C07766" w:rsidRDefault="00243738" w:rsidP="00C07766">
            <w:pPr>
              <w:widowControl w:val="0"/>
              <w:autoSpaceDE w:val="0"/>
              <w:autoSpaceDN w:val="0"/>
              <w:jc w:val="center"/>
              <w:rPr>
                <w:sz w:val="28"/>
                <w:szCs w:val="28"/>
              </w:rPr>
            </w:pPr>
            <w:r>
              <w:rPr>
                <w:sz w:val="28"/>
                <w:szCs w:val="28"/>
              </w:rPr>
              <w:t>№</w:t>
            </w:r>
            <w:r w:rsidR="00C07766" w:rsidRPr="00C07766">
              <w:rPr>
                <w:sz w:val="28"/>
                <w:szCs w:val="28"/>
              </w:rPr>
              <w:t xml:space="preserve"> </w:t>
            </w:r>
            <w:proofErr w:type="gramStart"/>
            <w:r w:rsidR="00C07766" w:rsidRPr="00C07766">
              <w:rPr>
                <w:sz w:val="28"/>
                <w:szCs w:val="28"/>
              </w:rPr>
              <w:t>п</w:t>
            </w:r>
            <w:proofErr w:type="gramEnd"/>
            <w:r w:rsidR="00C07766" w:rsidRPr="00C07766">
              <w:rPr>
                <w:sz w:val="28"/>
                <w:szCs w:val="28"/>
              </w:rPr>
              <w:t>/п</w:t>
            </w:r>
          </w:p>
        </w:tc>
        <w:tc>
          <w:tcPr>
            <w:tcW w:w="5387" w:type="dxa"/>
          </w:tcPr>
          <w:p w:rsidR="00C07766" w:rsidRPr="00C07766" w:rsidRDefault="00C07766" w:rsidP="00C07766">
            <w:pPr>
              <w:widowControl w:val="0"/>
              <w:autoSpaceDE w:val="0"/>
              <w:autoSpaceDN w:val="0"/>
              <w:jc w:val="center"/>
              <w:rPr>
                <w:sz w:val="28"/>
                <w:szCs w:val="28"/>
              </w:rPr>
            </w:pPr>
            <w:r w:rsidRPr="00C07766">
              <w:rPr>
                <w:sz w:val="28"/>
                <w:szCs w:val="28"/>
              </w:rPr>
              <w:t>Наименование муниципальных маршрутов регулярных перевозок на территории городского округа город-герой Волгоград</w:t>
            </w:r>
          </w:p>
        </w:tc>
        <w:tc>
          <w:tcPr>
            <w:tcW w:w="1417" w:type="dxa"/>
          </w:tcPr>
          <w:p w:rsidR="00C07766" w:rsidRPr="00C07766" w:rsidRDefault="00C07766" w:rsidP="00C07766">
            <w:pPr>
              <w:widowControl w:val="0"/>
              <w:autoSpaceDE w:val="0"/>
              <w:autoSpaceDN w:val="0"/>
              <w:jc w:val="center"/>
              <w:rPr>
                <w:sz w:val="28"/>
                <w:szCs w:val="28"/>
              </w:rPr>
            </w:pPr>
            <w:r w:rsidRPr="00C07766">
              <w:rPr>
                <w:sz w:val="28"/>
                <w:szCs w:val="28"/>
              </w:rPr>
              <w:t>Стоимость билета при наличной оплате (руб.)</w:t>
            </w:r>
          </w:p>
        </w:tc>
        <w:tc>
          <w:tcPr>
            <w:tcW w:w="2268" w:type="dxa"/>
          </w:tcPr>
          <w:p w:rsidR="00C07766" w:rsidRPr="00C07766" w:rsidRDefault="00C07766" w:rsidP="00243738">
            <w:pPr>
              <w:widowControl w:val="0"/>
              <w:autoSpaceDE w:val="0"/>
              <w:autoSpaceDN w:val="0"/>
              <w:jc w:val="center"/>
              <w:rPr>
                <w:sz w:val="28"/>
                <w:szCs w:val="28"/>
              </w:rPr>
            </w:pPr>
            <w:r w:rsidRPr="00C07766">
              <w:rPr>
                <w:sz w:val="28"/>
                <w:szCs w:val="28"/>
              </w:rPr>
              <w:t xml:space="preserve">Стоимость билета при использовании транспортной карты по системе </w:t>
            </w:r>
            <w:r w:rsidR="00243738">
              <w:rPr>
                <w:sz w:val="28"/>
                <w:szCs w:val="28"/>
              </w:rPr>
              <w:t>«</w:t>
            </w:r>
            <w:r w:rsidRPr="00C07766">
              <w:rPr>
                <w:sz w:val="28"/>
                <w:szCs w:val="28"/>
              </w:rPr>
              <w:t>Электронный кошелек</w:t>
            </w:r>
            <w:r w:rsidR="00243738">
              <w:rPr>
                <w:sz w:val="28"/>
                <w:szCs w:val="28"/>
              </w:rPr>
              <w:t>»</w:t>
            </w:r>
            <w:r w:rsidRPr="00C07766">
              <w:rPr>
                <w:sz w:val="28"/>
                <w:szCs w:val="28"/>
              </w:rPr>
              <w:t xml:space="preserve"> (руб.)</w:t>
            </w:r>
          </w:p>
        </w:tc>
      </w:tr>
      <w:tr w:rsidR="00C07766" w:rsidRPr="00C07766" w:rsidTr="00EC4164">
        <w:tc>
          <w:tcPr>
            <w:tcW w:w="567" w:type="dxa"/>
          </w:tcPr>
          <w:p w:rsidR="00C07766" w:rsidRPr="00C07766" w:rsidRDefault="00C07766" w:rsidP="00C07766">
            <w:pPr>
              <w:widowControl w:val="0"/>
              <w:autoSpaceDE w:val="0"/>
              <w:autoSpaceDN w:val="0"/>
              <w:jc w:val="center"/>
              <w:rPr>
                <w:sz w:val="28"/>
                <w:szCs w:val="28"/>
              </w:rPr>
            </w:pPr>
            <w:r w:rsidRPr="00C07766">
              <w:rPr>
                <w:sz w:val="28"/>
                <w:szCs w:val="28"/>
              </w:rPr>
              <w:lastRenderedPageBreak/>
              <w:t>1</w:t>
            </w:r>
          </w:p>
        </w:tc>
        <w:tc>
          <w:tcPr>
            <w:tcW w:w="5387" w:type="dxa"/>
          </w:tcPr>
          <w:p w:rsidR="00C07766" w:rsidRPr="00C07766" w:rsidRDefault="00C07766" w:rsidP="00C07766">
            <w:pPr>
              <w:widowControl w:val="0"/>
              <w:autoSpaceDE w:val="0"/>
              <w:autoSpaceDN w:val="0"/>
              <w:jc w:val="center"/>
              <w:rPr>
                <w:sz w:val="28"/>
                <w:szCs w:val="28"/>
              </w:rPr>
            </w:pPr>
            <w:r w:rsidRPr="00C07766">
              <w:rPr>
                <w:sz w:val="28"/>
                <w:szCs w:val="28"/>
              </w:rPr>
              <w:t>2</w:t>
            </w:r>
          </w:p>
        </w:tc>
        <w:tc>
          <w:tcPr>
            <w:tcW w:w="1417" w:type="dxa"/>
          </w:tcPr>
          <w:p w:rsidR="00C07766" w:rsidRPr="00C07766" w:rsidRDefault="00C07766" w:rsidP="00C07766">
            <w:pPr>
              <w:widowControl w:val="0"/>
              <w:autoSpaceDE w:val="0"/>
              <w:autoSpaceDN w:val="0"/>
              <w:jc w:val="center"/>
              <w:rPr>
                <w:sz w:val="28"/>
                <w:szCs w:val="28"/>
              </w:rPr>
            </w:pPr>
            <w:r w:rsidRPr="00C07766">
              <w:rPr>
                <w:sz w:val="28"/>
                <w:szCs w:val="28"/>
              </w:rPr>
              <w:t>3</w:t>
            </w:r>
          </w:p>
        </w:tc>
        <w:tc>
          <w:tcPr>
            <w:tcW w:w="2268" w:type="dxa"/>
          </w:tcPr>
          <w:p w:rsidR="00C07766" w:rsidRPr="00C07766" w:rsidRDefault="00C07766" w:rsidP="00C07766">
            <w:pPr>
              <w:widowControl w:val="0"/>
              <w:autoSpaceDE w:val="0"/>
              <w:autoSpaceDN w:val="0"/>
              <w:jc w:val="center"/>
              <w:rPr>
                <w:sz w:val="28"/>
                <w:szCs w:val="28"/>
              </w:rPr>
            </w:pPr>
            <w:r w:rsidRPr="00C07766">
              <w:rPr>
                <w:sz w:val="28"/>
                <w:szCs w:val="28"/>
              </w:rPr>
              <w:t>4</w:t>
            </w:r>
          </w:p>
        </w:tc>
      </w:tr>
      <w:tr w:rsidR="00AB687C" w:rsidRPr="00AB687C" w:rsidTr="00EC4164">
        <w:tc>
          <w:tcPr>
            <w:tcW w:w="567" w:type="dxa"/>
          </w:tcPr>
          <w:p w:rsidR="00C07766" w:rsidRPr="00AB687C" w:rsidRDefault="00C07766" w:rsidP="00C07766">
            <w:pPr>
              <w:widowControl w:val="0"/>
              <w:autoSpaceDE w:val="0"/>
              <w:autoSpaceDN w:val="0"/>
              <w:jc w:val="center"/>
              <w:rPr>
                <w:sz w:val="28"/>
                <w:szCs w:val="28"/>
              </w:rPr>
            </w:pPr>
            <w:r w:rsidRPr="00AB687C">
              <w:rPr>
                <w:sz w:val="28"/>
                <w:szCs w:val="28"/>
              </w:rPr>
              <w:t>1.</w:t>
            </w:r>
          </w:p>
        </w:tc>
        <w:tc>
          <w:tcPr>
            <w:tcW w:w="5387" w:type="dxa"/>
          </w:tcPr>
          <w:p w:rsidR="00C07766" w:rsidRPr="00AB687C" w:rsidRDefault="00C07766" w:rsidP="00C07766">
            <w:pPr>
              <w:widowControl w:val="0"/>
              <w:autoSpaceDE w:val="0"/>
              <w:autoSpaceDN w:val="0"/>
              <w:rPr>
                <w:sz w:val="28"/>
                <w:szCs w:val="28"/>
              </w:rPr>
            </w:pPr>
            <w:r w:rsidRPr="00AB687C">
              <w:rPr>
                <w:sz w:val="28"/>
                <w:szCs w:val="28"/>
              </w:rPr>
              <w:t>Автомобильные маршруты до 30 км</w:t>
            </w:r>
          </w:p>
        </w:tc>
        <w:tc>
          <w:tcPr>
            <w:tcW w:w="1417" w:type="dxa"/>
          </w:tcPr>
          <w:p w:rsidR="00C07766" w:rsidRPr="00AB687C" w:rsidRDefault="00C07766" w:rsidP="00AB687C">
            <w:pPr>
              <w:widowControl w:val="0"/>
              <w:autoSpaceDE w:val="0"/>
              <w:autoSpaceDN w:val="0"/>
              <w:jc w:val="center"/>
              <w:rPr>
                <w:sz w:val="28"/>
                <w:szCs w:val="28"/>
              </w:rPr>
            </w:pPr>
            <w:r w:rsidRPr="00AB687C">
              <w:rPr>
                <w:sz w:val="28"/>
                <w:szCs w:val="28"/>
              </w:rPr>
              <w:t>2</w:t>
            </w:r>
            <w:r w:rsidR="00AB687C" w:rsidRPr="00AB687C">
              <w:rPr>
                <w:sz w:val="28"/>
                <w:szCs w:val="28"/>
              </w:rPr>
              <w:t>5</w:t>
            </w:r>
          </w:p>
        </w:tc>
        <w:tc>
          <w:tcPr>
            <w:tcW w:w="2268" w:type="dxa"/>
          </w:tcPr>
          <w:p w:rsidR="00C07766" w:rsidRPr="00AB687C" w:rsidRDefault="00457FAC" w:rsidP="00C07766">
            <w:pPr>
              <w:widowControl w:val="0"/>
              <w:autoSpaceDE w:val="0"/>
              <w:autoSpaceDN w:val="0"/>
              <w:jc w:val="center"/>
              <w:rPr>
                <w:sz w:val="28"/>
                <w:szCs w:val="28"/>
              </w:rPr>
            </w:pPr>
            <w:r w:rsidRPr="00AB687C">
              <w:rPr>
                <w:sz w:val="28"/>
                <w:szCs w:val="28"/>
              </w:rPr>
              <w:t>20</w:t>
            </w:r>
          </w:p>
        </w:tc>
      </w:tr>
      <w:tr w:rsidR="00AB687C" w:rsidRPr="00AB687C" w:rsidTr="00EC4164">
        <w:tc>
          <w:tcPr>
            <w:tcW w:w="567" w:type="dxa"/>
          </w:tcPr>
          <w:p w:rsidR="00C07766" w:rsidRPr="00AB687C" w:rsidRDefault="00C07766" w:rsidP="00C07766">
            <w:pPr>
              <w:widowControl w:val="0"/>
              <w:autoSpaceDE w:val="0"/>
              <w:autoSpaceDN w:val="0"/>
              <w:jc w:val="center"/>
              <w:rPr>
                <w:sz w:val="28"/>
                <w:szCs w:val="28"/>
              </w:rPr>
            </w:pPr>
            <w:r w:rsidRPr="00AB687C">
              <w:rPr>
                <w:sz w:val="28"/>
                <w:szCs w:val="28"/>
              </w:rPr>
              <w:t>2.</w:t>
            </w:r>
          </w:p>
        </w:tc>
        <w:tc>
          <w:tcPr>
            <w:tcW w:w="5387" w:type="dxa"/>
          </w:tcPr>
          <w:p w:rsidR="00C07766" w:rsidRPr="00AB687C" w:rsidRDefault="00C07766" w:rsidP="00C07766">
            <w:pPr>
              <w:widowControl w:val="0"/>
              <w:autoSpaceDE w:val="0"/>
              <w:autoSpaceDN w:val="0"/>
              <w:rPr>
                <w:sz w:val="28"/>
                <w:szCs w:val="28"/>
              </w:rPr>
            </w:pPr>
            <w:proofErr w:type="gramStart"/>
            <w:r w:rsidRPr="00AB687C">
              <w:rPr>
                <w:sz w:val="28"/>
                <w:szCs w:val="28"/>
              </w:rPr>
              <w:t>Автомобильные маршруты свыше 30 км (за исключением поездок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roofErr w:type="gramEnd"/>
          </w:p>
        </w:tc>
        <w:tc>
          <w:tcPr>
            <w:tcW w:w="1417" w:type="dxa"/>
          </w:tcPr>
          <w:p w:rsidR="00C07766" w:rsidRPr="00AB687C" w:rsidRDefault="00457FAC" w:rsidP="00AB687C">
            <w:pPr>
              <w:widowControl w:val="0"/>
              <w:autoSpaceDE w:val="0"/>
              <w:autoSpaceDN w:val="0"/>
              <w:jc w:val="center"/>
              <w:rPr>
                <w:sz w:val="28"/>
                <w:szCs w:val="28"/>
              </w:rPr>
            </w:pPr>
            <w:r w:rsidRPr="00AB687C">
              <w:rPr>
                <w:sz w:val="28"/>
                <w:szCs w:val="28"/>
              </w:rPr>
              <w:t>2</w:t>
            </w:r>
            <w:r w:rsidR="00AB687C" w:rsidRPr="00AB687C">
              <w:rPr>
                <w:sz w:val="28"/>
                <w:szCs w:val="28"/>
              </w:rPr>
              <w:t>5</w:t>
            </w:r>
          </w:p>
        </w:tc>
        <w:tc>
          <w:tcPr>
            <w:tcW w:w="2268" w:type="dxa"/>
          </w:tcPr>
          <w:p w:rsidR="00C07766" w:rsidRPr="00AB687C" w:rsidRDefault="00457FAC" w:rsidP="00C07766">
            <w:pPr>
              <w:widowControl w:val="0"/>
              <w:autoSpaceDE w:val="0"/>
              <w:autoSpaceDN w:val="0"/>
              <w:jc w:val="center"/>
              <w:rPr>
                <w:sz w:val="28"/>
                <w:szCs w:val="28"/>
              </w:rPr>
            </w:pPr>
            <w:r w:rsidRPr="00AB687C">
              <w:rPr>
                <w:sz w:val="28"/>
                <w:szCs w:val="28"/>
              </w:rPr>
              <w:t>20</w:t>
            </w:r>
          </w:p>
        </w:tc>
      </w:tr>
      <w:tr w:rsidR="00AB687C" w:rsidRPr="00AB687C" w:rsidTr="00EC4164">
        <w:tc>
          <w:tcPr>
            <w:tcW w:w="567" w:type="dxa"/>
          </w:tcPr>
          <w:p w:rsidR="00C07766" w:rsidRPr="00AB687C" w:rsidRDefault="00C07766" w:rsidP="00C07766">
            <w:pPr>
              <w:widowControl w:val="0"/>
              <w:autoSpaceDE w:val="0"/>
              <w:autoSpaceDN w:val="0"/>
              <w:jc w:val="center"/>
              <w:rPr>
                <w:sz w:val="28"/>
                <w:szCs w:val="28"/>
              </w:rPr>
            </w:pPr>
            <w:r w:rsidRPr="00AB687C">
              <w:rPr>
                <w:sz w:val="28"/>
                <w:szCs w:val="28"/>
              </w:rPr>
              <w:t>3.</w:t>
            </w:r>
          </w:p>
        </w:tc>
        <w:tc>
          <w:tcPr>
            <w:tcW w:w="5387" w:type="dxa"/>
          </w:tcPr>
          <w:p w:rsidR="00C07766" w:rsidRPr="00AB687C" w:rsidRDefault="00C07766" w:rsidP="00C07766">
            <w:pPr>
              <w:widowControl w:val="0"/>
              <w:autoSpaceDE w:val="0"/>
              <w:autoSpaceDN w:val="0"/>
              <w:rPr>
                <w:sz w:val="28"/>
                <w:szCs w:val="28"/>
              </w:rPr>
            </w:pPr>
            <w:proofErr w:type="gramStart"/>
            <w:r w:rsidRPr="00AB687C">
              <w:rPr>
                <w:sz w:val="28"/>
                <w:szCs w:val="28"/>
              </w:rPr>
              <w:t>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roofErr w:type="gramEnd"/>
          </w:p>
        </w:tc>
        <w:tc>
          <w:tcPr>
            <w:tcW w:w="1417" w:type="dxa"/>
          </w:tcPr>
          <w:p w:rsidR="00C07766" w:rsidRPr="00AB687C" w:rsidRDefault="00C07766" w:rsidP="00F868A5">
            <w:pPr>
              <w:widowControl w:val="0"/>
              <w:autoSpaceDE w:val="0"/>
              <w:autoSpaceDN w:val="0"/>
              <w:jc w:val="center"/>
              <w:rPr>
                <w:sz w:val="28"/>
                <w:szCs w:val="28"/>
              </w:rPr>
            </w:pPr>
            <w:r w:rsidRPr="00AB687C">
              <w:rPr>
                <w:sz w:val="28"/>
                <w:szCs w:val="28"/>
              </w:rPr>
              <w:t>2</w:t>
            </w:r>
            <w:r w:rsidR="00F868A5" w:rsidRPr="00AB687C">
              <w:rPr>
                <w:sz w:val="28"/>
                <w:szCs w:val="28"/>
              </w:rPr>
              <w:t>5</w:t>
            </w:r>
          </w:p>
        </w:tc>
        <w:tc>
          <w:tcPr>
            <w:tcW w:w="2268" w:type="dxa"/>
          </w:tcPr>
          <w:p w:rsidR="00C07766" w:rsidRPr="00AB687C" w:rsidRDefault="00C07766" w:rsidP="00F868A5">
            <w:pPr>
              <w:widowControl w:val="0"/>
              <w:autoSpaceDE w:val="0"/>
              <w:autoSpaceDN w:val="0"/>
              <w:jc w:val="center"/>
              <w:rPr>
                <w:sz w:val="28"/>
                <w:szCs w:val="28"/>
              </w:rPr>
            </w:pPr>
            <w:r w:rsidRPr="00AB687C">
              <w:rPr>
                <w:sz w:val="28"/>
                <w:szCs w:val="28"/>
              </w:rPr>
              <w:t>2</w:t>
            </w:r>
            <w:r w:rsidR="00F868A5" w:rsidRPr="00AB687C">
              <w:rPr>
                <w:sz w:val="28"/>
                <w:szCs w:val="28"/>
              </w:rPr>
              <w:t>3</w:t>
            </w:r>
          </w:p>
        </w:tc>
      </w:tr>
      <w:tr w:rsidR="00AB687C" w:rsidRPr="00AB687C" w:rsidTr="00EC4164">
        <w:tc>
          <w:tcPr>
            <w:tcW w:w="567" w:type="dxa"/>
          </w:tcPr>
          <w:p w:rsidR="00C07766" w:rsidRPr="00AB687C" w:rsidRDefault="00C07766" w:rsidP="00C07766">
            <w:pPr>
              <w:widowControl w:val="0"/>
              <w:autoSpaceDE w:val="0"/>
              <w:autoSpaceDN w:val="0"/>
              <w:jc w:val="center"/>
              <w:rPr>
                <w:sz w:val="28"/>
                <w:szCs w:val="28"/>
              </w:rPr>
            </w:pPr>
            <w:r w:rsidRPr="00AB687C">
              <w:rPr>
                <w:sz w:val="28"/>
                <w:szCs w:val="28"/>
              </w:rPr>
              <w:t>4.</w:t>
            </w:r>
          </w:p>
        </w:tc>
        <w:tc>
          <w:tcPr>
            <w:tcW w:w="5387" w:type="dxa"/>
          </w:tcPr>
          <w:p w:rsidR="00C07766" w:rsidRPr="00AB687C" w:rsidRDefault="00C07766" w:rsidP="00C07766">
            <w:pPr>
              <w:widowControl w:val="0"/>
              <w:autoSpaceDE w:val="0"/>
              <w:autoSpaceDN w:val="0"/>
              <w:rPr>
                <w:sz w:val="28"/>
                <w:szCs w:val="28"/>
              </w:rPr>
            </w:pPr>
            <w:r w:rsidRPr="00AB687C">
              <w:rPr>
                <w:sz w:val="28"/>
                <w:szCs w:val="28"/>
              </w:rPr>
              <w:t>Троллейбусные маршруты</w:t>
            </w:r>
          </w:p>
        </w:tc>
        <w:tc>
          <w:tcPr>
            <w:tcW w:w="1417" w:type="dxa"/>
          </w:tcPr>
          <w:p w:rsidR="00C07766" w:rsidRPr="00AB687C" w:rsidRDefault="00C07766" w:rsidP="00AB687C">
            <w:pPr>
              <w:widowControl w:val="0"/>
              <w:autoSpaceDE w:val="0"/>
              <w:autoSpaceDN w:val="0"/>
              <w:jc w:val="center"/>
              <w:rPr>
                <w:sz w:val="28"/>
                <w:szCs w:val="28"/>
              </w:rPr>
            </w:pPr>
            <w:r w:rsidRPr="00AB687C">
              <w:rPr>
                <w:sz w:val="28"/>
                <w:szCs w:val="28"/>
              </w:rPr>
              <w:t>2</w:t>
            </w:r>
            <w:r w:rsidR="00AB687C" w:rsidRPr="00AB687C">
              <w:rPr>
                <w:sz w:val="28"/>
                <w:szCs w:val="28"/>
              </w:rPr>
              <w:t>5</w:t>
            </w:r>
          </w:p>
        </w:tc>
        <w:tc>
          <w:tcPr>
            <w:tcW w:w="2268" w:type="dxa"/>
          </w:tcPr>
          <w:p w:rsidR="00C07766" w:rsidRPr="00AB687C" w:rsidRDefault="00AB687C" w:rsidP="00C07766">
            <w:pPr>
              <w:widowControl w:val="0"/>
              <w:autoSpaceDE w:val="0"/>
              <w:autoSpaceDN w:val="0"/>
              <w:jc w:val="center"/>
              <w:rPr>
                <w:sz w:val="28"/>
                <w:szCs w:val="28"/>
              </w:rPr>
            </w:pPr>
            <w:r w:rsidRPr="00AB687C">
              <w:rPr>
                <w:sz w:val="28"/>
                <w:szCs w:val="28"/>
              </w:rPr>
              <w:t>20</w:t>
            </w:r>
          </w:p>
        </w:tc>
      </w:tr>
      <w:tr w:rsidR="00AB687C" w:rsidRPr="00AB687C" w:rsidTr="00EC4164">
        <w:tc>
          <w:tcPr>
            <w:tcW w:w="567" w:type="dxa"/>
          </w:tcPr>
          <w:p w:rsidR="00C07766" w:rsidRPr="00AB687C" w:rsidRDefault="00C07766" w:rsidP="00C07766">
            <w:pPr>
              <w:widowControl w:val="0"/>
              <w:autoSpaceDE w:val="0"/>
              <w:autoSpaceDN w:val="0"/>
              <w:jc w:val="center"/>
              <w:rPr>
                <w:sz w:val="28"/>
                <w:szCs w:val="28"/>
              </w:rPr>
            </w:pPr>
            <w:r w:rsidRPr="00AB687C">
              <w:rPr>
                <w:sz w:val="28"/>
                <w:szCs w:val="28"/>
              </w:rPr>
              <w:t>5.</w:t>
            </w:r>
          </w:p>
        </w:tc>
        <w:tc>
          <w:tcPr>
            <w:tcW w:w="5387" w:type="dxa"/>
          </w:tcPr>
          <w:p w:rsidR="00C07766" w:rsidRPr="00AB687C" w:rsidRDefault="00C07766" w:rsidP="00C07766">
            <w:pPr>
              <w:widowControl w:val="0"/>
              <w:autoSpaceDE w:val="0"/>
              <w:autoSpaceDN w:val="0"/>
              <w:rPr>
                <w:sz w:val="28"/>
                <w:szCs w:val="28"/>
              </w:rPr>
            </w:pPr>
            <w:r w:rsidRPr="00AB687C">
              <w:rPr>
                <w:sz w:val="28"/>
                <w:szCs w:val="28"/>
              </w:rPr>
              <w:t>Трамвайные маршруты</w:t>
            </w:r>
          </w:p>
        </w:tc>
        <w:tc>
          <w:tcPr>
            <w:tcW w:w="1417" w:type="dxa"/>
          </w:tcPr>
          <w:p w:rsidR="00C07766" w:rsidRPr="00AB687C" w:rsidRDefault="00C07766" w:rsidP="00AB687C">
            <w:pPr>
              <w:widowControl w:val="0"/>
              <w:autoSpaceDE w:val="0"/>
              <w:autoSpaceDN w:val="0"/>
              <w:jc w:val="center"/>
              <w:rPr>
                <w:sz w:val="28"/>
                <w:szCs w:val="28"/>
              </w:rPr>
            </w:pPr>
            <w:r w:rsidRPr="00AB687C">
              <w:rPr>
                <w:sz w:val="28"/>
                <w:szCs w:val="28"/>
              </w:rPr>
              <w:t>2</w:t>
            </w:r>
            <w:r w:rsidR="00AB687C" w:rsidRPr="00AB687C">
              <w:rPr>
                <w:sz w:val="28"/>
                <w:szCs w:val="28"/>
              </w:rPr>
              <w:t>5</w:t>
            </w:r>
          </w:p>
        </w:tc>
        <w:tc>
          <w:tcPr>
            <w:tcW w:w="2268" w:type="dxa"/>
          </w:tcPr>
          <w:p w:rsidR="00C07766" w:rsidRPr="00AB687C" w:rsidRDefault="00AB687C" w:rsidP="00C07766">
            <w:pPr>
              <w:widowControl w:val="0"/>
              <w:autoSpaceDE w:val="0"/>
              <w:autoSpaceDN w:val="0"/>
              <w:jc w:val="center"/>
              <w:rPr>
                <w:sz w:val="28"/>
                <w:szCs w:val="28"/>
              </w:rPr>
            </w:pPr>
            <w:r w:rsidRPr="00AB687C">
              <w:rPr>
                <w:sz w:val="28"/>
                <w:szCs w:val="28"/>
              </w:rPr>
              <w:t>20</w:t>
            </w:r>
          </w:p>
        </w:tc>
      </w:tr>
      <w:tr w:rsidR="00C07766" w:rsidRPr="00AB687C" w:rsidTr="00EC4164">
        <w:tc>
          <w:tcPr>
            <w:tcW w:w="567" w:type="dxa"/>
          </w:tcPr>
          <w:p w:rsidR="00C07766" w:rsidRPr="00AB687C" w:rsidRDefault="00C07766" w:rsidP="00C07766">
            <w:pPr>
              <w:widowControl w:val="0"/>
              <w:autoSpaceDE w:val="0"/>
              <w:autoSpaceDN w:val="0"/>
              <w:jc w:val="center"/>
              <w:rPr>
                <w:sz w:val="28"/>
                <w:szCs w:val="28"/>
              </w:rPr>
            </w:pPr>
            <w:r w:rsidRPr="00AB687C">
              <w:rPr>
                <w:sz w:val="28"/>
                <w:szCs w:val="28"/>
              </w:rPr>
              <w:t>6.</w:t>
            </w:r>
          </w:p>
        </w:tc>
        <w:tc>
          <w:tcPr>
            <w:tcW w:w="5387" w:type="dxa"/>
          </w:tcPr>
          <w:p w:rsidR="00C07766" w:rsidRPr="00AB687C" w:rsidRDefault="00C07766" w:rsidP="00C07766">
            <w:pPr>
              <w:widowControl w:val="0"/>
              <w:autoSpaceDE w:val="0"/>
              <w:autoSpaceDN w:val="0"/>
              <w:rPr>
                <w:sz w:val="28"/>
                <w:szCs w:val="28"/>
              </w:rPr>
            </w:pPr>
            <w:r w:rsidRPr="00AB687C">
              <w:rPr>
                <w:sz w:val="28"/>
                <w:szCs w:val="28"/>
              </w:rPr>
              <w:t>Скоростные трамвайные маршруты</w:t>
            </w:r>
          </w:p>
        </w:tc>
        <w:tc>
          <w:tcPr>
            <w:tcW w:w="1417" w:type="dxa"/>
          </w:tcPr>
          <w:p w:rsidR="00C07766" w:rsidRPr="00AB687C" w:rsidRDefault="00C07766" w:rsidP="00C07766">
            <w:pPr>
              <w:widowControl w:val="0"/>
              <w:autoSpaceDE w:val="0"/>
              <w:autoSpaceDN w:val="0"/>
              <w:jc w:val="center"/>
              <w:rPr>
                <w:sz w:val="28"/>
                <w:szCs w:val="28"/>
              </w:rPr>
            </w:pPr>
            <w:r w:rsidRPr="00AB687C">
              <w:rPr>
                <w:sz w:val="28"/>
                <w:szCs w:val="28"/>
              </w:rPr>
              <w:t>25</w:t>
            </w:r>
          </w:p>
        </w:tc>
        <w:tc>
          <w:tcPr>
            <w:tcW w:w="2268" w:type="dxa"/>
          </w:tcPr>
          <w:p w:rsidR="00C07766" w:rsidRPr="00AB687C" w:rsidRDefault="00C07766" w:rsidP="00C07766">
            <w:pPr>
              <w:widowControl w:val="0"/>
              <w:autoSpaceDE w:val="0"/>
              <w:autoSpaceDN w:val="0"/>
              <w:jc w:val="center"/>
              <w:rPr>
                <w:sz w:val="28"/>
                <w:szCs w:val="28"/>
              </w:rPr>
            </w:pPr>
            <w:r w:rsidRPr="00AB687C">
              <w:rPr>
                <w:sz w:val="28"/>
                <w:szCs w:val="28"/>
              </w:rPr>
              <w:t>23</w:t>
            </w:r>
          </w:p>
        </w:tc>
      </w:tr>
    </w:tbl>
    <w:p w:rsidR="009F454E" w:rsidRPr="00AB687C" w:rsidRDefault="009F454E" w:rsidP="009F454E">
      <w:pPr>
        <w:autoSpaceDE w:val="0"/>
        <w:autoSpaceDN w:val="0"/>
        <w:adjustRightInd w:val="0"/>
        <w:jc w:val="both"/>
        <w:rPr>
          <w:sz w:val="28"/>
          <w:szCs w:val="28"/>
        </w:rPr>
      </w:pPr>
    </w:p>
    <w:p w:rsidR="009F454E" w:rsidRPr="00AB687C" w:rsidRDefault="009F454E" w:rsidP="009F454E">
      <w:pPr>
        <w:autoSpaceDE w:val="0"/>
        <w:autoSpaceDN w:val="0"/>
        <w:adjustRightInd w:val="0"/>
        <w:jc w:val="right"/>
        <w:rPr>
          <w:sz w:val="28"/>
          <w:szCs w:val="28"/>
        </w:rPr>
      </w:pPr>
      <w:r w:rsidRPr="00AB687C">
        <w:rPr>
          <w:sz w:val="28"/>
          <w:szCs w:val="28"/>
        </w:rPr>
        <w:t>Глава Волгограда</w:t>
      </w:r>
    </w:p>
    <w:p w:rsidR="009F454E" w:rsidRPr="00AB687C" w:rsidRDefault="0073351E" w:rsidP="009F454E">
      <w:pPr>
        <w:autoSpaceDE w:val="0"/>
        <w:autoSpaceDN w:val="0"/>
        <w:adjustRightInd w:val="0"/>
        <w:jc w:val="right"/>
        <w:rPr>
          <w:sz w:val="28"/>
          <w:szCs w:val="28"/>
        </w:rPr>
      </w:pPr>
      <w:proofErr w:type="spellStart"/>
      <w:r>
        <w:rPr>
          <w:sz w:val="28"/>
          <w:szCs w:val="28"/>
        </w:rPr>
        <w:t>В</w:t>
      </w:r>
      <w:r w:rsidR="009F454E" w:rsidRPr="00AB687C">
        <w:rPr>
          <w:sz w:val="28"/>
          <w:szCs w:val="28"/>
        </w:rPr>
        <w:t>.В.</w:t>
      </w:r>
      <w:r>
        <w:rPr>
          <w:sz w:val="28"/>
          <w:szCs w:val="28"/>
        </w:rPr>
        <w:t>Лихачев</w:t>
      </w:r>
      <w:proofErr w:type="spellEnd"/>
      <w:r w:rsidR="00243738" w:rsidRPr="00AB687C">
        <w:rPr>
          <w:sz w:val="28"/>
          <w:szCs w:val="28"/>
        </w:rPr>
        <w:t>»</w:t>
      </w:r>
      <w:r w:rsidR="009F454E" w:rsidRPr="00AB687C">
        <w:rPr>
          <w:sz w:val="28"/>
          <w:szCs w:val="28"/>
        </w:rPr>
        <w:t>.</w:t>
      </w:r>
    </w:p>
    <w:p w:rsidR="009F454E" w:rsidRPr="00AB687C" w:rsidRDefault="009F454E" w:rsidP="009F454E">
      <w:pPr>
        <w:autoSpaceDE w:val="0"/>
        <w:autoSpaceDN w:val="0"/>
        <w:adjustRightInd w:val="0"/>
        <w:jc w:val="both"/>
        <w:rPr>
          <w:sz w:val="28"/>
          <w:szCs w:val="28"/>
        </w:rPr>
      </w:pPr>
    </w:p>
    <w:p w:rsidR="009F454E" w:rsidRPr="00AB687C" w:rsidRDefault="009F454E" w:rsidP="009F454E">
      <w:pPr>
        <w:autoSpaceDE w:val="0"/>
        <w:autoSpaceDN w:val="0"/>
        <w:adjustRightInd w:val="0"/>
        <w:ind w:firstLine="540"/>
        <w:jc w:val="both"/>
        <w:rPr>
          <w:sz w:val="28"/>
          <w:szCs w:val="28"/>
        </w:rPr>
      </w:pPr>
      <w:r w:rsidRPr="00AB687C">
        <w:rPr>
          <w:sz w:val="28"/>
          <w:szCs w:val="28"/>
        </w:rPr>
        <w:t>1.</w:t>
      </w:r>
      <w:r w:rsidR="00CD2370" w:rsidRPr="00AB687C">
        <w:rPr>
          <w:sz w:val="28"/>
          <w:szCs w:val="28"/>
        </w:rPr>
        <w:t>3</w:t>
      </w:r>
      <w:r w:rsidRPr="00AB687C">
        <w:rPr>
          <w:sz w:val="28"/>
          <w:szCs w:val="28"/>
        </w:rPr>
        <w:t xml:space="preserve">. </w:t>
      </w:r>
      <w:r w:rsidR="00F868A5" w:rsidRPr="00AB687C">
        <w:rPr>
          <w:sz w:val="28"/>
          <w:szCs w:val="28"/>
        </w:rPr>
        <w:t>Приложение 2</w:t>
      </w:r>
      <w:r w:rsidRPr="00AB687C">
        <w:rPr>
          <w:sz w:val="28"/>
          <w:szCs w:val="28"/>
        </w:rPr>
        <w:t xml:space="preserve"> к указанному решению изложить в следующей редакции:</w:t>
      </w:r>
    </w:p>
    <w:p w:rsidR="009F454E" w:rsidRPr="00AB687C" w:rsidRDefault="009F454E" w:rsidP="009F454E">
      <w:pPr>
        <w:autoSpaceDE w:val="0"/>
        <w:autoSpaceDN w:val="0"/>
        <w:adjustRightInd w:val="0"/>
        <w:jc w:val="both"/>
        <w:rPr>
          <w:sz w:val="28"/>
          <w:szCs w:val="28"/>
        </w:rPr>
      </w:pPr>
    </w:p>
    <w:p w:rsidR="009F454E" w:rsidRPr="00AB687C" w:rsidRDefault="00243738" w:rsidP="009F454E">
      <w:pPr>
        <w:autoSpaceDE w:val="0"/>
        <w:autoSpaceDN w:val="0"/>
        <w:adjustRightInd w:val="0"/>
        <w:jc w:val="right"/>
        <w:rPr>
          <w:sz w:val="28"/>
          <w:szCs w:val="28"/>
        </w:rPr>
      </w:pPr>
      <w:r w:rsidRPr="00AB687C">
        <w:rPr>
          <w:sz w:val="28"/>
          <w:szCs w:val="28"/>
        </w:rPr>
        <w:t>«</w:t>
      </w:r>
      <w:r w:rsidR="009F454E" w:rsidRPr="00AB687C">
        <w:rPr>
          <w:sz w:val="28"/>
          <w:szCs w:val="28"/>
        </w:rPr>
        <w:t xml:space="preserve">Приложение </w:t>
      </w:r>
      <w:r w:rsidR="00457FAC" w:rsidRPr="00AB687C">
        <w:rPr>
          <w:sz w:val="28"/>
          <w:szCs w:val="28"/>
        </w:rPr>
        <w:t>2</w:t>
      </w:r>
    </w:p>
    <w:p w:rsidR="009F454E" w:rsidRPr="00AB687C" w:rsidRDefault="009F454E" w:rsidP="009F454E">
      <w:pPr>
        <w:autoSpaceDE w:val="0"/>
        <w:autoSpaceDN w:val="0"/>
        <w:adjustRightInd w:val="0"/>
        <w:jc w:val="right"/>
        <w:rPr>
          <w:sz w:val="28"/>
          <w:szCs w:val="28"/>
        </w:rPr>
      </w:pPr>
      <w:r w:rsidRPr="00AB687C">
        <w:rPr>
          <w:sz w:val="28"/>
          <w:szCs w:val="28"/>
        </w:rPr>
        <w:t>к решению</w:t>
      </w:r>
    </w:p>
    <w:p w:rsidR="009F454E" w:rsidRPr="00AB687C" w:rsidRDefault="009F454E" w:rsidP="009F454E">
      <w:pPr>
        <w:autoSpaceDE w:val="0"/>
        <w:autoSpaceDN w:val="0"/>
        <w:adjustRightInd w:val="0"/>
        <w:jc w:val="right"/>
        <w:rPr>
          <w:sz w:val="28"/>
          <w:szCs w:val="28"/>
        </w:rPr>
      </w:pPr>
      <w:r w:rsidRPr="00AB687C">
        <w:rPr>
          <w:sz w:val="28"/>
          <w:szCs w:val="28"/>
        </w:rPr>
        <w:t>Волгоградской городской Думы</w:t>
      </w:r>
    </w:p>
    <w:p w:rsidR="009F454E" w:rsidRPr="00AB687C" w:rsidRDefault="009F454E" w:rsidP="009F454E">
      <w:pPr>
        <w:autoSpaceDE w:val="0"/>
        <w:autoSpaceDN w:val="0"/>
        <w:adjustRightInd w:val="0"/>
        <w:jc w:val="right"/>
        <w:rPr>
          <w:sz w:val="28"/>
          <w:szCs w:val="28"/>
        </w:rPr>
      </w:pPr>
      <w:r w:rsidRPr="00AB687C">
        <w:rPr>
          <w:sz w:val="28"/>
          <w:szCs w:val="28"/>
        </w:rPr>
        <w:t xml:space="preserve">от 10.10.2016 </w:t>
      </w:r>
      <w:r w:rsidR="00EC4164" w:rsidRPr="00AB687C">
        <w:rPr>
          <w:sz w:val="28"/>
          <w:szCs w:val="28"/>
        </w:rPr>
        <w:t>№</w:t>
      </w:r>
      <w:r w:rsidRPr="00AB687C">
        <w:rPr>
          <w:sz w:val="28"/>
          <w:szCs w:val="28"/>
        </w:rPr>
        <w:t xml:space="preserve"> 48/1429</w:t>
      </w:r>
    </w:p>
    <w:p w:rsidR="00EC4164" w:rsidRPr="00AB687C" w:rsidRDefault="00EC4164" w:rsidP="00EC4164">
      <w:pPr>
        <w:autoSpaceDE w:val="0"/>
        <w:autoSpaceDN w:val="0"/>
        <w:adjustRightInd w:val="0"/>
        <w:jc w:val="center"/>
        <w:rPr>
          <w:sz w:val="28"/>
          <w:szCs w:val="28"/>
        </w:rPr>
      </w:pPr>
    </w:p>
    <w:p w:rsidR="00EC4164" w:rsidRPr="00AB687C" w:rsidRDefault="00EC4164" w:rsidP="00EC4164">
      <w:pPr>
        <w:autoSpaceDE w:val="0"/>
        <w:autoSpaceDN w:val="0"/>
        <w:adjustRightInd w:val="0"/>
        <w:jc w:val="center"/>
        <w:rPr>
          <w:sz w:val="28"/>
          <w:szCs w:val="28"/>
        </w:rPr>
      </w:pPr>
      <w:r w:rsidRPr="00AB687C">
        <w:rPr>
          <w:sz w:val="28"/>
          <w:szCs w:val="28"/>
        </w:rPr>
        <w:t xml:space="preserve">Стоимость билета за перевозку одного места ручной клади (багажа)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w:t>
      </w:r>
    </w:p>
    <w:p w:rsidR="009F454E" w:rsidRPr="00AB687C" w:rsidRDefault="009F454E" w:rsidP="009F454E">
      <w:pPr>
        <w:autoSpaceDE w:val="0"/>
        <w:autoSpaceDN w:val="0"/>
        <w:adjustRightInd w:val="0"/>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7"/>
        <w:gridCol w:w="1417"/>
        <w:gridCol w:w="2268"/>
      </w:tblGrid>
      <w:tr w:rsidR="00AB687C" w:rsidRPr="00AB687C" w:rsidTr="00243738">
        <w:tc>
          <w:tcPr>
            <w:tcW w:w="567" w:type="dxa"/>
          </w:tcPr>
          <w:p w:rsidR="00457FAC" w:rsidRPr="00AB687C" w:rsidRDefault="00EC4164" w:rsidP="00457FAC">
            <w:pPr>
              <w:widowControl w:val="0"/>
              <w:autoSpaceDE w:val="0"/>
              <w:autoSpaceDN w:val="0"/>
              <w:jc w:val="center"/>
              <w:rPr>
                <w:sz w:val="28"/>
                <w:szCs w:val="28"/>
              </w:rPr>
            </w:pPr>
            <w:r w:rsidRPr="00AB687C">
              <w:rPr>
                <w:sz w:val="28"/>
                <w:szCs w:val="28"/>
              </w:rPr>
              <w:t>№</w:t>
            </w:r>
            <w:r w:rsidR="00457FAC" w:rsidRPr="00AB687C">
              <w:rPr>
                <w:sz w:val="28"/>
                <w:szCs w:val="28"/>
              </w:rPr>
              <w:t xml:space="preserve"> </w:t>
            </w:r>
            <w:proofErr w:type="gramStart"/>
            <w:r w:rsidR="00457FAC" w:rsidRPr="00AB687C">
              <w:rPr>
                <w:sz w:val="28"/>
                <w:szCs w:val="28"/>
              </w:rPr>
              <w:t>п</w:t>
            </w:r>
            <w:proofErr w:type="gramEnd"/>
            <w:r w:rsidR="00457FAC" w:rsidRPr="00AB687C">
              <w:rPr>
                <w:sz w:val="28"/>
                <w:szCs w:val="28"/>
              </w:rPr>
              <w:t>/п</w:t>
            </w:r>
          </w:p>
        </w:tc>
        <w:tc>
          <w:tcPr>
            <w:tcW w:w="5387" w:type="dxa"/>
          </w:tcPr>
          <w:p w:rsidR="00457FAC" w:rsidRPr="00AB687C" w:rsidRDefault="00457FAC" w:rsidP="00457FAC">
            <w:pPr>
              <w:widowControl w:val="0"/>
              <w:autoSpaceDE w:val="0"/>
              <w:autoSpaceDN w:val="0"/>
              <w:jc w:val="center"/>
              <w:rPr>
                <w:sz w:val="28"/>
                <w:szCs w:val="28"/>
              </w:rPr>
            </w:pPr>
            <w:r w:rsidRPr="00AB687C">
              <w:rPr>
                <w:sz w:val="28"/>
                <w:szCs w:val="28"/>
              </w:rPr>
              <w:t>Наименование муниципальных маршрутов регулярных перевозок на территории городского округа город-герой Волгоград</w:t>
            </w:r>
          </w:p>
        </w:tc>
        <w:tc>
          <w:tcPr>
            <w:tcW w:w="1417" w:type="dxa"/>
          </w:tcPr>
          <w:p w:rsidR="00457FAC" w:rsidRPr="00AB687C" w:rsidRDefault="00457FAC" w:rsidP="00457FAC">
            <w:pPr>
              <w:widowControl w:val="0"/>
              <w:autoSpaceDE w:val="0"/>
              <w:autoSpaceDN w:val="0"/>
              <w:jc w:val="center"/>
              <w:rPr>
                <w:sz w:val="28"/>
                <w:szCs w:val="28"/>
              </w:rPr>
            </w:pPr>
            <w:r w:rsidRPr="00AB687C">
              <w:rPr>
                <w:sz w:val="28"/>
                <w:szCs w:val="28"/>
              </w:rPr>
              <w:t>Стоимость билета при наличной оплате (руб.)</w:t>
            </w:r>
          </w:p>
        </w:tc>
        <w:tc>
          <w:tcPr>
            <w:tcW w:w="2268" w:type="dxa"/>
          </w:tcPr>
          <w:p w:rsidR="00457FAC" w:rsidRPr="00AB687C" w:rsidRDefault="00457FAC" w:rsidP="00243738">
            <w:pPr>
              <w:widowControl w:val="0"/>
              <w:autoSpaceDE w:val="0"/>
              <w:autoSpaceDN w:val="0"/>
              <w:jc w:val="center"/>
              <w:rPr>
                <w:sz w:val="28"/>
                <w:szCs w:val="28"/>
              </w:rPr>
            </w:pPr>
            <w:r w:rsidRPr="00AB687C">
              <w:rPr>
                <w:sz w:val="28"/>
                <w:szCs w:val="28"/>
              </w:rPr>
              <w:t xml:space="preserve">Стоимость билета при использовании транспортной карты по системе </w:t>
            </w:r>
            <w:r w:rsidR="00243738" w:rsidRPr="00AB687C">
              <w:rPr>
                <w:sz w:val="28"/>
                <w:szCs w:val="28"/>
              </w:rPr>
              <w:t>«</w:t>
            </w:r>
            <w:r w:rsidRPr="00AB687C">
              <w:rPr>
                <w:sz w:val="28"/>
                <w:szCs w:val="28"/>
              </w:rPr>
              <w:t>Электронный кошелек</w:t>
            </w:r>
            <w:r w:rsidR="00243738" w:rsidRPr="00AB687C">
              <w:rPr>
                <w:sz w:val="28"/>
                <w:szCs w:val="28"/>
              </w:rPr>
              <w:t>»</w:t>
            </w:r>
            <w:r w:rsidRPr="00AB687C">
              <w:rPr>
                <w:sz w:val="28"/>
                <w:szCs w:val="28"/>
              </w:rPr>
              <w:t xml:space="preserve"> (руб.)</w:t>
            </w:r>
          </w:p>
        </w:tc>
      </w:tr>
      <w:tr w:rsidR="00AB687C" w:rsidRPr="00AB687C" w:rsidTr="00F868A5">
        <w:trPr>
          <w:trHeight w:val="135"/>
        </w:trPr>
        <w:tc>
          <w:tcPr>
            <w:tcW w:w="567" w:type="dxa"/>
          </w:tcPr>
          <w:p w:rsidR="00457FAC" w:rsidRPr="00AB687C" w:rsidRDefault="00457FAC" w:rsidP="00457FAC">
            <w:pPr>
              <w:widowControl w:val="0"/>
              <w:autoSpaceDE w:val="0"/>
              <w:autoSpaceDN w:val="0"/>
              <w:jc w:val="center"/>
              <w:rPr>
                <w:sz w:val="28"/>
                <w:szCs w:val="28"/>
              </w:rPr>
            </w:pPr>
            <w:r w:rsidRPr="00AB687C">
              <w:rPr>
                <w:sz w:val="28"/>
                <w:szCs w:val="28"/>
              </w:rPr>
              <w:t>1</w:t>
            </w:r>
          </w:p>
        </w:tc>
        <w:tc>
          <w:tcPr>
            <w:tcW w:w="5387" w:type="dxa"/>
          </w:tcPr>
          <w:p w:rsidR="00457FAC" w:rsidRPr="00AB687C" w:rsidRDefault="00457FAC" w:rsidP="00457FAC">
            <w:pPr>
              <w:widowControl w:val="0"/>
              <w:autoSpaceDE w:val="0"/>
              <w:autoSpaceDN w:val="0"/>
              <w:jc w:val="center"/>
              <w:rPr>
                <w:sz w:val="28"/>
                <w:szCs w:val="28"/>
              </w:rPr>
            </w:pPr>
            <w:r w:rsidRPr="00AB687C">
              <w:rPr>
                <w:sz w:val="28"/>
                <w:szCs w:val="28"/>
              </w:rPr>
              <w:t>2</w:t>
            </w:r>
          </w:p>
        </w:tc>
        <w:tc>
          <w:tcPr>
            <w:tcW w:w="1417" w:type="dxa"/>
          </w:tcPr>
          <w:p w:rsidR="00457FAC" w:rsidRPr="00AB687C" w:rsidRDefault="00457FAC" w:rsidP="00457FAC">
            <w:pPr>
              <w:widowControl w:val="0"/>
              <w:autoSpaceDE w:val="0"/>
              <w:autoSpaceDN w:val="0"/>
              <w:jc w:val="center"/>
              <w:rPr>
                <w:sz w:val="28"/>
                <w:szCs w:val="28"/>
              </w:rPr>
            </w:pPr>
            <w:r w:rsidRPr="00AB687C">
              <w:rPr>
                <w:sz w:val="28"/>
                <w:szCs w:val="28"/>
              </w:rPr>
              <w:t>3</w:t>
            </w:r>
          </w:p>
        </w:tc>
        <w:tc>
          <w:tcPr>
            <w:tcW w:w="2268" w:type="dxa"/>
          </w:tcPr>
          <w:p w:rsidR="00457FAC" w:rsidRPr="00AB687C" w:rsidRDefault="00457FAC" w:rsidP="00457FAC">
            <w:pPr>
              <w:widowControl w:val="0"/>
              <w:autoSpaceDE w:val="0"/>
              <w:autoSpaceDN w:val="0"/>
              <w:jc w:val="center"/>
              <w:rPr>
                <w:sz w:val="28"/>
                <w:szCs w:val="28"/>
              </w:rPr>
            </w:pPr>
            <w:r w:rsidRPr="00AB687C">
              <w:rPr>
                <w:sz w:val="28"/>
                <w:szCs w:val="28"/>
              </w:rPr>
              <w:t>4</w:t>
            </w:r>
          </w:p>
        </w:tc>
      </w:tr>
      <w:tr w:rsidR="00AB687C" w:rsidRPr="00AB687C" w:rsidTr="00243738">
        <w:tc>
          <w:tcPr>
            <w:tcW w:w="567" w:type="dxa"/>
          </w:tcPr>
          <w:p w:rsidR="00457FAC" w:rsidRPr="00AB687C" w:rsidRDefault="00457FAC" w:rsidP="00457FAC">
            <w:pPr>
              <w:widowControl w:val="0"/>
              <w:autoSpaceDE w:val="0"/>
              <w:autoSpaceDN w:val="0"/>
              <w:jc w:val="center"/>
              <w:rPr>
                <w:sz w:val="28"/>
                <w:szCs w:val="28"/>
              </w:rPr>
            </w:pPr>
            <w:r w:rsidRPr="00AB687C">
              <w:rPr>
                <w:sz w:val="28"/>
                <w:szCs w:val="28"/>
              </w:rPr>
              <w:t>1.</w:t>
            </w:r>
          </w:p>
        </w:tc>
        <w:tc>
          <w:tcPr>
            <w:tcW w:w="5387" w:type="dxa"/>
          </w:tcPr>
          <w:p w:rsidR="00457FAC" w:rsidRPr="00AB687C" w:rsidRDefault="00457FAC" w:rsidP="00457FAC">
            <w:pPr>
              <w:widowControl w:val="0"/>
              <w:autoSpaceDE w:val="0"/>
              <w:autoSpaceDN w:val="0"/>
              <w:rPr>
                <w:sz w:val="28"/>
                <w:szCs w:val="28"/>
              </w:rPr>
            </w:pPr>
            <w:r w:rsidRPr="00AB687C">
              <w:rPr>
                <w:sz w:val="28"/>
                <w:szCs w:val="28"/>
              </w:rPr>
              <w:t>Автомобильные маршруты до 30 км</w:t>
            </w:r>
          </w:p>
        </w:tc>
        <w:tc>
          <w:tcPr>
            <w:tcW w:w="1417" w:type="dxa"/>
          </w:tcPr>
          <w:p w:rsidR="00457FAC" w:rsidRPr="00AB687C" w:rsidRDefault="00457FAC" w:rsidP="00AB687C">
            <w:pPr>
              <w:widowControl w:val="0"/>
              <w:autoSpaceDE w:val="0"/>
              <w:autoSpaceDN w:val="0"/>
              <w:jc w:val="center"/>
              <w:rPr>
                <w:sz w:val="28"/>
                <w:szCs w:val="28"/>
              </w:rPr>
            </w:pPr>
            <w:r w:rsidRPr="00AB687C">
              <w:rPr>
                <w:sz w:val="28"/>
                <w:szCs w:val="28"/>
              </w:rPr>
              <w:t>2</w:t>
            </w:r>
            <w:r w:rsidR="00AB687C" w:rsidRPr="00AB687C">
              <w:rPr>
                <w:sz w:val="28"/>
                <w:szCs w:val="28"/>
              </w:rPr>
              <w:t>5</w:t>
            </w:r>
          </w:p>
        </w:tc>
        <w:tc>
          <w:tcPr>
            <w:tcW w:w="2268" w:type="dxa"/>
          </w:tcPr>
          <w:p w:rsidR="00457FAC" w:rsidRPr="00AB687C" w:rsidRDefault="00457FAC" w:rsidP="00BC5DA4">
            <w:pPr>
              <w:widowControl w:val="0"/>
              <w:autoSpaceDE w:val="0"/>
              <w:autoSpaceDN w:val="0"/>
              <w:jc w:val="center"/>
              <w:rPr>
                <w:sz w:val="28"/>
                <w:szCs w:val="28"/>
              </w:rPr>
            </w:pPr>
            <w:r w:rsidRPr="00AB687C">
              <w:rPr>
                <w:sz w:val="28"/>
                <w:szCs w:val="28"/>
              </w:rPr>
              <w:t>20</w:t>
            </w:r>
          </w:p>
        </w:tc>
      </w:tr>
      <w:tr w:rsidR="00AB687C" w:rsidRPr="00AB687C" w:rsidTr="00243738">
        <w:tc>
          <w:tcPr>
            <w:tcW w:w="567" w:type="dxa"/>
          </w:tcPr>
          <w:p w:rsidR="00457FAC" w:rsidRPr="00AB687C" w:rsidRDefault="00457FAC" w:rsidP="00457FAC">
            <w:pPr>
              <w:widowControl w:val="0"/>
              <w:autoSpaceDE w:val="0"/>
              <w:autoSpaceDN w:val="0"/>
              <w:jc w:val="center"/>
              <w:rPr>
                <w:sz w:val="28"/>
                <w:szCs w:val="28"/>
              </w:rPr>
            </w:pPr>
            <w:r w:rsidRPr="00AB687C">
              <w:rPr>
                <w:sz w:val="28"/>
                <w:szCs w:val="28"/>
              </w:rPr>
              <w:t>2.</w:t>
            </w:r>
          </w:p>
        </w:tc>
        <w:tc>
          <w:tcPr>
            <w:tcW w:w="5387" w:type="dxa"/>
          </w:tcPr>
          <w:p w:rsidR="00457FAC" w:rsidRPr="00AB687C" w:rsidRDefault="00457FAC" w:rsidP="00457FAC">
            <w:pPr>
              <w:widowControl w:val="0"/>
              <w:autoSpaceDE w:val="0"/>
              <w:autoSpaceDN w:val="0"/>
              <w:rPr>
                <w:sz w:val="28"/>
                <w:szCs w:val="28"/>
              </w:rPr>
            </w:pPr>
            <w:proofErr w:type="gramStart"/>
            <w:r w:rsidRPr="00AB687C">
              <w:rPr>
                <w:sz w:val="28"/>
                <w:szCs w:val="28"/>
              </w:rPr>
              <w:t>Автомобильные маршруты свыше 30 км (за исключением поездок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roofErr w:type="gramEnd"/>
          </w:p>
        </w:tc>
        <w:tc>
          <w:tcPr>
            <w:tcW w:w="1417" w:type="dxa"/>
          </w:tcPr>
          <w:p w:rsidR="00457FAC" w:rsidRPr="00AB687C" w:rsidRDefault="00457FAC" w:rsidP="00AB687C">
            <w:pPr>
              <w:widowControl w:val="0"/>
              <w:autoSpaceDE w:val="0"/>
              <w:autoSpaceDN w:val="0"/>
              <w:jc w:val="center"/>
              <w:rPr>
                <w:sz w:val="28"/>
                <w:szCs w:val="28"/>
              </w:rPr>
            </w:pPr>
            <w:r w:rsidRPr="00AB687C">
              <w:rPr>
                <w:sz w:val="28"/>
                <w:szCs w:val="28"/>
              </w:rPr>
              <w:t>2</w:t>
            </w:r>
            <w:r w:rsidR="00AB687C" w:rsidRPr="00AB687C">
              <w:rPr>
                <w:sz w:val="28"/>
                <w:szCs w:val="28"/>
              </w:rPr>
              <w:t>5</w:t>
            </w:r>
          </w:p>
        </w:tc>
        <w:tc>
          <w:tcPr>
            <w:tcW w:w="2268" w:type="dxa"/>
          </w:tcPr>
          <w:p w:rsidR="00457FAC" w:rsidRPr="00AB687C" w:rsidRDefault="00457FAC" w:rsidP="00BC5DA4">
            <w:pPr>
              <w:widowControl w:val="0"/>
              <w:autoSpaceDE w:val="0"/>
              <w:autoSpaceDN w:val="0"/>
              <w:jc w:val="center"/>
              <w:rPr>
                <w:sz w:val="28"/>
                <w:szCs w:val="28"/>
              </w:rPr>
            </w:pPr>
            <w:r w:rsidRPr="00AB687C">
              <w:rPr>
                <w:sz w:val="28"/>
                <w:szCs w:val="28"/>
              </w:rPr>
              <w:t>20</w:t>
            </w:r>
          </w:p>
        </w:tc>
      </w:tr>
      <w:tr w:rsidR="00AB687C" w:rsidRPr="00AB687C" w:rsidTr="00243738">
        <w:tc>
          <w:tcPr>
            <w:tcW w:w="567" w:type="dxa"/>
          </w:tcPr>
          <w:p w:rsidR="00457FAC" w:rsidRPr="00AB687C" w:rsidRDefault="00457FAC" w:rsidP="00457FAC">
            <w:pPr>
              <w:widowControl w:val="0"/>
              <w:autoSpaceDE w:val="0"/>
              <w:autoSpaceDN w:val="0"/>
              <w:jc w:val="center"/>
              <w:rPr>
                <w:sz w:val="28"/>
                <w:szCs w:val="28"/>
              </w:rPr>
            </w:pPr>
            <w:r w:rsidRPr="00AB687C">
              <w:rPr>
                <w:sz w:val="28"/>
                <w:szCs w:val="28"/>
              </w:rPr>
              <w:t>3.</w:t>
            </w:r>
          </w:p>
        </w:tc>
        <w:tc>
          <w:tcPr>
            <w:tcW w:w="5387" w:type="dxa"/>
          </w:tcPr>
          <w:p w:rsidR="00457FAC" w:rsidRPr="00AB687C" w:rsidRDefault="00457FAC" w:rsidP="00457FAC">
            <w:pPr>
              <w:widowControl w:val="0"/>
              <w:autoSpaceDE w:val="0"/>
              <w:autoSpaceDN w:val="0"/>
              <w:rPr>
                <w:sz w:val="28"/>
                <w:szCs w:val="28"/>
              </w:rPr>
            </w:pPr>
            <w:proofErr w:type="gramStart"/>
            <w:r w:rsidRPr="00AB687C">
              <w:rPr>
                <w:sz w:val="28"/>
                <w:szCs w:val="28"/>
              </w:rPr>
              <w:t xml:space="preserve">Автомобильные маршруты свыше 30 км до садоводческого, огороднического или </w:t>
            </w:r>
            <w:r w:rsidRPr="00AB687C">
              <w:rPr>
                <w:sz w:val="28"/>
                <w:szCs w:val="28"/>
              </w:rPr>
              <w:lastRenderedPageBreak/>
              <w:t>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roofErr w:type="gramEnd"/>
          </w:p>
        </w:tc>
        <w:tc>
          <w:tcPr>
            <w:tcW w:w="1417" w:type="dxa"/>
          </w:tcPr>
          <w:p w:rsidR="00457FAC" w:rsidRPr="00AB687C" w:rsidRDefault="00457FAC" w:rsidP="00F868A5">
            <w:pPr>
              <w:widowControl w:val="0"/>
              <w:autoSpaceDE w:val="0"/>
              <w:autoSpaceDN w:val="0"/>
              <w:jc w:val="center"/>
              <w:rPr>
                <w:sz w:val="28"/>
                <w:szCs w:val="28"/>
              </w:rPr>
            </w:pPr>
            <w:r w:rsidRPr="00AB687C">
              <w:rPr>
                <w:sz w:val="28"/>
                <w:szCs w:val="28"/>
              </w:rPr>
              <w:lastRenderedPageBreak/>
              <w:t>2</w:t>
            </w:r>
            <w:r w:rsidR="00F868A5" w:rsidRPr="00AB687C">
              <w:rPr>
                <w:sz w:val="28"/>
                <w:szCs w:val="28"/>
              </w:rPr>
              <w:t>5</w:t>
            </w:r>
          </w:p>
        </w:tc>
        <w:tc>
          <w:tcPr>
            <w:tcW w:w="2268" w:type="dxa"/>
          </w:tcPr>
          <w:p w:rsidR="00457FAC" w:rsidRPr="00AB687C" w:rsidRDefault="00F868A5" w:rsidP="00957BFD">
            <w:pPr>
              <w:widowControl w:val="0"/>
              <w:autoSpaceDE w:val="0"/>
              <w:autoSpaceDN w:val="0"/>
              <w:jc w:val="center"/>
              <w:rPr>
                <w:sz w:val="28"/>
                <w:szCs w:val="28"/>
              </w:rPr>
            </w:pPr>
            <w:r w:rsidRPr="00AB687C">
              <w:rPr>
                <w:sz w:val="28"/>
                <w:szCs w:val="28"/>
              </w:rPr>
              <w:t>23</w:t>
            </w:r>
          </w:p>
        </w:tc>
      </w:tr>
      <w:tr w:rsidR="00AB687C" w:rsidRPr="00AB687C" w:rsidTr="00243738">
        <w:tc>
          <w:tcPr>
            <w:tcW w:w="567" w:type="dxa"/>
          </w:tcPr>
          <w:p w:rsidR="00457FAC" w:rsidRPr="00AB687C" w:rsidRDefault="00457FAC" w:rsidP="00457FAC">
            <w:pPr>
              <w:widowControl w:val="0"/>
              <w:autoSpaceDE w:val="0"/>
              <w:autoSpaceDN w:val="0"/>
              <w:jc w:val="center"/>
              <w:rPr>
                <w:sz w:val="28"/>
                <w:szCs w:val="28"/>
              </w:rPr>
            </w:pPr>
            <w:r w:rsidRPr="00AB687C">
              <w:rPr>
                <w:sz w:val="28"/>
                <w:szCs w:val="28"/>
              </w:rPr>
              <w:lastRenderedPageBreak/>
              <w:t>4.</w:t>
            </w:r>
          </w:p>
        </w:tc>
        <w:tc>
          <w:tcPr>
            <w:tcW w:w="5387" w:type="dxa"/>
          </w:tcPr>
          <w:p w:rsidR="00457FAC" w:rsidRPr="00AB687C" w:rsidRDefault="00457FAC" w:rsidP="00457FAC">
            <w:pPr>
              <w:widowControl w:val="0"/>
              <w:autoSpaceDE w:val="0"/>
              <w:autoSpaceDN w:val="0"/>
              <w:rPr>
                <w:sz w:val="28"/>
                <w:szCs w:val="28"/>
              </w:rPr>
            </w:pPr>
            <w:r w:rsidRPr="00AB687C">
              <w:rPr>
                <w:sz w:val="28"/>
                <w:szCs w:val="28"/>
              </w:rPr>
              <w:t>Троллейбусные маршруты</w:t>
            </w:r>
          </w:p>
        </w:tc>
        <w:tc>
          <w:tcPr>
            <w:tcW w:w="1417" w:type="dxa"/>
          </w:tcPr>
          <w:p w:rsidR="00457FAC" w:rsidRPr="00AB687C" w:rsidRDefault="00457FAC" w:rsidP="00AB687C">
            <w:pPr>
              <w:widowControl w:val="0"/>
              <w:autoSpaceDE w:val="0"/>
              <w:autoSpaceDN w:val="0"/>
              <w:jc w:val="center"/>
              <w:rPr>
                <w:sz w:val="28"/>
                <w:szCs w:val="28"/>
              </w:rPr>
            </w:pPr>
            <w:r w:rsidRPr="00AB687C">
              <w:rPr>
                <w:sz w:val="28"/>
                <w:szCs w:val="28"/>
              </w:rPr>
              <w:t>2</w:t>
            </w:r>
            <w:r w:rsidR="00AB687C" w:rsidRPr="00AB687C">
              <w:rPr>
                <w:sz w:val="28"/>
                <w:szCs w:val="28"/>
              </w:rPr>
              <w:t>5</w:t>
            </w:r>
          </w:p>
        </w:tc>
        <w:tc>
          <w:tcPr>
            <w:tcW w:w="2268" w:type="dxa"/>
          </w:tcPr>
          <w:p w:rsidR="00457FAC" w:rsidRPr="00AB687C" w:rsidRDefault="00AB687C" w:rsidP="00457FAC">
            <w:pPr>
              <w:widowControl w:val="0"/>
              <w:autoSpaceDE w:val="0"/>
              <w:autoSpaceDN w:val="0"/>
              <w:jc w:val="center"/>
              <w:rPr>
                <w:sz w:val="28"/>
                <w:szCs w:val="28"/>
              </w:rPr>
            </w:pPr>
            <w:r w:rsidRPr="00AB687C">
              <w:rPr>
                <w:sz w:val="28"/>
                <w:szCs w:val="28"/>
              </w:rPr>
              <w:t>20</w:t>
            </w:r>
          </w:p>
        </w:tc>
      </w:tr>
      <w:tr w:rsidR="00AB687C" w:rsidRPr="00AB687C" w:rsidTr="00243738">
        <w:tc>
          <w:tcPr>
            <w:tcW w:w="567" w:type="dxa"/>
          </w:tcPr>
          <w:p w:rsidR="00457FAC" w:rsidRPr="00AB687C" w:rsidRDefault="00457FAC" w:rsidP="00457FAC">
            <w:pPr>
              <w:widowControl w:val="0"/>
              <w:autoSpaceDE w:val="0"/>
              <w:autoSpaceDN w:val="0"/>
              <w:jc w:val="center"/>
              <w:rPr>
                <w:sz w:val="28"/>
                <w:szCs w:val="28"/>
              </w:rPr>
            </w:pPr>
            <w:r w:rsidRPr="00AB687C">
              <w:rPr>
                <w:sz w:val="28"/>
                <w:szCs w:val="28"/>
              </w:rPr>
              <w:t>5.</w:t>
            </w:r>
          </w:p>
        </w:tc>
        <w:tc>
          <w:tcPr>
            <w:tcW w:w="5387" w:type="dxa"/>
          </w:tcPr>
          <w:p w:rsidR="00457FAC" w:rsidRPr="00AB687C" w:rsidRDefault="00457FAC" w:rsidP="00457FAC">
            <w:pPr>
              <w:widowControl w:val="0"/>
              <w:autoSpaceDE w:val="0"/>
              <w:autoSpaceDN w:val="0"/>
              <w:rPr>
                <w:sz w:val="28"/>
                <w:szCs w:val="28"/>
              </w:rPr>
            </w:pPr>
            <w:r w:rsidRPr="00AB687C">
              <w:rPr>
                <w:sz w:val="28"/>
                <w:szCs w:val="28"/>
              </w:rPr>
              <w:t>Трамвайные маршруты</w:t>
            </w:r>
          </w:p>
        </w:tc>
        <w:tc>
          <w:tcPr>
            <w:tcW w:w="1417" w:type="dxa"/>
          </w:tcPr>
          <w:p w:rsidR="00457FAC" w:rsidRPr="00AB687C" w:rsidRDefault="00457FAC" w:rsidP="00AB687C">
            <w:pPr>
              <w:widowControl w:val="0"/>
              <w:autoSpaceDE w:val="0"/>
              <w:autoSpaceDN w:val="0"/>
              <w:jc w:val="center"/>
              <w:rPr>
                <w:sz w:val="28"/>
                <w:szCs w:val="28"/>
              </w:rPr>
            </w:pPr>
            <w:r w:rsidRPr="00AB687C">
              <w:rPr>
                <w:sz w:val="28"/>
                <w:szCs w:val="28"/>
              </w:rPr>
              <w:t>2</w:t>
            </w:r>
            <w:r w:rsidR="00AB687C" w:rsidRPr="00AB687C">
              <w:rPr>
                <w:sz w:val="28"/>
                <w:szCs w:val="28"/>
              </w:rPr>
              <w:t>5</w:t>
            </w:r>
          </w:p>
        </w:tc>
        <w:tc>
          <w:tcPr>
            <w:tcW w:w="2268" w:type="dxa"/>
          </w:tcPr>
          <w:p w:rsidR="00457FAC" w:rsidRPr="00AB687C" w:rsidRDefault="00AB687C" w:rsidP="00457FAC">
            <w:pPr>
              <w:widowControl w:val="0"/>
              <w:autoSpaceDE w:val="0"/>
              <w:autoSpaceDN w:val="0"/>
              <w:jc w:val="center"/>
              <w:rPr>
                <w:sz w:val="28"/>
                <w:szCs w:val="28"/>
              </w:rPr>
            </w:pPr>
            <w:r w:rsidRPr="00AB687C">
              <w:rPr>
                <w:sz w:val="28"/>
                <w:szCs w:val="28"/>
              </w:rPr>
              <w:t>20</w:t>
            </w:r>
          </w:p>
        </w:tc>
      </w:tr>
      <w:tr w:rsidR="00457FAC" w:rsidRPr="00AB687C" w:rsidTr="00243738">
        <w:tc>
          <w:tcPr>
            <w:tcW w:w="567" w:type="dxa"/>
          </w:tcPr>
          <w:p w:rsidR="00457FAC" w:rsidRPr="00AB687C" w:rsidRDefault="00457FAC" w:rsidP="00457FAC">
            <w:pPr>
              <w:widowControl w:val="0"/>
              <w:autoSpaceDE w:val="0"/>
              <w:autoSpaceDN w:val="0"/>
              <w:jc w:val="center"/>
              <w:rPr>
                <w:sz w:val="28"/>
                <w:szCs w:val="28"/>
              </w:rPr>
            </w:pPr>
            <w:r w:rsidRPr="00AB687C">
              <w:rPr>
                <w:sz w:val="28"/>
                <w:szCs w:val="28"/>
              </w:rPr>
              <w:t>6.</w:t>
            </w:r>
          </w:p>
        </w:tc>
        <w:tc>
          <w:tcPr>
            <w:tcW w:w="5387" w:type="dxa"/>
          </w:tcPr>
          <w:p w:rsidR="00457FAC" w:rsidRPr="00AB687C" w:rsidRDefault="00457FAC" w:rsidP="00457FAC">
            <w:pPr>
              <w:widowControl w:val="0"/>
              <w:autoSpaceDE w:val="0"/>
              <w:autoSpaceDN w:val="0"/>
              <w:rPr>
                <w:sz w:val="28"/>
                <w:szCs w:val="28"/>
              </w:rPr>
            </w:pPr>
            <w:r w:rsidRPr="00AB687C">
              <w:rPr>
                <w:sz w:val="28"/>
                <w:szCs w:val="28"/>
              </w:rPr>
              <w:t>Скоростные трамвайные маршруты</w:t>
            </w:r>
          </w:p>
        </w:tc>
        <w:tc>
          <w:tcPr>
            <w:tcW w:w="1417" w:type="dxa"/>
          </w:tcPr>
          <w:p w:rsidR="00457FAC" w:rsidRPr="00AB687C" w:rsidRDefault="00457FAC" w:rsidP="00457FAC">
            <w:pPr>
              <w:widowControl w:val="0"/>
              <w:autoSpaceDE w:val="0"/>
              <w:autoSpaceDN w:val="0"/>
              <w:jc w:val="center"/>
              <w:rPr>
                <w:sz w:val="28"/>
                <w:szCs w:val="28"/>
              </w:rPr>
            </w:pPr>
            <w:r w:rsidRPr="00AB687C">
              <w:rPr>
                <w:sz w:val="28"/>
                <w:szCs w:val="28"/>
              </w:rPr>
              <w:t>25</w:t>
            </w:r>
          </w:p>
        </w:tc>
        <w:tc>
          <w:tcPr>
            <w:tcW w:w="2268" w:type="dxa"/>
          </w:tcPr>
          <w:p w:rsidR="00457FAC" w:rsidRPr="00AB687C" w:rsidRDefault="00457FAC" w:rsidP="00457FAC">
            <w:pPr>
              <w:widowControl w:val="0"/>
              <w:autoSpaceDE w:val="0"/>
              <w:autoSpaceDN w:val="0"/>
              <w:jc w:val="center"/>
              <w:rPr>
                <w:sz w:val="28"/>
                <w:szCs w:val="28"/>
              </w:rPr>
            </w:pPr>
            <w:r w:rsidRPr="00AB687C">
              <w:rPr>
                <w:sz w:val="28"/>
                <w:szCs w:val="28"/>
              </w:rPr>
              <w:t>23</w:t>
            </w:r>
          </w:p>
        </w:tc>
      </w:tr>
    </w:tbl>
    <w:p w:rsidR="009F454E" w:rsidRPr="00AB687C" w:rsidRDefault="009F454E" w:rsidP="009F454E">
      <w:pPr>
        <w:autoSpaceDE w:val="0"/>
        <w:autoSpaceDN w:val="0"/>
        <w:adjustRightInd w:val="0"/>
        <w:jc w:val="both"/>
        <w:rPr>
          <w:sz w:val="28"/>
          <w:szCs w:val="28"/>
        </w:rPr>
      </w:pPr>
    </w:p>
    <w:p w:rsidR="009F454E" w:rsidRPr="00AB687C" w:rsidRDefault="009F454E" w:rsidP="009F454E">
      <w:pPr>
        <w:autoSpaceDE w:val="0"/>
        <w:autoSpaceDN w:val="0"/>
        <w:adjustRightInd w:val="0"/>
        <w:jc w:val="right"/>
        <w:rPr>
          <w:sz w:val="28"/>
          <w:szCs w:val="28"/>
        </w:rPr>
      </w:pPr>
      <w:r w:rsidRPr="00AB687C">
        <w:rPr>
          <w:sz w:val="28"/>
          <w:szCs w:val="28"/>
        </w:rPr>
        <w:t>Глава Волгограда</w:t>
      </w:r>
    </w:p>
    <w:p w:rsidR="009F454E" w:rsidRPr="00AB687C" w:rsidRDefault="0073351E" w:rsidP="009F454E">
      <w:pPr>
        <w:autoSpaceDE w:val="0"/>
        <w:autoSpaceDN w:val="0"/>
        <w:adjustRightInd w:val="0"/>
        <w:jc w:val="right"/>
        <w:rPr>
          <w:sz w:val="28"/>
          <w:szCs w:val="28"/>
        </w:rPr>
      </w:pPr>
      <w:proofErr w:type="spellStart"/>
      <w:r>
        <w:rPr>
          <w:sz w:val="28"/>
          <w:szCs w:val="28"/>
        </w:rPr>
        <w:t>В</w:t>
      </w:r>
      <w:r w:rsidRPr="00AB687C">
        <w:rPr>
          <w:sz w:val="28"/>
          <w:szCs w:val="28"/>
        </w:rPr>
        <w:t>.В.</w:t>
      </w:r>
      <w:r>
        <w:rPr>
          <w:sz w:val="28"/>
          <w:szCs w:val="28"/>
        </w:rPr>
        <w:t>Лихачев</w:t>
      </w:r>
      <w:proofErr w:type="spellEnd"/>
      <w:r w:rsidR="00243738" w:rsidRPr="00AB687C">
        <w:rPr>
          <w:sz w:val="28"/>
          <w:szCs w:val="28"/>
        </w:rPr>
        <w:t>»</w:t>
      </w:r>
      <w:r w:rsidR="009F454E" w:rsidRPr="00AB687C">
        <w:rPr>
          <w:sz w:val="28"/>
          <w:szCs w:val="28"/>
        </w:rPr>
        <w:t>.</w:t>
      </w:r>
    </w:p>
    <w:p w:rsidR="009F454E" w:rsidRPr="00AB687C" w:rsidRDefault="009F454E" w:rsidP="00243738">
      <w:pPr>
        <w:autoSpaceDE w:val="0"/>
        <w:autoSpaceDN w:val="0"/>
        <w:adjustRightInd w:val="0"/>
        <w:jc w:val="both"/>
        <w:rPr>
          <w:sz w:val="28"/>
          <w:szCs w:val="28"/>
        </w:rPr>
      </w:pPr>
    </w:p>
    <w:p w:rsidR="00A45067" w:rsidRPr="00AB687C" w:rsidRDefault="00A45067" w:rsidP="00243738">
      <w:pPr>
        <w:autoSpaceDE w:val="0"/>
        <w:autoSpaceDN w:val="0"/>
        <w:adjustRightInd w:val="0"/>
        <w:ind w:firstLine="540"/>
        <w:jc w:val="both"/>
        <w:rPr>
          <w:sz w:val="28"/>
          <w:szCs w:val="28"/>
        </w:rPr>
      </w:pPr>
      <w:r w:rsidRPr="00AB687C">
        <w:rPr>
          <w:sz w:val="28"/>
          <w:szCs w:val="28"/>
        </w:rPr>
        <w:t>1.</w:t>
      </w:r>
      <w:r w:rsidR="00CD2370" w:rsidRPr="00AB687C">
        <w:rPr>
          <w:sz w:val="28"/>
          <w:szCs w:val="28"/>
        </w:rPr>
        <w:t>4</w:t>
      </w:r>
      <w:r w:rsidRPr="00AB687C">
        <w:rPr>
          <w:sz w:val="28"/>
          <w:szCs w:val="28"/>
        </w:rPr>
        <w:t xml:space="preserve">. </w:t>
      </w:r>
      <w:r w:rsidR="00F868A5" w:rsidRPr="00AB687C">
        <w:rPr>
          <w:sz w:val="28"/>
          <w:szCs w:val="28"/>
        </w:rPr>
        <w:t>Приложение 3</w:t>
      </w:r>
      <w:r w:rsidRPr="00AB687C">
        <w:rPr>
          <w:sz w:val="28"/>
          <w:szCs w:val="28"/>
        </w:rPr>
        <w:t xml:space="preserve"> к указанному решению изложить в следующей редакции:</w:t>
      </w:r>
    </w:p>
    <w:p w:rsidR="00A45067" w:rsidRPr="00AB687C" w:rsidRDefault="00243738" w:rsidP="00243738">
      <w:pPr>
        <w:autoSpaceDE w:val="0"/>
        <w:autoSpaceDN w:val="0"/>
        <w:adjustRightInd w:val="0"/>
        <w:jc w:val="right"/>
        <w:rPr>
          <w:sz w:val="28"/>
          <w:szCs w:val="28"/>
        </w:rPr>
      </w:pPr>
      <w:r w:rsidRPr="00AB687C">
        <w:rPr>
          <w:sz w:val="28"/>
          <w:szCs w:val="28"/>
        </w:rPr>
        <w:t>«</w:t>
      </w:r>
      <w:r w:rsidR="00A45067" w:rsidRPr="00AB687C">
        <w:rPr>
          <w:sz w:val="28"/>
          <w:szCs w:val="28"/>
        </w:rPr>
        <w:t>Приложение 3</w:t>
      </w:r>
    </w:p>
    <w:p w:rsidR="00A45067" w:rsidRPr="00AB687C" w:rsidRDefault="00A45067" w:rsidP="00243738">
      <w:pPr>
        <w:autoSpaceDE w:val="0"/>
        <w:autoSpaceDN w:val="0"/>
        <w:adjustRightInd w:val="0"/>
        <w:jc w:val="right"/>
        <w:rPr>
          <w:sz w:val="28"/>
          <w:szCs w:val="28"/>
        </w:rPr>
      </w:pPr>
      <w:r w:rsidRPr="00AB687C">
        <w:rPr>
          <w:sz w:val="28"/>
          <w:szCs w:val="28"/>
        </w:rPr>
        <w:t>к решению</w:t>
      </w:r>
    </w:p>
    <w:p w:rsidR="00A45067" w:rsidRPr="00AB687C" w:rsidRDefault="00A45067" w:rsidP="00243738">
      <w:pPr>
        <w:autoSpaceDE w:val="0"/>
        <w:autoSpaceDN w:val="0"/>
        <w:adjustRightInd w:val="0"/>
        <w:jc w:val="right"/>
        <w:rPr>
          <w:sz w:val="28"/>
          <w:szCs w:val="28"/>
        </w:rPr>
      </w:pPr>
      <w:r w:rsidRPr="00AB687C">
        <w:rPr>
          <w:sz w:val="28"/>
          <w:szCs w:val="28"/>
        </w:rPr>
        <w:t>Волгоградской городской Думы</w:t>
      </w:r>
    </w:p>
    <w:p w:rsidR="00A45067" w:rsidRPr="00AB687C" w:rsidRDefault="00A45067" w:rsidP="00243738">
      <w:pPr>
        <w:autoSpaceDE w:val="0"/>
        <w:autoSpaceDN w:val="0"/>
        <w:adjustRightInd w:val="0"/>
        <w:jc w:val="right"/>
        <w:rPr>
          <w:sz w:val="28"/>
          <w:szCs w:val="28"/>
        </w:rPr>
      </w:pPr>
      <w:r w:rsidRPr="00AB687C">
        <w:rPr>
          <w:sz w:val="28"/>
          <w:szCs w:val="28"/>
        </w:rPr>
        <w:t xml:space="preserve">от 10.10.2016 </w:t>
      </w:r>
      <w:r w:rsidR="00EC4164" w:rsidRPr="00AB687C">
        <w:rPr>
          <w:sz w:val="28"/>
          <w:szCs w:val="28"/>
        </w:rPr>
        <w:t>№</w:t>
      </w:r>
      <w:r w:rsidRPr="00AB687C">
        <w:rPr>
          <w:sz w:val="28"/>
          <w:szCs w:val="28"/>
        </w:rPr>
        <w:t xml:space="preserve"> 48/1429</w:t>
      </w:r>
    </w:p>
    <w:p w:rsidR="00243738" w:rsidRPr="00AB687C" w:rsidRDefault="00243738" w:rsidP="00243738">
      <w:pPr>
        <w:autoSpaceDE w:val="0"/>
        <w:autoSpaceDN w:val="0"/>
        <w:adjustRightInd w:val="0"/>
        <w:jc w:val="right"/>
        <w:rPr>
          <w:sz w:val="28"/>
          <w:szCs w:val="28"/>
        </w:rPr>
      </w:pPr>
    </w:p>
    <w:p w:rsidR="00EC4164" w:rsidRDefault="00EC4164" w:rsidP="00243738">
      <w:pPr>
        <w:autoSpaceDE w:val="0"/>
        <w:autoSpaceDN w:val="0"/>
        <w:adjustRightInd w:val="0"/>
        <w:jc w:val="center"/>
        <w:rPr>
          <w:sz w:val="28"/>
          <w:szCs w:val="28"/>
        </w:rPr>
      </w:pPr>
      <w:r w:rsidRPr="00AB687C">
        <w:rPr>
          <w:sz w:val="28"/>
          <w:szCs w:val="28"/>
        </w:rPr>
        <w:t xml:space="preserve">Стоимость билета длительного пользования для проезда автомобильным </w:t>
      </w:r>
      <w:r>
        <w:rPr>
          <w:sz w:val="28"/>
          <w:szCs w:val="28"/>
        </w:rPr>
        <w:t>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w:t>
      </w:r>
      <w:proofErr w:type="spellStart"/>
      <w:r>
        <w:rPr>
          <w:sz w:val="28"/>
          <w:szCs w:val="28"/>
        </w:rPr>
        <w:t>Безлимитный</w:t>
      </w:r>
      <w:proofErr w:type="spellEnd"/>
      <w:r>
        <w:rPr>
          <w:sz w:val="28"/>
          <w:szCs w:val="28"/>
        </w:rPr>
        <w:t xml:space="preserve">» </w:t>
      </w:r>
      <w:r w:rsidRPr="00A45067">
        <w:rPr>
          <w:sz w:val="28"/>
          <w:szCs w:val="28"/>
        </w:rPr>
        <w:t>с использованием транспортной карты</w:t>
      </w:r>
    </w:p>
    <w:p w:rsidR="00A45067" w:rsidRPr="009F454E" w:rsidRDefault="00A45067" w:rsidP="00A45067">
      <w:pPr>
        <w:autoSpaceDE w:val="0"/>
        <w:autoSpaceDN w:val="0"/>
        <w:adjustRightInd w:val="0"/>
        <w:jc w:val="both"/>
        <w:rPr>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670"/>
      </w:tblGrid>
      <w:tr w:rsidR="00A45067" w:rsidRPr="00A45067" w:rsidTr="00CD2370">
        <w:tc>
          <w:tcPr>
            <w:tcW w:w="3969" w:type="dxa"/>
          </w:tcPr>
          <w:p w:rsidR="00A45067" w:rsidRPr="00A45067" w:rsidRDefault="00A45067" w:rsidP="00A45067">
            <w:pPr>
              <w:widowControl w:val="0"/>
              <w:autoSpaceDE w:val="0"/>
              <w:autoSpaceDN w:val="0"/>
              <w:jc w:val="center"/>
              <w:rPr>
                <w:sz w:val="28"/>
                <w:szCs w:val="28"/>
              </w:rPr>
            </w:pPr>
            <w:r w:rsidRPr="00A45067">
              <w:rPr>
                <w:sz w:val="28"/>
                <w:szCs w:val="28"/>
              </w:rPr>
              <w:t>Категория пассажиров</w:t>
            </w:r>
          </w:p>
        </w:tc>
        <w:tc>
          <w:tcPr>
            <w:tcW w:w="5670" w:type="dxa"/>
          </w:tcPr>
          <w:p w:rsidR="00A45067" w:rsidRPr="00A45067" w:rsidRDefault="00A45067" w:rsidP="00A45067">
            <w:pPr>
              <w:widowControl w:val="0"/>
              <w:autoSpaceDE w:val="0"/>
              <w:autoSpaceDN w:val="0"/>
              <w:jc w:val="center"/>
              <w:rPr>
                <w:sz w:val="28"/>
                <w:szCs w:val="28"/>
              </w:rPr>
            </w:pPr>
            <w:r w:rsidRPr="00A45067">
              <w:rPr>
                <w:sz w:val="28"/>
                <w:szCs w:val="28"/>
              </w:rPr>
              <w:t xml:space="preserve">Стоимость билета длительного пользования для проезда автомобильным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w:t>
            </w:r>
            <w:r w:rsidR="00243738">
              <w:rPr>
                <w:sz w:val="28"/>
                <w:szCs w:val="28"/>
              </w:rPr>
              <w:lastRenderedPageBreak/>
              <w:t>«</w:t>
            </w:r>
            <w:proofErr w:type="spellStart"/>
            <w:r w:rsidRPr="00A45067">
              <w:rPr>
                <w:sz w:val="28"/>
                <w:szCs w:val="28"/>
              </w:rPr>
              <w:t>Безлимитный</w:t>
            </w:r>
            <w:proofErr w:type="spellEnd"/>
            <w:r w:rsidR="00243738">
              <w:rPr>
                <w:sz w:val="28"/>
                <w:szCs w:val="28"/>
              </w:rPr>
              <w:t>»</w:t>
            </w:r>
            <w:r w:rsidRPr="00A45067">
              <w:rPr>
                <w:sz w:val="28"/>
                <w:szCs w:val="28"/>
              </w:rPr>
              <w:t xml:space="preserve"> с использованием транспортной карты</w:t>
            </w:r>
          </w:p>
          <w:p w:rsidR="00A45067" w:rsidRPr="00A45067" w:rsidRDefault="00A45067" w:rsidP="00A45067">
            <w:pPr>
              <w:widowControl w:val="0"/>
              <w:autoSpaceDE w:val="0"/>
              <w:autoSpaceDN w:val="0"/>
              <w:jc w:val="center"/>
              <w:rPr>
                <w:sz w:val="28"/>
                <w:szCs w:val="28"/>
              </w:rPr>
            </w:pPr>
            <w:r w:rsidRPr="00A45067">
              <w:rPr>
                <w:sz w:val="28"/>
                <w:szCs w:val="28"/>
              </w:rPr>
              <w:t>(руб.)</w:t>
            </w:r>
          </w:p>
        </w:tc>
      </w:tr>
      <w:tr w:rsidR="0047724B" w:rsidRPr="00A45067" w:rsidTr="00AB687C">
        <w:tc>
          <w:tcPr>
            <w:tcW w:w="3969" w:type="dxa"/>
          </w:tcPr>
          <w:p w:rsidR="0047724B" w:rsidRPr="00A45067" w:rsidRDefault="0047724B" w:rsidP="00A45067">
            <w:pPr>
              <w:widowControl w:val="0"/>
              <w:autoSpaceDE w:val="0"/>
              <w:autoSpaceDN w:val="0"/>
              <w:rPr>
                <w:sz w:val="28"/>
                <w:szCs w:val="28"/>
              </w:rPr>
            </w:pPr>
            <w:r w:rsidRPr="00A45067">
              <w:rPr>
                <w:sz w:val="28"/>
                <w:szCs w:val="28"/>
              </w:rPr>
              <w:lastRenderedPageBreak/>
              <w:t>Граждане</w:t>
            </w:r>
          </w:p>
        </w:tc>
        <w:tc>
          <w:tcPr>
            <w:tcW w:w="5670" w:type="dxa"/>
            <w:vAlign w:val="center"/>
          </w:tcPr>
          <w:p w:rsidR="0047724B" w:rsidRPr="0047724B" w:rsidRDefault="0047724B" w:rsidP="00AB687C">
            <w:pPr>
              <w:jc w:val="center"/>
              <w:rPr>
                <w:color w:val="000000"/>
                <w:sz w:val="28"/>
                <w:szCs w:val="28"/>
              </w:rPr>
            </w:pPr>
            <w:r w:rsidRPr="0047724B">
              <w:rPr>
                <w:color w:val="000000"/>
                <w:sz w:val="28"/>
                <w:szCs w:val="28"/>
              </w:rPr>
              <w:t>990</w:t>
            </w:r>
          </w:p>
        </w:tc>
      </w:tr>
      <w:tr w:rsidR="0047724B" w:rsidRPr="00A45067" w:rsidTr="00AB687C">
        <w:tc>
          <w:tcPr>
            <w:tcW w:w="3969" w:type="dxa"/>
          </w:tcPr>
          <w:p w:rsidR="0047724B" w:rsidRPr="00A45067" w:rsidRDefault="0047724B" w:rsidP="00A45067">
            <w:pPr>
              <w:widowControl w:val="0"/>
              <w:autoSpaceDE w:val="0"/>
              <w:autoSpaceDN w:val="0"/>
              <w:rPr>
                <w:sz w:val="28"/>
                <w:szCs w:val="28"/>
              </w:rPr>
            </w:pPr>
            <w:r w:rsidRPr="00A45067">
              <w:rPr>
                <w:sz w:val="28"/>
                <w:szCs w:val="28"/>
              </w:rPr>
              <w:t>Студенты образовательных организаций среднего профессионального образования и образовательных организаций высшего образования</w:t>
            </w:r>
          </w:p>
        </w:tc>
        <w:tc>
          <w:tcPr>
            <w:tcW w:w="5670" w:type="dxa"/>
            <w:vAlign w:val="center"/>
          </w:tcPr>
          <w:p w:rsidR="0047724B" w:rsidRPr="00AB687C" w:rsidRDefault="00F868A5" w:rsidP="00AB687C">
            <w:pPr>
              <w:jc w:val="center"/>
              <w:rPr>
                <w:strike/>
                <w:sz w:val="28"/>
                <w:szCs w:val="28"/>
              </w:rPr>
            </w:pPr>
            <w:r w:rsidRPr="00AB687C">
              <w:rPr>
                <w:sz w:val="28"/>
                <w:szCs w:val="28"/>
              </w:rPr>
              <w:t>800</w:t>
            </w:r>
          </w:p>
        </w:tc>
      </w:tr>
      <w:tr w:rsidR="0047724B" w:rsidRPr="00A45067" w:rsidTr="00AB687C">
        <w:tc>
          <w:tcPr>
            <w:tcW w:w="3969" w:type="dxa"/>
          </w:tcPr>
          <w:p w:rsidR="0047724B" w:rsidRPr="00A45067" w:rsidRDefault="0047724B" w:rsidP="00A45067">
            <w:pPr>
              <w:widowControl w:val="0"/>
              <w:autoSpaceDE w:val="0"/>
              <w:autoSpaceDN w:val="0"/>
              <w:rPr>
                <w:sz w:val="28"/>
                <w:szCs w:val="28"/>
              </w:rPr>
            </w:pPr>
            <w:r w:rsidRPr="00A45067">
              <w:rPr>
                <w:sz w:val="28"/>
                <w:szCs w:val="28"/>
              </w:rPr>
              <w:t>Студенты образовательных организаций профессионального обучения</w:t>
            </w:r>
          </w:p>
        </w:tc>
        <w:tc>
          <w:tcPr>
            <w:tcW w:w="5670" w:type="dxa"/>
            <w:vAlign w:val="center"/>
          </w:tcPr>
          <w:p w:rsidR="0047724B" w:rsidRPr="00AB687C" w:rsidRDefault="00F868A5" w:rsidP="00AB687C">
            <w:pPr>
              <w:jc w:val="center"/>
              <w:rPr>
                <w:strike/>
                <w:sz w:val="28"/>
                <w:szCs w:val="28"/>
              </w:rPr>
            </w:pPr>
            <w:r w:rsidRPr="00AB687C">
              <w:rPr>
                <w:sz w:val="28"/>
                <w:szCs w:val="28"/>
              </w:rPr>
              <w:t>550</w:t>
            </w:r>
          </w:p>
        </w:tc>
      </w:tr>
      <w:tr w:rsidR="0047724B" w:rsidRPr="00A45067" w:rsidTr="00AB687C">
        <w:tc>
          <w:tcPr>
            <w:tcW w:w="3969" w:type="dxa"/>
          </w:tcPr>
          <w:p w:rsidR="0047724B" w:rsidRPr="00A45067" w:rsidRDefault="0047724B" w:rsidP="00A45067">
            <w:pPr>
              <w:widowControl w:val="0"/>
              <w:autoSpaceDE w:val="0"/>
              <w:autoSpaceDN w:val="0"/>
              <w:rPr>
                <w:sz w:val="28"/>
                <w:szCs w:val="28"/>
              </w:rPr>
            </w:pPr>
            <w:r w:rsidRPr="00A45067">
              <w:rPr>
                <w:sz w:val="28"/>
                <w:szCs w:val="28"/>
              </w:rPr>
              <w:t>Учащиеся общеобразовательных организаций Волгограда</w:t>
            </w:r>
          </w:p>
        </w:tc>
        <w:tc>
          <w:tcPr>
            <w:tcW w:w="5670" w:type="dxa"/>
            <w:vAlign w:val="center"/>
          </w:tcPr>
          <w:p w:rsidR="0047724B" w:rsidRPr="0047724B" w:rsidRDefault="0047724B" w:rsidP="00AB687C">
            <w:pPr>
              <w:jc w:val="center"/>
              <w:rPr>
                <w:color w:val="000000"/>
                <w:sz w:val="28"/>
                <w:szCs w:val="28"/>
              </w:rPr>
            </w:pPr>
            <w:r w:rsidRPr="0047724B">
              <w:rPr>
                <w:color w:val="000000"/>
                <w:sz w:val="28"/>
                <w:szCs w:val="28"/>
              </w:rPr>
              <w:t>2</w:t>
            </w:r>
            <w:r w:rsidR="00957BFD">
              <w:rPr>
                <w:color w:val="000000"/>
                <w:sz w:val="28"/>
                <w:szCs w:val="28"/>
              </w:rPr>
              <w:t>80</w:t>
            </w:r>
          </w:p>
        </w:tc>
      </w:tr>
    </w:tbl>
    <w:p w:rsidR="00A45067" w:rsidRPr="009F454E" w:rsidRDefault="00A45067" w:rsidP="00A45067">
      <w:pPr>
        <w:autoSpaceDE w:val="0"/>
        <w:autoSpaceDN w:val="0"/>
        <w:adjustRightInd w:val="0"/>
        <w:jc w:val="both"/>
        <w:rPr>
          <w:sz w:val="28"/>
          <w:szCs w:val="28"/>
        </w:rPr>
      </w:pPr>
    </w:p>
    <w:p w:rsidR="00A45067" w:rsidRPr="009F454E" w:rsidRDefault="00A45067" w:rsidP="00A45067">
      <w:pPr>
        <w:autoSpaceDE w:val="0"/>
        <w:autoSpaceDN w:val="0"/>
        <w:adjustRightInd w:val="0"/>
        <w:jc w:val="right"/>
        <w:rPr>
          <w:sz w:val="28"/>
          <w:szCs w:val="28"/>
        </w:rPr>
      </w:pPr>
      <w:r w:rsidRPr="009F454E">
        <w:rPr>
          <w:sz w:val="28"/>
          <w:szCs w:val="28"/>
        </w:rPr>
        <w:t>Глава Волгограда</w:t>
      </w:r>
    </w:p>
    <w:p w:rsidR="00A45067" w:rsidRPr="009F454E" w:rsidRDefault="0073351E" w:rsidP="00A45067">
      <w:pPr>
        <w:autoSpaceDE w:val="0"/>
        <w:autoSpaceDN w:val="0"/>
        <w:adjustRightInd w:val="0"/>
        <w:jc w:val="right"/>
        <w:rPr>
          <w:sz w:val="28"/>
          <w:szCs w:val="28"/>
        </w:rPr>
      </w:pPr>
      <w:proofErr w:type="spellStart"/>
      <w:r>
        <w:rPr>
          <w:sz w:val="28"/>
          <w:szCs w:val="28"/>
        </w:rPr>
        <w:t>В</w:t>
      </w:r>
      <w:r w:rsidRPr="00AB687C">
        <w:rPr>
          <w:sz w:val="28"/>
          <w:szCs w:val="28"/>
        </w:rPr>
        <w:t>.В.</w:t>
      </w:r>
      <w:r>
        <w:rPr>
          <w:sz w:val="28"/>
          <w:szCs w:val="28"/>
        </w:rPr>
        <w:t>Лихачев</w:t>
      </w:r>
      <w:proofErr w:type="spellEnd"/>
      <w:r w:rsidR="00243738">
        <w:rPr>
          <w:sz w:val="28"/>
          <w:szCs w:val="28"/>
        </w:rPr>
        <w:t>»</w:t>
      </w:r>
      <w:r w:rsidR="00A45067" w:rsidRPr="009F454E">
        <w:rPr>
          <w:sz w:val="28"/>
          <w:szCs w:val="28"/>
        </w:rPr>
        <w:t>.</w:t>
      </w:r>
    </w:p>
    <w:p w:rsidR="009446F2" w:rsidRDefault="009446F2" w:rsidP="009446F2">
      <w:pPr>
        <w:autoSpaceDE w:val="0"/>
        <w:autoSpaceDN w:val="0"/>
        <w:adjustRightInd w:val="0"/>
        <w:ind w:firstLine="540"/>
        <w:jc w:val="both"/>
        <w:rPr>
          <w:sz w:val="28"/>
          <w:szCs w:val="28"/>
        </w:rPr>
      </w:pPr>
    </w:p>
    <w:p w:rsidR="009446F2" w:rsidRPr="009F454E" w:rsidRDefault="009446F2" w:rsidP="009446F2">
      <w:pPr>
        <w:autoSpaceDE w:val="0"/>
        <w:autoSpaceDN w:val="0"/>
        <w:adjustRightInd w:val="0"/>
        <w:ind w:firstLine="540"/>
        <w:jc w:val="both"/>
        <w:rPr>
          <w:sz w:val="28"/>
          <w:szCs w:val="28"/>
        </w:rPr>
      </w:pPr>
      <w:r w:rsidRPr="009F454E">
        <w:rPr>
          <w:sz w:val="28"/>
          <w:szCs w:val="28"/>
        </w:rPr>
        <w:t>1.</w:t>
      </w:r>
      <w:r>
        <w:rPr>
          <w:sz w:val="28"/>
          <w:szCs w:val="28"/>
        </w:rPr>
        <w:t>5</w:t>
      </w:r>
      <w:r w:rsidRPr="009F454E">
        <w:rPr>
          <w:sz w:val="28"/>
          <w:szCs w:val="28"/>
        </w:rPr>
        <w:t xml:space="preserve">. </w:t>
      </w:r>
      <w:hyperlink r:id="rId12" w:history="1">
        <w:r>
          <w:rPr>
            <w:sz w:val="28"/>
            <w:szCs w:val="28"/>
          </w:rPr>
          <w:t>Приложение</w:t>
        </w:r>
        <w:r w:rsidRPr="009446F2">
          <w:rPr>
            <w:sz w:val="28"/>
            <w:szCs w:val="28"/>
          </w:rPr>
          <w:t xml:space="preserve"> 4</w:t>
        </w:r>
      </w:hyperlink>
      <w:r w:rsidRPr="009446F2">
        <w:rPr>
          <w:sz w:val="28"/>
          <w:szCs w:val="28"/>
        </w:rPr>
        <w:t xml:space="preserve"> </w:t>
      </w:r>
      <w:r w:rsidRPr="009F454E">
        <w:rPr>
          <w:sz w:val="28"/>
          <w:szCs w:val="28"/>
        </w:rPr>
        <w:t>к указанному решению изложить в следующей редакции:</w:t>
      </w:r>
    </w:p>
    <w:p w:rsidR="009446F2" w:rsidRPr="009446F2" w:rsidRDefault="009446F2" w:rsidP="009446F2">
      <w:pPr>
        <w:widowControl w:val="0"/>
        <w:autoSpaceDE w:val="0"/>
        <w:autoSpaceDN w:val="0"/>
        <w:jc w:val="right"/>
        <w:outlineLvl w:val="0"/>
        <w:rPr>
          <w:sz w:val="28"/>
          <w:szCs w:val="28"/>
        </w:rPr>
      </w:pPr>
      <w:r>
        <w:rPr>
          <w:sz w:val="28"/>
          <w:szCs w:val="28"/>
        </w:rPr>
        <w:t>«</w:t>
      </w:r>
      <w:r w:rsidRPr="009446F2">
        <w:rPr>
          <w:sz w:val="28"/>
          <w:szCs w:val="28"/>
        </w:rPr>
        <w:t>Приложение 4</w:t>
      </w:r>
    </w:p>
    <w:p w:rsidR="009446F2" w:rsidRPr="009446F2" w:rsidRDefault="009446F2" w:rsidP="009446F2">
      <w:pPr>
        <w:widowControl w:val="0"/>
        <w:autoSpaceDE w:val="0"/>
        <w:autoSpaceDN w:val="0"/>
        <w:jc w:val="right"/>
        <w:rPr>
          <w:sz w:val="28"/>
          <w:szCs w:val="28"/>
        </w:rPr>
      </w:pPr>
      <w:r w:rsidRPr="009446F2">
        <w:rPr>
          <w:sz w:val="28"/>
          <w:szCs w:val="28"/>
        </w:rPr>
        <w:t>к решению</w:t>
      </w:r>
    </w:p>
    <w:p w:rsidR="009446F2" w:rsidRPr="009446F2" w:rsidRDefault="009446F2" w:rsidP="009446F2">
      <w:pPr>
        <w:widowControl w:val="0"/>
        <w:autoSpaceDE w:val="0"/>
        <w:autoSpaceDN w:val="0"/>
        <w:jc w:val="right"/>
        <w:rPr>
          <w:sz w:val="28"/>
          <w:szCs w:val="28"/>
        </w:rPr>
      </w:pPr>
      <w:r w:rsidRPr="009446F2">
        <w:rPr>
          <w:sz w:val="28"/>
          <w:szCs w:val="28"/>
        </w:rPr>
        <w:t>Волгоградской городской Думы</w:t>
      </w:r>
    </w:p>
    <w:p w:rsidR="009446F2" w:rsidRPr="009446F2" w:rsidRDefault="009446F2" w:rsidP="009446F2">
      <w:pPr>
        <w:widowControl w:val="0"/>
        <w:autoSpaceDE w:val="0"/>
        <w:autoSpaceDN w:val="0"/>
        <w:jc w:val="right"/>
        <w:rPr>
          <w:sz w:val="28"/>
          <w:szCs w:val="28"/>
        </w:rPr>
      </w:pPr>
      <w:r w:rsidRPr="009446F2">
        <w:rPr>
          <w:sz w:val="28"/>
          <w:szCs w:val="28"/>
        </w:rPr>
        <w:t xml:space="preserve">от 10.10.2016 </w:t>
      </w:r>
      <w:r>
        <w:rPr>
          <w:sz w:val="28"/>
          <w:szCs w:val="28"/>
        </w:rPr>
        <w:t>№</w:t>
      </w:r>
      <w:r w:rsidRPr="009446F2">
        <w:rPr>
          <w:sz w:val="28"/>
          <w:szCs w:val="28"/>
        </w:rPr>
        <w:t xml:space="preserve"> 48/1429</w:t>
      </w:r>
    </w:p>
    <w:p w:rsidR="009446F2" w:rsidRPr="009446F2" w:rsidRDefault="009446F2" w:rsidP="009446F2">
      <w:pPr>
        <w:widowControl w:val="0"/>
        <w:autoSpaceDE w:val="0"/>
        <w:autoSpaceDN w:val="0"/>
        <w:jc w:val="both"/>
        <w:rPr>
          <w:sz w:val="28"/>
          <w:szCs w:val="28"/>
        </w:rPr>
      </w:pPr>
    </w:p>
    <w:p w:rsidR="009446F2" w:rsidRDefault="009446F2" w:rsidP="009446F2">
      <w:pPr>
        <w:autoSpaceDE w:val="0"/>
        <w:autoSpaceDN w:val="0"/>
        <w:adjustRightInd w:val="0"/>
        <w:jc w:val="center"/>
        <w:rPr>
          <w:sz w:val="28"/>
          <w:szCs w:val="28"/>
        </w:rPr>
      </w:pPr>
      <w:bookmarkStart w:id="0" w:name="P240"/>
      <w:bookmarkEnd w:id="0"/>
      <w:r>
        <w:rPr>
          <w:sz w:val="28"/>
          <w:szCs w:val="28"/>
        </w:rPr>
        <w:t>Стоимость билета длительного пользования для проезда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w:t>
      </w:r>
      <w:proofErr w:type="spellStart"/>
      <w:r>
        <w:rPr>
          <w:sz w:val="28"/>
          <w:szCs w:val="28"/>
        </w:rPr>
        <w:t>Безлимитный</w:t>
      </w:r>
      <w:proofErr w:type="spellEnd"/>
      <w:r>
        <w:rPr>
          <w:sz w:val="28"/>
          <w:szCs w:val="28"/>
        </w:rPr>
        <w:t xml:space="preserve">» </w:t>
      </w:r>
      <w:r w:rsidRPr="00A45067">
        <w:rPr>
          <w:sz w:val="28"/>
          <w:szCs w:val="28"/>
        </w:rPr>
        <w:t>с использованием транспортной карты</w:t>
      </w:r>
    </w:p>
    <w:p w:rsidR="009446F2" w:rsidRPr="009446F2" w:rsidRDefault="009446F2" w:rsidP="009446F2">
      <w:pPr>
        <w:widowControl w:val="0"/>
        <w:autoSpaceDE w:val="0"/>
        <w:autoSpaceDN w:val="0"/>
        <w:jc w:val="both"/>
        <w:rPr>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7"/>
        <w:gridCol w:w="2126"/>
        <w:gridCol w:w="2268"/>
        <w:gridCol w:w="2268"/>
      </w:tblGrid>
      <w:tr w:rsidR="009446F2" w:rsidRPr="009446F2" w:rsidTr="00AB687C">
        <w:tc>
          <w:tcPr>
            <w:tcW w:w="2977" w:type="dxa"/>
            <w:vMerge w:val="restart"/>
          </w:tcPr>
          <w:p w:rsidR="009446F2" w:rsidRPr="009446F2" w:rsidRDefault="009446F2" w:rsidP="009446F2">
            <w:pPr>
              <w:widowControl w:val="0"/>
              <w:autoSpaceDE w:val="0"/>
              <w:autoSpaceDN w:val="0"/>
              <w:jc w:val="center"/>
              <w:rPr>
                <w:sz w:val="28"/>
                <w:szCs w:val="28"/>
              </w:rPr>
            </w:pPr>
            <w:r w:rsidRPr="009446F2">
              <w:rPr>
                <w:sz w:val="28"/>
                <w:szCs w:val="28"/>
              </w:rPr>
              <w:t>Категория пассажиров</w:t>
            </w:r>
          </w:p>
        </w:tc>
        <w:tc>
          <w:tcPr>
            <w:tcW w:w="6662" w:type="dxa"/>
            <w:gridSpan w:val="3"/>
          </w:tcPr>
          <w:p w:rsidR="009446F2" w:rsidRPr="009446F2" w:rsidRDefault="009446F2" w:rsidP="009446F2">
            <w:pPr>
              <w:widowControl w:val="0"/>
              <w:autoSpaceDE w:val="0"/>
              <w:autoSpaceDN w:val="0"/>
              <w:jc w:val="center"/>
              <w:rPr>
                <w:sz w:val="28"/>
                <w:szCs w:val="28"/>
              </w:rPr>
            </w:pPr>
            <w:r w:rsidRPr="009446F2">
              <w:rPr>
                <w:sz w:val="28"/>
                <w:szCs w:val="28"/>
              </w:rPr>
              <w:t xml:space="preserve">Стоимость билета длительного пользования для проезда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w:t>
            </w:r>
            <w:r w:rsidRPr="009446F2">
              <w:rPr>
                <w:sz w:val="28"/>
                <w:szCs w:val="28"/>
              </w:rPr>
              <w:lastRenderedPageBreak/>
              <w:t>"</w:t>
            </w:r>
            <w:proofErr w:type="spellStart"/>
            <w:r w:rsidRPr="009446F2">
              <w:rPr>
                <w:sz w:val="28"/>
                <w:szCs w:val="28"/>
              </w:rPr>
              <w:t>Безлимитный</w:t>
            </w:r>
            <w:proofErr w:type="spellEnd"/>
            <w:r w:rsidRPr="009446F2">
              <w:rPr>
                <w:sz w:val="28"/>
                <w:szCs w:val="28"/>
              </w:rPr>
              <w:t>" с использованием транспортной карты (руб.)</w:t>
            </w:r>
          </w:p>
        </w:tc>
      </w:tr>
      <w:tr w:rsidR="009446F2" w:rsidRPr="009446F2" w:rsidTr="00AB687C">
        <w:tc>
          <w:tcPr>
            <w:tcW w:w="2977" w:type="dxa"/>
            <w:vMerge/>
          </w:tcPr>
          <w:p w:rsidR="009446F2" w:rsidRPr="009446F2" w:rsidRDefault="009446F2" w:rsidP="009446F2">
            <w:pPr>
              <w:spacing w:after="200" w:line="276" w:lineRule="auto"/>
              <w:rPr>
                <w:rFonts w:eastAsiaTheme="minorHAnsi"/>
                <w:sz w:val="28"/>
                <w:szCs w:val="28"/>
                <w:lang w:eastAsia="en-US"/>
              </w:rPr>
            </w:pPr>
          </w:p>
        </w:tc>
        <w:tc>
          <w:tcPr>
            <w:tcW w:w="4394" w:type="dxa"/>
            <w:gridSpan w:val="2"/>
          </w:tcPr>
          <w:p w:rsidR="009446F2" w:rsidRPr="009446F2" w:rsidRDefault="009446F2" w:rsidP="009446F2">
            <w:pPr>
              <w:widowControl w:val="0"/>
              <w:autoSpaceDE w:val="0"/>
              <w:autoSpaceDN w:val="0"/>
              <w:jc w:val="center"/>
              <w:rPr>
                <w:sz w:val="28"/>
                <w:szCs w:val="28"/>
              </w:rPr>
            </w:pPr>
            <w:r w:rsidRPr="009446F2">
              <w:rPr>
                <w:sz w:val="28"/>
                <w:szCs w:val="28"/>
              </w:rPr>
              <w:t>один вид транспорта (трамвай или троллейбус)</w:t>
            </w:r>
          </w:p>
        </w:tc>
        <w:tc>
          <w:tcPr>
            <w:tcW w:w="2268" w:type="dxa"/>
            <w:vMerge w:val="restart"/>
          </w:tcPr>
          <w:p w:rsidR="009446F2" w:rsidRPr="009446F2" w:rsidRDefault="009446F2" w:rsidP="009446F2">
            <w:pPr>
              <w:widowControl w:val="0"/>
              <w:autoSpaceDE w:val="0"/>
              <w:autoSpaceDN w:val="0"/>
              <w:jc w:val="center"/>
              <w:rPr>
                <w:sz w:val="28"/>
                <w:szCs w:val="28"/>
              </w:rPr>
            </w:pPr>
            <w:r w:rsidRPr="009446F2">
              <w:rPr>
                <w:sz w:val="28"/>
                <w:szCs w:val="28"/>
              </w:rPr>
              <w:t>два вида транспорта (трамвай-троллейбус) на всех муниципальных маршрутах регулярных перевозок на территории городского округа город-герой Волгоград (включая скоростной трамвайный маршрут)</w:t>
            </w:r>
          </w:p>
        </w:tc>
      </w:tr>
      <w:tr w:rsidR="009446F2" w:rsidRPr="009446F2" w:rsidTr="00AB687C">
        <w:tc>
          <w:tcPr>
            <w:tcW w:w="2977" w:type="dxa"/>
            <w:vMerge/>
          </w:tcPr>
          <w:p w:rsidR="009446F2" w:rsidRPr="009446F2" w:rsidRDefault="009446F2" w:rsidP="009446F2">
            <w:pPr>
              <w:spacing w:after="200" w:line="276" w:lineRule="auto"/>
              <w:rPr>
                <w:rFonts w:eastAsiaTheme="minorHAnsi"/>
                <w:sz w:val="28"/>
                <w:szCs w:val="28"/>
                <w:lang w:eastAsia="en-US"/>
              </w:rPr>
            </w:pPr>
          </w:p>
        </w:tc>
        <w:tc>
          <w:tcPr>
            <w:tcW w:w="2126" w:type="dxa"/>
          </w:tcPr>
          <w:p w:rsidR="009446F2" w:rsidRPr="009446F2" w:rsidRDefault="009446F2" w:rsidP="009446F2">
            <w:pPr>
              <w:widowControl w:val="0"/>
              <w:autoSpaceDE w:val="0"/>
              <w:autoSpaceDN w:val="0"/>
              <w:jc w:val="center"/>
              <w:rPr>
                <w:sz w:val="28"/>
                <w:szCs w:val="28"/>
              </w:rPr>
            </w:pPr>
            <w:r w:rsidRPr="009446F2">
              <w:rPr>
                <w:sz w:val="28"/>
                <w:szCs w:val="28"/>
              </w:rPr>
              <w:t>на муниципальных маршрутах регулярных перевозок на территории городского округа город-герой Волгоград (за исключением скоростного трамвайного маршрута)</w:t>
            </w:r>
          </w:p>
        </w:tc>
        <w:tc>
          <w:tcPr>
            <w:tcW w:w="2268" w:type="dxa"/>
          </w:tcPr>
          <w:p w:rsidR="009446F2" w:rsidRPr="009446F2" w:rsidRDefault="009446F2" w:rsidP="009446F2">
            <w:pPr>
              <w:widowControl w:val="0"/>
              <w:autoSpaceDE w:val="0"/>
              <w:autoSpaceDN w:val="0"/>
              <w:jc w:val="center"/>
              <w:rPr>
                <w:sz w:val="28"/>
                <w:szCs w:val="28"/>
              </w:rPr>
            </w:pPr>
            <w:r w:rsidRPr="009446F2">
              <w:rPr>
                <w:sz w:val="28"/>
                <w:szCs w:val="28"/>
              </w:rPr>
              <w:t>на муниципальном скоростном трамвайном маршруте регулярных перевозок на территории городского округа город-герой Волгоград (включая трамвайный маршрут)</w:t>
            </w:r>
          </w:p>
        </w:tc>
        <w:tc>
          <w:tcPr>
            <w:tcW w:w="2268" w:type="dxa"/>
            <w:vMerge/>
          </w:tcPr>
          <w:p w:rsidR="009446F2" w:rsidRPr="009446F2" w:rsidRDefault="009446F2" w:rsidP="009446F2">
            <w:pPr>
              <w:spacing w:after="200" w:line="276" w:lineRule="auto"/>
              <w:rPr>
                <w:rFonts w:eastAsiaTheme="minorHAnsi"/>
                <w:sz w:val="28"/>
                <w:szCs w:val="28"/>
                <w:lang w:eastAsia="en-US"/>
              </w:rPr>
            </w:pPr>
          </w:p>
        </w:tc>
      </w:tr>
      <w:tr w:rsidR="00AB687C" w:rsidRPr="00AB687C" w:rsidTr="00AB687C">
        <w:tc>
          <w:tcPr>
            <w:tcW w:w="2977" w:type="dxa"/>
          </w:tcPr>
          <w:p w:rsidR="009446F2" w:rsidRPr="00AB687C" w:rsidRDefault="009446F2" w:rsidP="009446F2">
            <w:pPr>
              <w:widowControl w:val="0"/>
              <w:autoSpaceDE w:val="0"/>
              <w:autoSpaceDN w:val="0"/>
              <w:rPr>
                <w:sz w:val="28"/>
                <w:szCs w:val="28"/>
              </w:rPr>
            </w:pPr>
            <w:r w:rsidRPr="00AB687C">
              <w:rPr>
                <w:sz w:val="28"/>
                <w:szCs w:val="28"/>
              </w:rPr>
              <w:t>Граждане</w:t>
            </w:r>
          </w:p>
        </w:tc>
        <w:tc>
          <w:tcPr>
            <w:tcW w:w="2126" w:type="dxa"/>
          </w:tcPr>
          <w:p w:rsidR="009446F2" w:rsidRPr="00AB687C" w:rsidRDefault="00F868A5" w:rsidP="009446F2">
            <w:pPr>
              <w:widowControl w:val="0"/>
              <w:autoSpaceDE w:val="0"/>
              <w:autoSpaceDN w:val="0"/>
              <w:jc w:val="center"/>
              <w:rPr>
                <w:sz w:val="28"/>
                <w:szCs w:val="28"/>
              </w:rPr>
            </w:pPr>
            <w:r w:rsidRPr="00AB687C">
              <w:rPr>
                <w:sz w:val="28"/>
                <w:szCs w:val="28"/>
              </w:rPr>
              <w:t>990</w:t>
            </w:r>
          </w:p>
        </w:tc>
        <w:tc>
          <w:tcPr>
            <w:tcW w:w="2268" w:type="dxa"/>
          </w:tcPr>
          <w:p w:rsidR="009446F2" w:rsidRPr="00AB687C" w:rsidRDefault="009446F2" w:rsidP="009446F2">
            <w:pPr>
              <w:widowControl w:val="0"/>
              <w:autoSpaceDE w:val="0"/>
              <w:autoSpaceDN w:val="0"/>
              <w:jc w:val="center"/>
              <w:rPr>
                <w:sz w:val="28"/>
                <w:szCs w:val="28"/>
              </w:rPr>
            </w:pPr>
            <w:r w:rsidRPr="00AB687C">
              <w:rPr>
                <w:sz w:val="28"/>
                <w:szCs w:val="28"/>
              </w:rPr>
              <w:t>1100</w:t>
            </w:r>
          </w:p>
        </w:tc>
        <w:tc>
          <w:tcPr>
            <w:tcW w:w="2268" w:type="dxa"/>
          </w:tcPr>
          <w:p w:rsidR="009446F2" w:rsidRPr="00AB687C" w:rsidRDefault="009446F2" w:rsidP="009446F2">
            <w:pPr>
              <w:widowControl w:val="0"/>
              <w:autoSpaceDE w:val="0"/>
              <w:autoSpaceDN w:val="0"/>
              <w:jc w:val="center"/>
              <w:rPr>
                <w:sz w:val="28"/>
                <w:szCs w:val="28"/>
              </w:rPr>
            </w:pPr>
            <w:r w:rsidRPr="00AB687C">
              <w:rPr>
                <w:sz w:val="28"/>
                <w:szCs w:val="28"/>
              </w:rPr>
              <w:t>1350</w:t>
            </w:r>
          </w:p>
        </w:tc>
      </w:tr>
      <w:tr w:rsidR="00AB687C" w:rsidRPr="00AB687C" w:rsidTr="00AB687C">
        <w:trPr>
          <w:trHeight w:val="2551"/>
        </w:trPr>
        <w:tc>
          <w:tcPr>
            <w:tcW w:w="2977" w:type="dxa"/>
          </w:tcPr>
          <w:p w:rsidR="009446F2" w:rsidRPr="00AB687C" w:rsidRDefault="009446F2" w:rsidP="00AB687C">
            <w:pPr>
              <w:widowControl w:val="0"/>
              <w:autoSpaceDE w:val="0"/>
              <w:autoSpaceDN w:val="0"/>
              <w:rPr>
                <w:sz w:val="28"/>
                <w:szCs w:val="28"/>
              </w:rPr>
            </w:pPr>
            <w:r w:rsidRPr="00AB687C">
              <w:rPr>
                <w:sz w:val="28"/>
                <w:szCs w:val="28"/>
              </w:rPr>
              <w:t>Студенты образовательных организаций средне</w:t>
            </w:r>
            <w:r w:rsidR="00AB687C" w:rsidRPr="00AB687C">
              <w:rPr>
                <w:sz w:val="28"/>
                <w:szCs w:val="28"/>
              </w:rPr>
              <w:t xml:space="preserve"> </w:t>
            </w:r>
            <w:proofErr w:type="spellStart"/>
            <w:r w:rsidRPr="00AB687C">
              <w:rPr>
                <w:sz w:val="28"/>
                <w:szCs w:val="28"/>
              </w:rPr>
              <w:t>го</w:t>
            </w:r>
            <w:proofErr w:type="spellEnd"/>
            <w:r w:rsidRPr="00AB687C">
              <w:rPr>
                <w:sz w:val="28"/>
                <w:szCs w:val="28"/>
              </w:rPr>
              <w:t xml:space="preserve"> </w:t>
            </w:r>
            <w:r w:rsidR="00AB687C" w:rsidRPr="00AB687C">
              <w:rPr>
                <w:sz w:val="28"/>
                <w:szCs w:val="28"/>
              </w:rPr>
              <w:t>п</w:t>
            </w:r>
            <w:r w:rsidRPr="00AB687C">
              <w:rPr>
                <w:sz w:val="28"/>
                <w:szCs w:val="28"/>
              </w:rPr>
              <w:t>рофессионального образования и образовательных организаций высшего образования</w:t>
            </w:r>
          </w:p>
        </w:tc>
        <w:tc>
          <w:tcPr>
            <w:tcW w:w="2126" w:type="dxa"/>
          </w:tcPr>
          <w:p w:rsidR="009446F2" w:rsidRPr="00AB687C" w:rsidRDefault="009446F2" w:rsidP="009446F2">
            <w:pPr>
              <w:widowControl w:val="0"/>
              <w:autoSpaceDE w:val="0"/>
              <w:autoSpaceDN w:val="0"/>
              <w:jc w:val="center"/>
              <w:rPr>
                <w:sz w:val="28"/>
                <w:szCs w:val="28"/>
              </w:rPr>
            </w:pPr>
            <w:r w:rsidRPr="00AB687C">
              <w:rPr>
                <w:sz w:val="28"/>
                <w:szCs w:val="28"/>
              </w:rPr>
              <w:t>800</w:t>
            </w:r>
          </w:p>
        </w:tc>
        <w:tc>
          <w:tcPr>
            <w:tcW w:w="2268" w:type="dxa"/>
          </w:tcPr>
          <w:p w:rsidR="009446F2" w:rsidRPr="00AB687C" w:rsidRDefault="009446F2" w:rsidP="009446F2">
            <w:pPr>
              <w:widowControl w:val="0"/>
              <w:autoSpaceDE w:val="0"/>
              <w:autoSpaceDN w:val="0"/>
              <w:jc w:val="center"/>
              <w:rPr>
                <w:sz w:val="28"/>
                <w:szCs w:val="28"/>
              </w:rPr>
            </w:pPr>
            <w:r w:rsidRPr="00AB687C">
              <w:rPr>
                <w:sz w:val="28"/>
                <w:szCs w:val="28"/>
              </w:rPr>
              <w:t>950</w:t>
            </w:r>
          </w:p>
        </w:tc>
        <w:tc>
          <w:tcPr>
            <w:tcW w:w="2268" w:type="dxa"/>
          </w:tcPr>
          <w:p w:rsidR="009446F2" w:rsidRPr="00AB687C" w:rsidRDefault="009446F2" w:rsidP="009446F2">
            <w:pPr>
              <w:widowControl w:val="0"/>
              <w:autoSpaceDE w:val="0"/>
              <w:autoSpaceDN w:val="0"/>
              <w:jc w:val="center"/>
              <w:rPr>
                <w:sz w:val="28"/>
                <w:szCs w:val="28"/>
              </w:rPr>
            </w:pPr>
            <w:r w:rsidRPr="00AB687C">
              <w:rPr>
                <w:sz w:val="28"/>
                <w:szCs w:val="28"/>
              </w:rPr>
              <w:t>1050</w:t>
            </w:r>
          </w:p>
        </w:tc>
      </w:tr>
      <w:tr w:rsidR="00AB687C" w:rsidRPr="00AB687C" w:rsidTr="00AB687C">
        <w:trPr>
          <w:trHeight w:val="1612"/>
        </w:trPr>
        <w:tc>
          <w:tcPr>
            <w:tcW w:w="2977" w:type="dxa"/>
          </w:tcPr>
          <w:p w:rsidR="009446F2" w:rsidRPr="00AB687C" w:rsidRDefault="009446F2" w:rsidP="009446F2">
            <w:pPr>
              <w:widowControl w:val="0"/>
              <w:autoSpaceDE w:val="0"/>
              <w:autoSpaceDN w:val="0"/>
              <w:rPr>
                <w:sz w:val="28"/>
                <w:szCs w:val="28"/>
              </w:rPr>
            </w:pPr>
            <w:r w:rsidRPr="00AB687C">
              <w:rPr>
                <w:sz w:val="28"/>
                <w:szCs w:val="28"/>
              </w:rPr>
              <w:t>Студенты образовательных организаций профессионального обучения</w:t>
            </w:r>
          </w:p>
        </w:tc>
        <w:tc>
          <w:tcPr>
            <w:tcW w:w="2126" w:type="dxa"/>
          </w:tcPr>
          <w:p w:rsidR="009446F2" w:rsidRPr="00AB687C" w:rsidRDefault="009446F2" w:rsidP="009446F2">
            <w:pPr>
              <w:widowControl w:val="0"/>
              <w:autoSpaceDE w:val="0"/>
              <w:autoSpaceDN w:val="0"/>
              <w:jc w:val="center"/>
              <w:rPr>
                <w:sz w:val="28"/>
                <w:szCs w:val="28"/>
              </w:rPr>
            </w:pPr>
            <w:r w:rsidRPr="00AB687C">
              <w:rPr>
                <w:sz w:val="28"/>
                <w:szCs w:val="28"/>
              </w:rPr>
              <w:t>550</w:t>
            </w:r>
          </w:p>
        </w:tc>
        <w:tc>
          <w:tcPr>
            <w:tcW w:w="2268" w:type="dxa"/>
          </w:tcPr>
          <w:p w:rsidR="009446F2" w:rsidRPr="00AB687C" w:rsidRDefault="009446F2" w:rsidP="009446F2">
            <w:pPr>
              <w:widowControl w:val="0"/>
              <w:autoSpaceDE w:val="0"/>
              <w:autoSpaceDN w:val="0"/>
              <w:jc w:val="center"/>
              <w:rPr>
                <w:sz w:val="28"/>
                <w:szCs w:val="28"/>
              </w:rPr>
            </w:pPr>
            <w:r w:rsidRPr="00AB687C">
              <w:rPr>
                <w:sz w:val="28"/>
                <w:szCs w:val="28"/>
              </w:rPr>
              <w:t>700</w:t>
            </w:r>
          </w:p>
        </w:tc>
        <w:tc>
          <w:tcPr>
            <w:tcW w:w="2268" w:type="dxa"/>
          </w:tcPr>
          <w:p w:rsidR="009446F2" w:rsidRPr="00AB687C" w:rsidRDefault="009446F2" w:rsidP="009446F2">
            <w:pPr>
              <w:widowControl w:val="0"/>
              <w:autoSpaceDE w:val="0"/>
              <w:autoSpaceDN w:val="0"/>
              <w:jc w:val="center"/>
              <w:rPr>
                <w:sz w:val="28"/>
                <w:szCs w:val="28"/>
              </w:rPr>
            </w:pPr>
            <w:r w:rsidRPr="00AB687C">
              <w:rPr>
                <w:sz w:val="28"/>
                <w:szCs w:val="28"/>
              </w:rPr>
              <w:t>800</w:t>
            </w:r>
          </w:p>
        </w:tc>
      </w:tr>
      <w:tr w:rsidR="00AB687C" w:rsidRPr="00AB687C" w:rsidTr="00AB687C">
        <w:tc>
          <w:tcPr>
            <w:tcW w:w="2977" w:type="dxa"/>
          </w:tcPr>
          <w:p w:rsidR="009446F2" w:rsidRPr="00AB687C" w:rsidRDefault="009446F2" w:rsidP="009446F2">
            <w:pPr>
              <w:widowControl w:val="0"/>
              <w:autoSpaceDE w:val="0"/>
              <w:autoSpaceDN w:val="0"/>
              <w:rPr>
                <w:sz w:val="28"/>
                <w:szCs w:val="28"/>
              </w:rPr>
            </w:pPr>
            <w:r w:rsidRPr="00AB687C">
              <w:rPr>
                <w:sz w:val="28"/>
                <w:szCs w:val="28"/>
              </w:rPr>
              <w:t>Учащиеся общеобразовательных организаций Волгограда</w:t>
            </w:r>
          </w:p>
        </w:tc>
        <w:tc>
          <w:tcPr>
            <w:tcW w:w="2126" w:type="dxa"/>
          </w:tcPr>
          <w:p w:rsidR="009446F2" w:rsidRPr="00AB687C" w:rsidRDefault="00F868A5" w:rsidP="009446F2">
            <w:pPr>
              <w:widowControl w:val="0"/>
              <w:autoSpaceDE w:val="0"/>
              <w:autoSpaceDN w:val="0"/>
              <w:jc w:val="center"/>
              <w:rPr>
                <w:strike/>
                <w:sz w:val="28"/>
                <w:szCs w:val="28"/>
              </w:rPr>
            </w:pPr>
            <w:r w:rsidRPr="00AB687C">
              <w:rPr>
                <w:sz w:val="28"/>
                <w:szCs w:val="28"/>
              </w:rPr>
              <w:t xml:space="preserve"> 280</w:t>
            </w:r>
          </w:p>
        </w:tc>
        <w:tc>
          <w:tcPr>
            <w:tcW w:w="2268" w:type="dxa"/>
          </w:tcPr>
          <w:p w:rsidR="009446F2" w:rsidRPr="00AB687C" w:rsidRDefault="009446F2" w:rsidP="009446F2">
            <w:pPr>
              <w:widowControl w:val="0"/>
              <w:autoSpaceDE w:val="0"/>
              <w:autoSpaceDN w:val="0"/>
              <w:jc w:val="center"/>
              <w:rPr>
                <w:sz w:val="28"/>
                <w:szCs w:val="28"/>
              </w:rPr>
            </w:pPr>
            <w:r w:rsidRPr="00AB687C">
              <w:rPr>
                <w:sz w:val="28"/>
                <w:szCs w:val="28"/>
              </w:rPr>
              <w:t>300</w:t>
            </w:r>
          </w:p>
        </w:tc>
        <w:tc>
          <w:tcPr>
            <w:tcW w:w="2268" w:type="dxa"/>
          </w:tcPr>
          <w:p w:rsidR="009446F2" w:rsidRPr="00AB687C" w:rsidRDefault="009446F2" w:rsidP="009446F2">
            <w:pPr>
              <w:widowControl w:val="0"/>
              <w:autoSpaceDE w:val="0"/>
              <w:autoSpaceDN w:val="0"/>
              <w:jc w:val="center"/>
              <w:rPr>
                <w:sz w:val="28"/>
                <w:szCs w:val="28"/>
              </w:rPr>
            </w:pPr>
            <w:r w:rsidRPr="00AB687C">
              <w:rPr>
                <w:sz w:val="28"/>
                <w:szCs w:val="28"/>
              </w:rPr>
              <w:t>400</w:t>
            </w:r>
          </w:p>
        </w:tc>
      </w:tr>
    </w:tbl>
    <w:p w:rsidR="009446F2" w:rsidRPr="00AB687C" w:rsidRDefault="009446F2" w:rsidP="009446F2">
      <w:pPr>
        <w:widowControl w:val="0"/>
        <w:autoSpaceDE w:val="0"/>
        <w:autoSpaceDN w:val="0"/>
        <w:jc w:val="both"/>
        <w:rPr>
          <w:sz w:val="28"/>
          <w:szCs w:val="28"/>
        </w:rPr>
      </w:pPr>
    </w:p>
    <w:p w:rsidR="009446F2" w:rsidRPr="009F454E" w:rsidRDefault="009446F2" w:rsidP="009446F2">
      <w:pPr>
        <w:autoSpaceDE w:val="0"/>
        <w:autoSpaceDN w:val="0"/>
        <w:adjustRightInd w:val="0"/>
        <w:jc w:val="right"/>
        <w:rPr>
          <w:sz w:val="28"/>
          <w:szCs w:val="28"/>
        </w:rPr>
      </w:pPr>
      <w:r w:rsidRPr="009F454E">
        <w:rPr>
          <w:sz w:val="28"/>
          <w:szCs w:val="28"/>
        </w:rPr>
        <w:t>Глава Волгограда</w:t>
      </w:r>
    </w:p>
    <w:p w:rsidR="009446F2" w:rsidRPr="009F454E" w:rsidRDefault="0073351E" w:rsidP="009446F2">
      <w:pPr>
        <w:autoSpaceDE w:val="0"/>
        <w:autoSpaceDN w:val="0"/>
        <w:adjustRightInd w:val="0"/>
        <w:jc w:val="right"/>
        <w:rPr>
          <w:sz w:val="28"/>
          <w:szCs w:val="28"/>
        </w:rPr>
      </w:pPr>
      <w:proofErr w:type="spellStart"/>
      <w:r>
        <w:rPr>
          <w:sz w:val="28"/>
          <w:szCs w:val="28"/>
        </w:rPr>
        <w:t>В</w:t>
      </w:r>
      <w:r w:rsidRPr="00AB687C">
        <w:rPr>
          <w:sz w:val="28"/>
          <w:szCs w:val="28"/>
        </w:rPr>
        <w:t>.В.</w:t>
      </w:r>
      <w:r>
        <w:rPr>
          <w:sz w:val="28"/>
          <w:szCs w:val="28"/>
        </w:rPr>
        <w:t>Лихачев</w:t>
      </w:r>
      <w:proofErr w:type="spellEnd"/>
      <w:r w:rsidR="009446F2">
        <w:rPr>
          <w:sz w:val="28"/>
          <w:szCs w:val="28"/>
        </w:rPr>
        <w:t>»</w:t>
      </w:r>
      <w:r w:rsidR="009446F2" w:rsidRPr="009F454E">
        <w:rPr>
          <w:sz w:val="28"/>
          <w:szCs w:val="28"/>
        </w:rPr>
        <w:t>.</w:t>
      </w:r>
    </w:p>
    <w:p w:rsidR="00F868A5" w:rsidRDefault="00F868A5" w:rsidP="00F868A5">
      <w:pPr>
        <w:autoSpaceDE w:val="0"/>
        <w:autoSpaceDN w:val="0"/>
        <w:adjustRightInd w:val="0"/>
        <w:ind w:firstLine="540"/>
        <w:jc w:val="both"/>
        <w:rPr>
          <w:sz w:val="28"/>
          <w:szCs w:val="28"/>
        </w:rPr>
      </w:pPr>
    </w:p>
    <w:p w:rsidR="00F868A5" w:rsidRPr="009F454E" w:rsidRDefault="00F868A5" w:rsidP="00F868A5">
      <w:pPr>
        <w:autoSpaceDE w:val="0"/>
        <w:autoSpaceDN w:val="0"/>
        <w:adjustRightInd w:val="0"/>
        <w:ind w:firstLine="540"/>
        <w:jc w:val="both"/>
        <w:rPr>
          <w:sz w:val="28"/>
          <w:szCs w:val="28"/>
        </w:rPr>
      </w:pPr>
      <w:r w:rsidRPr="009F454E">
        <w:rPr>
          <w:sz w:val="28"/>
          <w:szCs w:val="28"/>
        </w:rPr>
        <w:lastRenderedPageBreak/>
        <w:t>1.</w:t>
      </w:r>
      <w:r>
        <w:rPr>
          <w:sz w:val="28"/>
          <w:szCs w:val="28"/>
        </w:rPr>
        <w:t>6</w:t>
      </w:r>
      <w:r w:rsidRPr="009F454E">
        <w:rPr>
          <w:sz w:val="28"/>
          <w:szCs w:val="28"/>
        </w:rPr>
        <w:t xml:space="preserve">. </w:t>
      </w:r>
      <w:hyperlink r:id="rId13" w:history="1">
        <w:r>
          <w:rPr>
            <w:sz w:val="28"/>
            <w:szCs w:val="28"/>
          </w:rPr>
          <w:t>Приложение</w:t>
        </w:r>
        <w:r w:rsidRPr="009446F2">
          <w:rPr>
            <w:sz w:val="28"/>
            <w:szCs w:val="28"/>
          </w:rPr>
          <w:t xml:space="preserve"> </w:t>
        </w:r>
        <w:r>
          <w:rPr>
            <w:sz w:val="28"/>
            <w:szCs w:val="28"/>
          </w:rPr>
          <w:t>5</w:t>
        </w:r>
      </w:hyperlink>
      <w:r w:rsidRPr="009446F2">
        <w:rPr>
          <w:sz w:val="28"/>
          <w:szCs w:val="28"/>
        </w:rPr>
        <w:t xml:space="preserve"> </w:t>
      </w:r>
      <w:r w:rsidRPr="009F454E">
        <w:rPr>
          <w:sz w:val="28"/>
          <w:szCs w:val="28"/>
        </w:rPr>
        <w:t>к указанному решению изложить в следующей редакции:</w:t>
      </w:r>
    </w:p>
    <w:p w:rsidR="00F868A5" w:rsidRPr="009446F2" w:rsidRDefault="00F868A5" w:rsidP="00F868A5">
      <w:pPr>
        <w:widowControl w:val="0"/>
        <w:autoSpaceDE w:val="0"/>
        <w:autoSpaceDN w:val="0"/>
        <w:jc w:val="right"/>
        <w:outlineLvl w:val="0"/>
        <w:rPr>
          <w:sz w:val="28"/>
          <w:szCs w:val="28"/>
        </w:rPr>
      </w:pPr>
      <w:r>
        <w:rPr>
          <w:sz w:val="28"/>
          <w:szCs w:val="28"/>
        </w:rPr>
        <w:t>«</w:t>
      </w:r>
      <w:r w:rsidRPr="009446F2">
        <w:rPr>
          <w:sz w:val="28"/>
          <w:szCs w:val="28"/>
        </w:rPr>
        <w:t xml:space="preserve">Приложение </w:t>
      </w:r>
      <w:r>
        <w:rPr>
          <w:sz w:val="28"/>
          <w:szCs w:val="28"/>
        </w:rPr>
        <w:t>5</w:t>
      </w:r>
    </w:p>
    <w:p w:rsidR="00F868A5" w:rsidRPr="009446F2" w:rsidRDefault="00F868A5" w:rsidP="00F868A5">
      <w:pPr>
        <w:widowControl w:val="0"/>
        <w:autoSpaceDE w:val="0"/>
        <w:autoSpaceDN w:val="0"/>
        <w:jc w:val="right"/>
        <w:rPr>
          <w:sz w:val="28"/>
          <w:szCs w:val="28"/>
        </w:rPr>
      </w:pPr>
      <w:r w:rsidRPr="009446F2">
        <w:rPr>
          <w:sz w:val="28"/>
          <w:szCs w:val="28"/>
        </w:rPr>
        <w:t>к решению</w:t>
      </w:r>
    </w:p>
    <w:p w:rsidR="00F868A5" w:rsidRPr="009446F2" w:rsidRDefault="00F868A5" w:rsidP="00F868A5">
      <w:pPr>
        <w:widowControl w:val="0"/>
        <w:autoSpaceDE w:val="0"/>
        <w:autoSpaceDN w:val="0"/>
        <w:jc w:val="right"/>
        <w:rPr>
          <w:sz w:val="28"/>
          <w:szCs w:val="28"/>
        </w:rPr>
      </w:pPr>
      <w:r w:rsidRPr="009446F2">
        <w:rPr>
          <w:sz w:val="28"/>
          <w:szCs w:val="28"/>
        </w:rPr>
        <w:t>Волгоградской городской Думы</w:t>
      </w:r>
    </w:p>
    <w:p w:rsidR="00F868A5" w:rsidRPr="009446F2" w:rsidRDefault="00F868A5" w:rsidP="00F868A5">
      <w:pPr>
        <w:widowControl w:val="0"/>
        <w:autoSpaceDE w:val="0"/>
        <w:autoSpaceDN w:val="0"/>
        <w:jc w:val="right"/>
        <w:rPr>
          <w:sz w:val="28"/>
          <w:szCs w:val="28"/>
        </w:rPr>
      </w:pPr>
      <w:r w:rsidRPr="009446F2">
        <w:rPr>
          <w:sz w:val="28"/>
          <w:szCs w:val="28"/>
        </w:rPr>
        <w:t xml:space="preserve">от 10.10.2016 </w:t>
      </w:r>
      <w:r>
        <w:rPr>
          <w:sz w:val="28"/>
          <w:szCs w:val="28"/>
        </w:rPr>
        <w:t>№</w:t>
      </w:r>
      <w:r w:rsidRPr="009446F2">
        <w:rPr>
          <w:sz w:val="28"/>
          <w:szCs w:val="28"/>
        </w:rPr>
        <w:t xml:space="preserve"> 48/1429</w:t>
      </w:r>
    </w:p>
    <w:p w:rsidR="00CE4508" w:rsidRPr="00AB687C" w:rsidRDefault="00CE4508" w:rsidP="00CE4508">
      <w:pPr>
        <w:widowControl w:val="0"/>
        <w:autoSpaceDE w:val="0"/>
        <w:autoSpaceDN w:val="0"/>
        <w:jc w:val="center"/>
        <w:rPr>
          <w:rFonts w:ascii="Calibri" w:hAnsi="Calibri" w:cs="Calibri"/>
          <w:b/>
          <w:sz w:val="16"/>
          <w:szCs w:val="16"/>
        </w:rPr>
      </w:pPr>
    </w:p>
    <w:p w:rsidR="00CE4508" w:rsidRDefault="00CE4508" w:rsidP="00CE4508">
      <w:pPr>
        <w:autoSpaceDE w:val="0"/>
        <w:autoSpaceDN w:val="0"/>
        <w:adjustRightInd w:val="0"/>
        <w:jc w:val="center"/>
        <w:rPr>
          <w:sz w:val="28"/>
          <w:szCs w:val="28"/>
        </w:rPr>
      </w:pPr>
      <w:r>
        <w:rPr>
          <w:sz w:val="28"/>
          <w:szCs w:val="28"/>
        </w:rPr>
        <w:t xml:space="preserve">Стоимость билета длительного пользования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определённое количество поездок в течение календарного месяца по тарифу «Лимитный» </w:t>
      </w:r>
      <w:r w:rsidRPr="00A45067">
        <w:rPr>
          <w:sz w:val="28"/>
          <w:szCs w:val="28"/>
        </w:rPr>
        <w:t>с использованием транспортной карты</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8"/>
        <w:gridCol w:w="1560"/>
      </w:tblGrid>
      <w:tr w:rsidR="00CE4508" w:rsidRPr="00CE4508" w:rsidTr="00AB687C">
        <w:trPr>
          <w:trHeight w:val="835"/>
        </w:trPr>
        <w:tc>
          <w:tcPr>
            <w:tcW w:w="7938" w:type="dxa"/>
            <w:vMerge w:val="restart"/>
          </w:tcPr>
          <w:p w:rsidR="00CE4508" w:rsidRPr="00CE4508" w:rsidRDefault="00CE4508" w:rsidP="00CE4508">
            <w:pPr>
              <w:widowControl w:val="0"/>
              <w:autoSpaceDE w:val="0"/>
              <w:autoSpaceDN w:val="0"/>
              <w:jc w:val="center"/>
              <w:rPr>
                <w:sz w:val="28"/>
                <w:szCs w:val="28"/>
              </w:rPr>
            </w:pPr>
            <w:r w:rsidRPr="00CE4508">
              <w:rPr>
                <w:sz w:val="28"/>
                <w:szCs w:val="28"/>
              </w:rPr>
              <w:t>Вид транспорта/маршрутов</w:t>
            </w:r>
          </w:p>
        </w:tc>
        <w:tc>
          <w:tcPr>
            <w:tcW w:w="1560" w:type="dxa"/>
          </w:tcPr>
          <w:p w:rsidR="00CE4508" w:rsidRPr="00AB687C" w:rsidRDefault="00CE4508" w:rsidP="00AB687C">
            <w:pPr>
              <w:widowControl w:val="0"/>
              <w:autoSpaceDE w:val="0"/>
              <w:autoSpaceDN w:val="0"/>
              <w:ind w:left="-62" w:right="-62"/>
              <w:jc w:val="center"/>
              <w:rPr>
                <w:sz w:val="27"/>
                <w:szCs w:val="27"/>
              </w:rPr>
            </w:pPr>
            <w:r w:rsidRPr="00AB687C">
              <w:rPr>
                <w:sz w:val="27"/>
                <w:szCs w:val="27"/>
              </w:rPr>
              <w:t>Тариф «Лимитный» (руб.)</w:t>
            </w:r>
          </w:p>
        </w:tc>
      </w:tr>
      <w:tr w:rsidR="00CE4508" w:rsidRPr="00CE4508" w:rsidTr="00AB687C">
        <w:trPr>
          <w:trHeight w:val="214"/>
        </w:trPr>
        <w:tc>
          <w:tcPr>
            <w:tcW w:w="7938" w:type="dxa"/>
            <w:vMerge/>
          </w:tcPr>
          <w:p w:rsidR="00CE4508" w:rsidRPr="00CE4508" w:rsidRDefault="00CE4508" w:rsidP="00CE4508">
            <w:pPr>
              <w:spacing w:after="200" w:line="276" w:lineRule="auto"/>
              <w:rPr>
                <w:rFonts w:eastAsiaTheme="minorHAnsi"/>
                <w:sz w:val="28"/>
                <w:szCs w:val="28"/>
                <w:lang w:eastAsia="en-US"/>
              </w:rPr>
            </w:pPr>
          </w:p>
        </w:tc>
        <w:tc>
          <w:tcPr>
            <w:tcW w:w="1560" w:type="dxa"/>
          </w:tcPr>
          <w:p w:rsidR="00CE4508" w:rsidRPr="00AB687C" w:rsidRDefault="00CE4508" w:rsidP="00CE4508">
            <w:pPr>
              <w:widowControl w:val="0"/>
              <w:autoSpaceDE w:val="0"/>
              <w:autoSpaceDN w:val="0"/>
              <w:jc w:val="center"/>
              <w:rPr>
                <w:sz w:val="27"/>
                <w:szCs w:val="27"/>
              </w:rPr>
            </w:pPr>
            <w:r w:rsidRPr="00AB687C">
              <w:rPr>
                <w:sz w:val="27"/>
                <w:szCs w:val="27"/>
              </w:rPr>
              <w:t>50 поездок</w:t>
            </w:r>
          </w:p>
        </w:tc>
      </w:tr>
      <w:tr w:rsidR="00CE4508" w:rsidRPr="00CE4508" w:rsidTr="00AB687C">
        <w:trPr>
          <w:trHeight w:val="4147"/>
        </w:trPr>
        <w:tc>
          <w:tcPr>
            <w:tcW w:w="7938" w:type="dxa"/>
          </w:tcPr>
          <w:p w:rsidR="00CE4508" w:rsidRPr="00CE4508" w:rsidRDefault="00CE4508" w:rsidP="00AB687C">
            <w:pPr>
              <w:widowControl w:val="0"/>
              <w:autoSpaceDE w:val="0"/>
              <w:autoSpaceDN w:val="0"/>
              <w:ind w:right="-62"/>
              <w:rPr>
                <w:sz w:val="28"/>
                <w:szCs w:val="28"/>
              </w:rPr>
            </w:pPr>
            <w:r w:rsidRPr="00CE4508">
              <w:rPr>
                <w:sz w:val="28"/>
                <w:szCs w:val="28"/>
              </w:rPr>
              <w:t>на муниципальных маршрутах регулярных перевозок на территории городского округа город-герой Волгоград (за исключением скоростного трамвайного маршрута, автомобил</w:t>
            </w:r>
            <w:proofErr w:type="gramStart"/>
            <w:r w:rsidRPr="00CE4508">
              <w:rPr>
                <w:sz w:val="28"/>
                <w:szCs w:val="28"/>
              </w:rPr>
              <w:t>ь</w:t>
            </w:r>
            <w:r w:rsidR="00AB687C">
              <w:rPr>
                <w:sz w:val="28"/>
                <w:szCs w:val="28"/>
              </w:rPr>
              <w:t>-</w:t>
            </w:r>
            <w:proofErr w:type="gramEnd"/>
            <w:r w:rsidR="00AB687C">
              <w:rPr>
                <w:sz w:val="28"/>
                <w:szCs w:val="28"/>
              </w:rPr>
              <w:t xml:space="preserve"> </w:t>
            </w:r>
            <w:proofErr w:type="spellStart"/>
            <w:r w:rsidRPr="00CE4508">
              <w:rPr>
                <w:sz w:val="28"/>
                <w:szCs w:val="28"/>
              </w:rPr>
              <w:t>ного</w:t>
            </w:r>
            <w:proofErr w:type="spellEnd"/>
            <w:r w:rsidRPr="00CE4508">
              <w:rPr>
                <w:sz w:val="28"/>
                <w:szCs w:val="28"/>
              </w:rPr>
              <w:t xml:space="preserve">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w:t>
            </w:r>
            <w:proofErr w:type="gramStart"/>
            <w:r w:rsidRPr="00CE4508">
              <w:rPr>
                <w:sz w:val="28"/>
                <w:szCs w:val="28"/>
              </w:rPr>
              <w:t>решении</w:t>
            </w:r>
            <w:proofErr w:type="gramEnd"/>
            <w:r w:rsidRPr="00CE4508">
              <w:rPr>
                <w:sz w:val="28"/>
                <w:szCs w:val="28"/>
              </w:rPr>
              <w:t xml:space="preserve"> общих социально-хозяйственных задач ведения садоводства, огородничества и дачного хозяйства)</w:t>
            </w:r>
          </w:p>
        </w:tc>
        <w:tc>
          <w:tcPr>
            <w:tcW w:w="1560" w:type="dxa"/>
          </w:tcPr>
          <w:p w:rsidR="00CE4508" w:rsidRPr="00CE4508" w:rsidRDefault="00AB687C" w:rsidP="00CE4508">
            <w:pPr>
              <w:widowControl w:val="0"/>
              <w:autoSpaceDE w:val="0"/>
              <w:autoSpaceDN w:val="0"/>
              <w:jc w:val="center"/>
              <w:rPr>
                <w:sz w:val="28"/>
                <w:szCs w:val="28"/>
              </w:rPr>
            </w:pPr>
            <w:r>
              <w:rPr>
                <w:sz w:val="28"/>
                <w:szCs w:val="28"/>
              </w:rPr>
              <w:t>8</w:t>
            </w:r>
            <w:r w:rsidR="00CE4508" w:rsidRPr="00CE4508">
              <w:rPr>
                <w:sz w:val="28"/>
                <w:szCs w:val="28"/>
              </w:rPr>
              <w:t>50</w:t>
            </w:r>
          </w:p>
        </w:tc>
      </w:tr>
      <w:tr w:rsidR="00CE4508" w:rsidRPr="00CE4508" w:rsidTr="00AB687C">
        <w:tc>
          <w:tcPr>
            <w:tcW w:w="7938" w:type="dxa"/>
          </w:tcPr>
          <w:p w:rsidR="00CE4508" w:rsidRPr="00CE4508" w:rsidRDefault="00CE4508" w:rsidP="00CE4508">
            <w:pPr>
              <w:widowControl w:val="0"/>
              <w:autoSpaceDE w:val="0"/>
              <w:autoSpaceDN w:val="0"/>
              <w:rPr>
                <w:sz w:val="28"/>
                <w:szCs w:val="28"/>
              </w:rPr>
            </w:pPr>
            <w:proofErr w:type="gramStart"/>
            <w:r w:rsidRPr="00CE4508">
              <w:rPr>
                <w:sz w:val="28"/>
                <w:szCs w:val="28"/>
              </w:rPr>
              <w:t>на муниципальных маршрутах регулярных перевозок на территории городского округа город-герой Волгоград (включая скоростной трамвайный маршрут,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w:t>
            </w:r>
            <w:proofErr w:type="gramEnd"/>
            <w:r w:rsidRPr="00CE4508">
              <w:rPr>
                <w:sz w:val="28"/>
                <w:szCs w:val="28"/>
              </w:rPr>
              <w:t xml:space="preserve"> социально-хозяйстве</w:t>
            </w:r>
            <w:proofErr w:type="gramStart"/>
            <w:r w:rsidRPr="00CE4508">
              <w:rPr>
                <w:sz w:val="28"/>
                <w:szCs w:val="28"/>
              </w:rPr>
              <w:t>н</w:t>
            </w:r>
            <w:r w:rsidR="00AB687C">
              <w:rPr>
                <w:sz w:val="28"/>
                <w:szCs w:val="28"/>
              </w:rPr>
              <w:t>-</w:t>
            </w:r>
            <w:proofErr w:type="gramEnd"/>
            <w:r w:rsidR="00AB687C">
              <w:rPr>
                <w:sz w:val="28"/>
                <w:szCs w:val="28"/>
              </w:rPr>
              <w:t xml:space="preserve"> </w:t>
            </w:r>
            <w:proofErr w:type="spellStart"/>
            <w:r w:rsidRPr="00CE4508">
              <w:rPr>
                <w:sz w:val="28"/>
                <w:szCs w:val="28"/>
              </w:rPr>
              <w:t>ных</w:t>
            </w:r>
            <w:proofErr w:type="spellEnd"/>
            <w:r w:rsidRPr="00CE4508">
              <w:rPr>
                <w:sz w:val="28"/>
                <w:szCs w:val="28"/>
              </w:rPr>
              <w:t xml:space="preserve"> задач ведения садоводства, огородничества и дачного хозяйства)</w:t>
            </w:r>
          </w:p>
        </w:tc>
        <w:tc>
          <w:tcPr>
            <w:tcW w:w="1560" w:type="dxa"/>
          </w:tcPr>
          <w:p w:rsidR="00CE4508" w:rsidRPr="00CE4508" w:rsidRDefault="00AB687C" w:rsidP="00CE4508">
            <w:pPr>
              <w:widowControl w:val="0"/>
              <w:autoSpaceDE w:val="0"/>
              <w:autoSpaceDN w:val="0"/>
              <w:jc w:val="center"/>
              <w:rPr>
                <w:sz w:val="28"/>
                <w:szCs w:val="28"/>
              </w:rPr>
            </w:pPr>
            <w:r>
              <w:rPr>
                <w:sz w:val="28"/>
                <w:szCs w:val="28"/>
              </w:rPr>
              <w:t>10</w:t>
            </w:r>
            <w:r w:rsidR="00CE4508" w:rsidRPr="00CE4508">
              <w:rPr>
                <w:sz w:val="28"/>
                <w:szCs w:val="28"/>
              </w:rPr>
              <w:t>50</w:t>
            </w:r>
          </w:p>
        </w:tc>
      </w:tr>
    </w:tbl>
    <w:p w:rsidR="00CE4508" w:rsidRPr="009F454E" w:rsidRDefault="00CE4508" w:rsidP="00CE4508">
      <w:pPr>
        <w:autoSpaceDE w:val="0"/>
        <w:autoSpaceDN w:val="0"/>
        <w:adjustRightInd w:val="0"/>
        <w:jc w:val="right"/>
        <w:rPr>
          <w:sz w:val="28"/>
          <w:szCs w:val="28"/>
        </w:rPr>
      </w:pPr>
      <w:r w:rsidRPr="009F454E">
        <w:rPr>
          <w:sz w:val="28"/>
          <w:szCs w:val="28"/>
        </w:rPr>
        <w:lastRenderedPageBreak/>
        <w:t>Глава Волгограда</w:t>
      </w:r>
    </w:p>
    <w:p w:rsidR="00CE4508" w:rsidRPr="009F454E" w:rsidRDefault="0073351E" w:rsidP="00CE4508">
      <w:pPr>
        <w:autoSpaceDE w:val="0"/>
        <w:autoSpaceDN w:val="0"/>
        <w:adjustRightInd w:val="0"/>
        <w:jc w:val="right"/>
        <w:rPr>
          <w:sz w:val="28"/>
          <w:szCs w:val="28"/>
        </w:rPr>
      </w:pPr>
      <w:proofErr w:type="spellStart"/>
      <w:r>
        <w:rPr>
          <w:sz w:val="28"/>
          <w:szCs w:val="28"/>
        </w:rPr>
        <w:t>В</w:t>
      </w:r>
      <w:r w:rsidRPr="00AB687C">
        <w:rPr>
          <w:sz w:val="28"/>
          <w:szCs w:val="28"/>
        </w:rPr>
        <w:t>.В.</w:t>
      </w:r>
      <w:r>
        <w:rPr>
          <w:sz w:val="28"/>
          <w:szCs w:val="28"/>
        </w:rPr>
        <w:t>Лихачев</w:t>
      </w:r>
      <w:proofErr w:type="spellEnd"/>
      <w:r w:rsidR="00CE4508">
        <w:rPr>
          <w:sz w:val="28"/>
          <w:szCs w:val="28"/>
        </w:rPr>
        <w:t>»</w:t>
      </w:r>
      <w:r w:rsidR="00CE4508" w:rsidRPr="009F454E">
        <w:rPr>
          <w:sz w:val="28"/>
          <w:szCs w:val="28"/>
        </w:rPr>
        <w:t>.</w:t>
      </w:r>
    </w:p>
    <w:p w:rsidR="00CE4508" w:rsidRDefault="00CE4508" w:rsidP="00CE4508">
      <w:pPr>
        <w:autoSpaceDE w:val="0"/>
        <w:autoSpaceDN w:val="0"/>
        <w:adjustRightInd w:val="0"/>
        <w:ind w:firstLine="540"/>
        <w:jc w:val="both"/>
        <w:rPr>
          <w:sz w:val="28"/>
          <w:szCs w:val="28"/>
        </w:rPr>
      </w:pPr>
    </w:p>
    <w:p w:rsidR="00CE4508" w:rsidRPr="00AB687C" w:rsidRDefault="00CE4508" w:rsidP="00AB687C">
      <w:pPr>
        <w:autoSpaceDE w:val="0"/>
        <w:autoSpaceDN w:val="0"/>
        <w:adjustRightInd w:val="0"/>
        <w:ind w:firstLine="540"/>
        <w:jc w:val="both"/>
        <w:rPr>
          <w:sz w:val="28"/>
          <w:szCs w:val="28"/>
        </w:rPr>
      </w:pPr>
      <w:r w:rsidRPr="00AB687C">
        <w:rPr>
          <w:sz w:val="28"/>
          <w:szCs w:val="28"/>
        </w:rPr>
        <w:t xml:space="preserve">1.7. </w:t>
      </w:r>
      <w:hyperlink r:id="rId14" w:history="1">
        <w:r w:rsidRPr="00AB687C">
          <w:rPr>
            <w:sz w:val="28"/>
            <w:szCs w:val="28"/>
          </w:rPr>
          <w:t xml:space="preserve">Приложение </w:t>
        </w:r>
        <w:r w:rsidR="00AB687C" w:rsidRPr="00AB687C">
          <w:rPr>
            <w:sz w:val="28"/>
            <w:szCs w:val="28"/>
          </w:rPr>
          <w:t>7</w:t>
        </w:r>
      </w:hyperlink>
      <w:r w:rsidRPr="00AB687C">
        <w:rPr>
          <w:sz w:val="28"/>
          <w:szCs w:val="28"/>
        </w:rPr>
        <w:t xml:space="preserve"> к указанному решению </w:t>
      </w:r>
      <w:r w:rsidR="00AB687C" w:rsidRPr="00AB687C">
        <w:rPr>
          <w:sz w:val="28"/>
          <w:szCs w:val="28"/>
        </w:rPr>
        <w:t>исключить.</w:t>
      </w:r>
    </w:p>
    <w:p w:rsidR="009F454E" w:rsidRPr="009F454E" w:rsidRDefault="009F454E" w:rsidP="00243738">
      <w:pPr>
        <w:autoSpaceDE w:val="0"/>
        <w:autoSpaceDN w:val="0"/>
        <w:adjustRightInd w:val="0"/>
        <w:ind w:firstLine="540"/>
        <w:jc w:val="both"/>
        <w:rPr>
          <w:sz w:val="28"/>
          <w:szCs w:val="28"/>
        </w:rPr>
      </w:pPr>
      <w:r w:rsidRPr="009F454E">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9F454E" w:rsidRPr="009F454E" w:rsidRDefault="009F454E" w:rsidP="00243738">
      <w:pPr>
        <w:autoSpaceDE w:val="0"/>
        <w:autoSpaceDN w:val="0"/>
        <w:adjustRightInd w:val="0"/>
        <w:ind w:firstLine="540"/>
        <w:jc w:val="both"/>
        <w:rPr>
          <w:sz w:val="28"/>
          <w:szCs w:val="28"/>
        </w:rPr>
      </w:pPr>
      <w:r w:rsidRPr="009F454E">
        <w:rPr>
          <w:sz w:val="28"/>
          <w:szCs w:val="28"/>
        </w:rPr>
        <w:t>3. Настоящее решение вступает в силу</w:t>
      </w:r>
      <w:r w:rsidR="007F01F2">
        <w:rPr>
          <w:sz w:val="28"/>
          <w:szCs w:val="28"/>
        </w:rPr>
        <w:t xml:space="preserve"> с</w:t>
      </w:r>
      <w:r w:rsidRPr="009F454E">
        <w:rPr>
          <w:sz w:val="28"/>
          <w:szCs w:val="28"/>
        </w:rPr>
        <w:t xml:space="preserve"> </w:t>
      </w:r>
      <w:r w:rsidR="007F01F2">
        <w:rPr>
          <w:sz w:val="28"/>
          <w:szCs w:val="28"/>
        </w:rPr>
        <w:t xml:space="preserve">01 </w:t>
      </w:r>
      <w:r w:rsidR="00CC54BE">
        <w:rPr>
          <w:sz w:val="28"/>
          <w:szCs w:val="28"/>
        </w:rPr>
        <w:t>января</w:t>
      </w:r>
      <w:r w:rsidR="007F01F2">
        <w:rPr>
          <w:sz w:val="28"/>
          <w:szCs w:val="28"/>
        </w:rPr>
        <w:t xml:space="preserve"> 201</w:t>
      </w:r>
      <w:r w:rsidR="00CC54BE">
        <w:rPr>
          <w:sz w:val="28"/>
          <w:szCs w:val="28"/>
        </w:rPr>
        <w:t>9</w:t>
      </w:r>
      <w:r w:rsidR="007F01F2">
        <w:rPr>
          <w:sz w:val="28"/>
          <w:szCs w:val="28"/>
        </w:rPr>
        <w:t xml:space="preserve"> г.</w:t>
      </w:r>
    </w:p>
    <w:p w:rsidR="009F454E" w:rsidRPr="009F454E" w:rsidRDefault="009F454E" w:rsidP="00243738">
      <w:pPr>
        <w:autoSpaceDE w:val="0"/>
        <w:autoSpaceDN w:val="0"/>
        <w:adjustRightInd w:val="0"/>
        <w:ind w:firstLine="540"/>
        <w:jc w:val="both"/>
        <w:rPr>
          <w:sz w:val="28"/>
          <w:szCs w:val="28"/>
        </w:rPr>
      </w:pPr>
      <w:r w:rsidRPr="009F454E">
        <w:rPr>
          <w:sz w:val="28"/>
          <w:szCs w:val="28"/>
        </w:rPr>
        <w:t xml:space="preserve">4. </w:t>
      </w:r>
      <w:proofErr w:type="gramStart"/>
      <w:r w:rsidRPr="009F454E">
        <w:rPr>
          <w:sz w:val="28"/>
          <w:szCs w:val="28"/>
        </w:rPr>
        <w:t>Контроль за</w:t>
      </w:r>
      <w:proofErr w:type="gramEnd"/>
      <w:r w:rsidRPr="009F454E">
        <w:rPr>
          <w:sz w:val="28"/>
          <w:szCs w:val="28"/>
        </w:rPr>
        <w:t xml:space="preserve"> исполнением настоящего решения возложить на первого заместителя </w:t>
      </w:r>
      <w:r w:rsidR="0073351E">
        <w:rPr>
          <w:sz w:val="28"/>
          <w:szCs w:val="28"/>
        </w:rPr>
        <w:t>председателя Волгоградской городской Думы</w:t>
      </w:r>
      <w:r w:rsidRPr="009F454E">
        <w:rPr>
          <w:sz w:val="28"/>
          <w:szCs w:val="28"/>
        </w:rPr>
        <w:t xml:space="preserve"> В.В. Колесникова.</w:t>
      </w:r>
    </w:p>
    <w:p w:rsidR="009F454E" w:rsidRPr="009F454E" w:rsidRDefault="009F454E" w:rsidP="00243738">
      <w:pPr>
        <w:autoSpaceDE w:val="0"/>
        <w:autoSpaceDN w:val="0"/>
        <w:adjustRightInd w:val="0"/>
        <w:jc w:val="both"/>
        <w:rPr>
          <w:sz w:val="28"/>
          <w:szCs w:val="28"/>
        </w:rPr>
      </w:pPr>
    </w:p>
    <w:p w:rsidR="009F454E" w:rsidRDefault="009F454E" w:rsidP="00243738">
      <w:pPr>
        <w:autoSpaceDE w:val="0"/>
        <w:autoSpaceDN w:val="0"/>
        <w:adjustRightInd w:val="0"/>
        <w:spacing w:line="240" w:lineRule="atLeast"/>
        <w:ind w:firstLine="567"/>
        <w:jc w:val="both"/>
        <w:rPr>
          <w:sz w:val="28"/>
          <w:szCs w:val="28"/>
        </w:rPr>
      </w:pPr>
    </w:p>
    <w:p w:rsidR="0073351E" w:rsidRDefault="0073351E" w:rsidP="00243738">
      <w:pPr>
        <w:autoSpaceDE w:val="0"/>
        <w:autoSpaceDN w:val="0"/>
        <w:adjustRightInd w:val="0"/>
        <w:spacing w:line="240" w:lineRule="atLeast"/>
        <w:ind w:firstLine="567"/>
        <w:jc w:val="both"/>
        <w:rPr>
          <w:sz w:val="28"/>
          <w:szCs w:val="28"/>
        </w:rPr>
      </w:pPr>
    </w:p>
    <w:p w:rsidR="000E5B43" w:rsidRDefault="004D5533" w:rsidP="00A04A44">
      <w:pPr>
        <w:jc w:val="both"/>
        <w:rPr>
          <w:sz w:val="28"/>
          <w:szCs w:val="28"/>
        </w:rPr>
      </w:pPr>
      <w:r>
        <w:rPr>
          <w:sz w:val="28"/>
          <w:szCs w:val="28"/>
        </w:rPr>
        <w:t xml:space="preserve">Глава Волгограда                                                                       </w:t>
      </w:r>
      <w:r w:rsidR="00CD2370">
        <w:rPr>
          <w:sz w:val="28"/>
          <w:szCs w:val="28"/>
        </w:rPr>
        <w:t xml:space="preserve">   </w:t>
      </w:r>
      <w:r>
        <w:rPr>
          <w:sz w:val="28"/>
          <w:szCs w:val="28"/>
        </w:rPr>
        <w:t xml:space="preserve"> </w:t>
      </w:r>
      <w:r w:rsidR="0073351E">
        <w:rPr>
          <w:sz w:val="28"/>
          <w:szCs w:val="28"/>
        </w:rPr>
        <w:t xml:space="preserve">   </w:t>
      </w:r>
      <w:r>
        <w:rPr>
          <w:sz w:val="28"/>
          <w:szCs w:val="28"/>
        </w:rPr>
        <w:t xml:space="preserve"> </w:t>
      </w:r>
      <w:proofErr w:type="spellStart"/>
      <w:r w:rsidR="0073351E">
        <w:rPr>
          <w:sz w:val="28"/>
          <w:szCs w:val="28"/>
        </w:rPr>
        <w:t>В</w:t>
      </w:r>
      <w:r w:rsidR="0073351E" w:rsidRPr="00AB687C">
        <w:rPr>
          <w:sz w:val="28"/>
          <w:szCs w:val="28"/>
        </w:rPr>
        <w:t>.В.</w:t>
      </w:r>
      <w:r w:rsidR="0073351E">
        <w:rPr>
          <w:sz w:val="28"/>
          <w:szCs w:val="28"/>
        </w:rPr>
        <w:t>Лихачев</w:t>
      </w:r>
      <w:proofErr w:type="spellEnd"/>
    </w:p>
    <w:p w:rsidR="000E5B43" w:rsidRDefault="000E5B43" w:rsidP="00A04A44">
      <w:pPr>
        <w:jc w:val="both"/>
        <w:rPr>
          <w:sz w:val="28"/>
          <w:szCs w:val="28"/>
        </w:rPr>
      </w:pPr>
    </w:p>
    <w:p w:rsidR="0042751C" w:rsidRDefault="0042751C" w:rsidP="00A04A44">
      <w:pPr>
        <w:jc w:val="both"/>
        <w:rPr>
          <w:sz w:val="28"/>
          <w:szCs w:val="28"/>
        </w:rPr>
      </w:pPr>
    </w:p>
    <w:p w:rsidR="00243738" w:rsidRDefault="00243738" w:rsidP="00A04A44">
      <w:pPr>
        <w:jc w:val="both"/>
        <w:rPr>
          <w:sz w:val="28"/>
          <w:szCs w:val="28"/>
        </w:rPr>
      </w:pPr>
    </w:p>
    <w:p w:rsidR="00243738" w:rsidRDefault="00243738" w:rsidP="00A04A44">
      <w:pPr>
        <w:jc w:val="both"/>
        <w:rPr>
          <w:sz w:val="28"/>
          <w:szCs w:val="28"/>
        </w:rPr>
      </w:pPr>
    </w:p>
    <w:p w:rsidR="00243738" w:rsidRDefault="00243738" w:rsidP="00A04A44">
      <w:pPr>
        <w:jc w:val="both"/>
        <w:rPr>
          <w:sz w:val="28"/>
          <w:szCs w:val="28"/>
        </w:rPr>
      </w:pPr>
    </w:p>
    <w:p w:rsidR="00243738" w:rsidRDefault="00243738" w:rsidP="00A04A44">
      <w:pPr>
        <w:jc w:val="both"/>
        <w:rPr>
          <w:sz w:val="28"/>
          <w:szCs w:val="28"/>
        </w:rPr>
      </w:pPr>
    </w:p>
    <w:p w:rsidR="00243738" w:rsidRDefault="00243738" w:rsidP="00A04A44">
      <w:pPr>
        <w:jc w:val="both"/>
        <w:rPr>
          <w:sz w:val="28"/>
          <w:szCs w:val="28"/>
        </w:rPr>
      </w:pPr>
    </w:p>
    <w:p w:rsidR="006A137D" w:rsidRDefault="006A137D" w:rsidP="00A04A44">
      <w:pPr>
        <w:jc w:val="both"/>
        <w:rPr>
          <w:sz w:val="28"/>
          <w:szCs w:val="28"/>
        </w:rPr>
      </w:pPr>
    </w:p>
    <w:p w:rsidR="00243738" w:rsidRDefault="00243738" w:rsidP="00A04A44">
      <w:pPr>
        <w:jc w:val="both"/>
        <w:rPr>
          <w:sz w:val="28"/>
          <w:szCs w:val="28"/>
        </w:rPr>
      </w:pPr>
    </w:p>
    <w:p w:rsidR="00243738" w:rsidRDefault="00243738" w:rsidP="00A04A44">
      <w:pPr>
        <w:jc w:val="both"/>
        <w:rPr>
          <w:sz w:val="28"/>
          <w:szCs w:val="28"/>
        </w:rPr>
      </w:pPr>
    </w:p>
    <w:p w:rsidR="006A137D" w:rsidRDefault="006A137D" w:rsidP="00A04A44">
      <w:pPr>
        <w:jc w:val="both"/>
        <w:rPr>
          <w:sz w:val="28"/>
          <w:szCs w:val="28"/>
        </w:rPr>
      </w:pPr>
    </w:p>
    <w:p w:rsidR="00AB687C" w:rsidRDefault="00AB687C" w:rsidP="00A04A44">
      <w:pPr>
        <w:jc w:val="both"/>
        <w:rPr>
          <w:sz w:val="28"/>
          <w:szCs w:val="28"/>
        </w:rPr>
      </w:pPr>
    </w:p>
    <w:p w:rsidR="00AB687C" w:rsidRDefault="00AB687C" w:rsidP="00A04A44">
      <w:pPr>
        <w:jc w:val="both"/>
        <w:rPr>
          <w:sz w:val="28"/>
          <w:szCs w:val="28"/>
        </w:rPr>
      </w:pPr>
    </w:p>
    <w:p w:rsidR="00AB687C" w:rsidRDefault="00AB687C" w:rsidP="00A04A44">
      <w:pPr>
        <w:jc w:val="both"/>
        <w:rPr>
          <w:sz w:val="28"/>
          <w:szCs w:val="28"/>
        </w:rPr>
      </w:pPr>
    </w:p>
    <w:p w:rsidR="00AB687C" w:rsidRDefault="00AB687C" w:rsidP="00A04A44">
      <w:pPr>
        <w:jc w:val="both"/>
        <w:rPr>
          <w:sz w:val="28"/>
          <w:szCs w:val="28"/>
        </w:rPr>
      </w:pPr>
    </w:p>
    <w:p w:rsidR="00AB687C" w:rsidRDefault="00AB687C" w:rsidP="00A04A44">
      <w:pPr>
        <w:jc w:val="both"/>
        <w:rPr>
          <w:sz w:val="28"/>
          <w:szCs w:val="28"/>
        </w:rPr>
      </w:pPr>
    </w:p>
    <w:p w:rsidR="00AB687C" w:rsidRDefault="00AB687C" w:rsidP="00A04A44">
      <w:pPr>
        <w:jc w:val="both"/>
        <w:rPr>
          <w:sz w:val="28"/>
          <w:szCs w:val="28"/>
        </w:rPr>
      </w:pPr>
    </w:p>
    <w:p w:rsidR="00AB687C" w:rsidRDefault="00AB687C" w:rsidP="00A04A44">
      <w:pPr>
        <w:jc w:val="both"/>
        <w:rPr>
          <w:sz w:val="28"/>
          <w:szCs w:val="28"/>
        </w:rPr>
      </w:pPr>
    </w:p>
    <w:p w:rsidR="00AB687C" w:rsidRDefault="00AB687C" w:rsidP="00A04A44">
      <w:pPr>
        <w:jc w:val="both"/>
        <w:rPr>
          <w:sz w:val="28"/>
          <w:szCs w:val="28"/>
        </w:rPr>
      </w:pPr>
      <w:bookmarkStart w:id="1" w:name="_GoBack"/>
      <w:bookmarkEnd w:id="1"/>
    </w:p>
    <w:p w:rsidR="00AB687C" w:rsidRDefault="00AB687C" w:rsidP="00A04A44">
      <w:pPr>
        <w:jc w:val="both"/>
        <w:rPr>
          <w:sz w:val="28"/>
          <w:szCs w:val="28"/>
        </w:rPr>
      </w:pPr>
    </w:p>
    <w:p w:rsidR="006A137D" w:rsidRDefault="006A137D" w:rsidP="00A04A44">
      <w:pPr>
        <w:jc w:val="both"/>
        <w:rPr>
          <w:sz w:val="28"/>
          <w:szCs w:val="28"/>
        </w:rPr>
      </w:pPr>
    </w:p>
    <w:p w:rsidR="006A137D" w:rsidRDefault="006A137D" w:rsidP="00A04A44">
      <w:pPr>
        <w:jc w:val="both"/>
        <w:rPr>
          <w:sz w:val="28"/>
          <w:szCs w:val="28"/>
        </w:rPr>
      </w:pPr>
    </w:p>
    <w:p w:rsidR="00076BC5" w:rsidRPr="00076BC5" w:rsidRDefault="00076BC5" w:rsidP="00076BC5">
      <w:pPr>
        <w:rPr>
          <w:sz w:val="28"/>
          <w:szCs w:val="28"/>
        </w:rPr>
      </w:pPr>
    </w:p>
    <w:p w:rsidR="00076BC5" w:rsidRPr="00076BC5" w:rsidRDefault="00076BC5" w:rsidP="00076BC5">
      <w:pPr>
        <w:rPr>
          <w:sz w:val="28"/>
          <w:szCs w:val="28"/>
        </w:rPr>
      </w:pPr>
    </w:p>
    <w:p w:rsidR="00076BC5" w:rsidRPr="00076BC5" w:rsidRDefault="00076BC5" w:rsidP="00076BC5">
      <w:pPr>
        <w:rPr>
          <w:sz w:val="28"/>
          <w:szCs w:val="28"/>
        </w:rPr>
      </w:pPr>
    </w:p>
    <w:p w:rsidR="00076BC5" w:rsidRDefault="00076BC5" w:rsidP="00076BC5">
      <w:pPr>
        <w:rPr>
          <w:sz w:val="28"/>
          <w:szCs w:val="28"/>
        </w:rPr>
      </w:pPr>
    </w:p>
    <w:p w:rsidR="002B27FE" w:rsidRPr="00076BC5" w:rsidRDefault="00076BC5" w:rsidP="00076BC5">
      <w:pPr>
        <w:tabs>
          <w:tab w:val="left" w:pos="1650"/>
        </w:tabs>
        <w:rPr>
          <w:sz w:val="28"/>
          <w:szCs w:val="28"/>
        </w:rPr>
      </w:pPr>
      <w:r>
        <w:rPr>
          <w:sz w:val="28"/>
          <w:szCs w:val="28"/>
        </w:rPr>
        <w:tab/>
      </w:r>
    </w:p>
    <w:sectPr w:rsidR="002B27FE" w:rsidRPr="00076BC5" w:rsidSect="00A64685">
      <w:headerReference w:type="even" r:id="rId15"/>
      <w:headerReference w:type="default" r:id="rId16"/>
      <w:headerReference w:type="first" r:id="rId17"/>
      <w:pgSz w:w="11907" w:h="16840"/>
      <w:pgMar w:top="568"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757" w:rsidRDefault="00771757">
      <w:r>
        <w:separator/>
      </w:r>
    </w:p>
  </w:endnote>
  <w:endnote w:type="continuationSeparator" w:id="0">
    <w:p w:rsidR="00771757" w:rsidRDefault="0077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auto"/>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757" w:rsidRDefault="00771757">
      <w:r>
        <w:separator/>
      </w:r>
    </w:p>
  </w:footnote>
  <w:footnote w:type="continuationSeparator" w:id="0">
    <w:p w:rsidR="00771757" w:rsidRDefault="00771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A4" w:rsidRDefault="00BC5DA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C5DA4" w:rsidRDefault="00BC5DA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A4" w:rsidRDefault="00BC5DA4"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DD0F09">
      <w:rPr>
        <w:rStyle w:val="a6"/>
        <w:noProof/>
      </w:rPr>
      <w:t>3</w:t>
    </w:r>
    <w:r>
      <w:rPr>
        <w:rStyle w:val="a6"/>
      </w:rPr>
      <w:fldChar w:fldCharType="end"/>
    </w:r>
  </w:p>
  <w:p w:rsidR="00BC5DA4" w:rsidRDefault="00BC5DA4">
    <w:pPr>
      <w:pStyle w:val="a5"/>
    </w:pPr>
  </w:p>
  <w:p w:rsidR="00BC5DA4" w:rsidRDefault="00BC5D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A4" w:rsidRPr="00135499" w:rsidRDefault="00BC5DA4" w:rsidP="00135499">
    <w:pPr>
      <w:pStyle w:val="a5"/>
      <w:tabs>
        <w:tab w:val="center" w:pos="4819"/>
        <w:tab w:val="left" w:pos="7305"/>
      </w:tabs>
      <w:rPr>
        <w:b/>
        <w:sz w:val="28"/>
        <w:szCs w:val="28"/>
      </w:rPr>
    </w:pPr>
    <w:r>
      <w:rPr>
        <w:rFonts w:ascii="TimesET" w:hAnsi="TimesET"/>
      </w:rPr>
      <w:tab/>
    </w:r>
    <w:r>
      <w:rPr>
        <w:rFonts w:ascii="TimesET" w:hAnsi="TimesET"/>
      </w:rPr>
      <w:tab/>
    </w: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7.1pt" o:ole="">
          <v:imagedata r:id="rId1" o:title="" cropright="37137f"/>
        </v:shape>
        <o:OLEObject Type="Embed" ProgID="Word.Picture.8" ShapeID="_x0000_i1025" DrawAspect="Content" ObjectID="_1606644191" r:id="rId2"/>
      </w:object>
    </w:r>
    <w:r>
      <w:rPr>
        <w:rFonts w:ascii="TimesET" w:hAnsi="TimesET"/>
      </w:rPr>
      <w:tab/>
    </w:r>
    <w:r w:rsidRPr="00135499">
      <w:rPr>
        <w:b/>
        <w:sz w:val="28"/>
        <w:szCs w:val="28"/>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29AE3A5F"/>
    <w:multiLevelType w:val="multilevel"/>
    <w:tmpl w:val="1F9621D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BB73D0F"/>
    <w:multiLevelType w:val="multilevel"/>
    <w:tmpl w:val="8D403ACC"/>
    <w:lvl w:ilvl="0">
      <w:start w:val="1"/>
      <w:numFmt w:val="decimal"/>
      <w:lvlText w:val="%1."/>
      <w:lvlJc w:val="left"/>
      <w:pPr>
        <w:ind w:left="1485" w:hanging="945"/>
      </w:pPr>
      <w:rPr>
        <w:rFonts w:hint="default"/>
      </w:rPr>
    </w:lvl>
    <w:lvl w:ilvl="1">
      <w:start w:val="1"/>
      <w:numFmt w:val="decimal"/>
      <w:isLgl/>
      <w:lvlText w:val="%1.%2."/>
      <w:lvlJc w:val="left"/>
      <w:pPr>
        <w:ind w:left="1620" w:hanging="108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0">
    <w:nsid w:val="4E027555"/>
    <w:multiLevelType w:val="hybridMultilevel"/>
    <w:tmpl w:val="237A6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D30F95"/>
    <w:multiLevelType w:val="multilevel"/>
    <w:tmpl w:val="FC16A374"/>
    <w:lvl w:ilvl="0">
      <w:start w:val="6"/>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4">
    <w:nsid w:val="57EE0129"/>
    <w:multiLevelType w:val="multilevel"/>
    <w:tmpl w:val="85CAFF3C"/>
    <w:lvl w:ilvl="0">
      <w:start w:val="1"/>
      <w:numFmt w:val="decimal"/>
      <w:lvlText w:val="%1."/>
      <w:lvlJc w:val="left"/>
      <w:pPr>
        <w:ind w:left="1170" w:hanging="1170"/>
      </w:pPr>
      <w:rPr>
        <w:rFonts w:hint="default"/>
      </w:rPr>
    </w:lvl>
    <w:lvl w:ilvl="1">
      <w:start w:val="1"/>
      <w:numFmt w:val="decimal"/>
      <w:lvlText w:val="%1.%2."/>
      <w:lvlJc w:val="left"/>
      <w:pPr>
        <w:ind w:left="2305"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6">
    <w:nsid w:val="76D3598C"/>
    <w:multiLevelType w:val="multilevel"/>
    <w:tmpl w:val="CD2A65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8">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9">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0">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0"/>
  </w:num>
  <w:num w:numId="3">
    <w:abstractNumId w:val="19"/>
  </w:num>
  <w:num w:numId="4">
    <w:abstractNumId w:val="8"/>
  </w:num>
  <w:num w:numId="5">
    <w:abstractNumId w:val="13"/>
  </w:num>
  <w:num w:numId="6">
    <w:abstractNumId w:val="15"/>
  </w:num>
  <w:num w:numId="7">
    <w:abstractNumId w:val="4"/>
  </w:num>
  <w:num w:numId="8">
    <w:abstractNumId w:val="20"/>
  </w:num>
  <w:num w:numId="9">
    <w:abstractNumId w:val="1"/>
  </w:num>
  <w:num w:numId="10">
    <w:abstractNumId w:val="18"/>
  </w:num>
  <w:num w:numId="11">
    <w:abstractNumId w:val="3"/>
  </w:num>
  <w:num w:numId="12">
    <w:abstractNumId w:val="17"/>
  </w:num>
  <w:num w:numId="13">
    <w:abstractNumId w:val="2"/>
  </w:num>
  <w:num w:numId="14">
    <w:abstractNumId w:val="11"/>
  </w:num>
  <w:num w:numId="15">
    <w:abstractNumId w:val="9"/>
  </w:num>
  <w:num w:numId="16">
    <w:abstractNumId w:val="6"/>
  </w:num>
  <w:num w:numId="17">
    <w:abstractNumId w:val="16"/>
  </w:num>
  <w:num w:numId="18">
    <w:abstractNumId w:val="10"/>
  </w:num>
  <w:num w:numId="19">
    <w:abstractNumId w:val="14"/>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2428"/>
    <w:rsid w:val="00026836"/>
    <w:rsid w:val="00031CC7"/>
    <w:rsid w:val="00034066"/>
    <w:rsid w:val="00034F27"/>
    <w:rsid w:val="00043CF6"/>
    <w:rsid w:val="00076BC5"/>
    <w:rsid w:val="000778FD"/>
    <w:rsid w:val="00084165"/>
    <w:rsid w:val="0008531E"/>
    <w:rsid w:val="000911C3"/>
    <w:rsid w:val="00093D0B"/>
    <w:rsid w:val="00097316"/>
    <w:rsid w:val="000A610B"/>
    <w:rsid w:val="000A7829"/>
    <w:rsid w:val="000B423F"/>
    <w:rsid w:val="000C3C3D"/>
    <w:rsid w:val="000D4E90"/>
    <w:rsid w:val="000D753F"/>
    <w:rsid w:val="000E5B43"/>
    <w:rsid w:val="000F483E"/>
    <w:rsid w:val="001012BC"/>
    <w:rsid w:val="00135499"/>
    <w:rsid w:val="001666A3"/>
    <w:rsid w:val="001D288E"/>
    <w:rsid w:val="001D7F9D"/>
    <w:rsid w:val="001F73CE"/>
    <w:rsid w:val="00200F1E"/>
    <w:rsid w:val="00216F69"/>
    <w:rsid w:val="0022332B"/>
    <w:rsid w:val="002259A5"/>
    <w:rsid w:val="002429A1"/>
    <w:rsid w:val="00243738"/>
    <w:rsid w:val="00286049"/>
    <w:rsid w:val="002A45FA"/>
    <w:rsid w:val="002B27FE"/>
    <w:rsid w:val="002B5A3D"/>
    <w:rsid w:val="002C770F"/>
    <w:rsid w:val="002E7DDC"/>
    <w:rsid w:val="00314630"/>
    <w:rsid w:val="00335066"/>
    <w:rsid w:val="003414A8"/>
    <w:rsid w:val="003532C5"/>
    <w:rsid w:val="00353DEB"/>
    <w:rsid w:val="00361174"/>
    <w:rsid w:val="00361F4A"/>
    <w:rsid w:val="00362F1B"/>
    <w:rsid w:val="00366A3F"/>
    <w:rsid w:val="0037767C"/>
    <w:rsid w:val="00382528"/>
    <w:rsid w:val="00384835"/>
    <w:rsid w:val="00390930"/>
    <w:rsid w:val="003A7BAE"/>
    <w:rsid w:val="003B7956"/>
    <w:rsid w:val="003C3CA9"/>
    <w:rsid w:val="0040530C"/>
    <w:rsid w:val="0041153A"/>
    <w:rsid w:val="00421B61"/>
    <w:rsid w:val="00426FE6"/>
    <w:rsid w:val="0042751C"/>
    <w:rsid w:val="00457FAC"/>
    <w:rsid w:val="004649B1"/>
    <w:rsid w:val="00464E04"/>
    <w:rsid w:val="0047724B"/>
    <w:rsid w:val="00482CCD"/>
    <w:rsid w:val="004925BD"/>
    <w:rsid w:val="00494D45"/>
    <w:rsid w:val="004B0A36"/>
    <w:rsid w:val="004D5533"/>
    <w:rsid w:val="004D75D6"/>
    <w:rsid w:val="004E1268"/>
    <w:rsid w:val="004E3537"/>
    <w:rsid w:val="004E4097"/>
    <w:rsid w:val="004F533C"/>
    <w:rsid w:val="00514E4C"/>
    <w:rsid w:val="005273B2"/>
    <w:rsid w:val="00552479"/>
    <w:rsid w:val="00563AFA"/>
    <w:rsid w:val="00564B0A"/>
    <w:rsid w:val="00574644"/>
    <w:rsid w:val="00581B55"/>
    <w:rsid w:val="005845CE"/>
    <w:rsid w:val="00585007"/>
    <w:rsid w:val="005A131D"/>
    <w:rsid w:val="005B43EB"/>
    <w:rsid w:val="0060150E"/>
    <w:rsid w:val="00601814"/>
    <w:rsid w:val="00636994"/>
    <w:rsid w:val="006539E0"/>
    <w:rsid w:val="00672559"/>
    <w:rsid w:val="006741DF"/>
    <w:rsid w:val="00686795"/>
    <w:rsid w:val="00697D2D"/>
    <w:rsid w:val="006A137D"/>
    <w:rsid w:val="006A3C05"/>
    <w:rsid w:val="006A4224"/>
    <w:rsid w:val="006B4C2F"/>
    <w:rsid w:val="006C48ED"/>
    <w:rsid w:val="006E2AC3"/>
    <w:rsid w:val="006E60D2"/>
    <w:rsid w:val="006F7A4D"/>
    <w:rsid w:val="00703359"/>
    <w:rsid w:val="00711230"/>
    <w:rsid w:val="00715E23"/>
    <w:rsid w:val="0073351E"/>
    <w:rsid w:val="00746BE7"/>
    <w:rsid w:val="00752227"/>
    <w:rsid w:val="00761C62"/>
    <w:rsid w:val="00771757"/>
    <w:rsid w:val="007722EC"/>
    <w:rsid w:val="007740B9"/>
    <w:rsid w:val="00775161"/>
    <w:rsid w:val="00782065"/>
    <w:rsid w:val="007871DD"/>
    <w:rsid w:val="007905F4"/>
    <w:rsid w:val="007A09B0"/>
    <w:rsid w:val="007A54BC"/>
    <w:rsid w:val="007C44E7"/>
    <w:rsid w:val="007C5949"/>
    <w:rsid w:val="007D549F"/>
    <w:rsid w:val="007D6D72"/>
    <w:rsid w:val="007D6FF8"/>
    <w:rsid w:val="007E34CD"/>
    <w:rsid w:val="007E46F5"/>
    <w:rsid w:val="007F01F2"/>
    <w:rsid w:val="007F4FFE"/>
    <w:rsid w:val="007F5864"/>
    <w:rsid w:val="00800BD4"/>
    <w:rsid w:val="0082655A"/>
    <w:rsid w:val="00833BA1"/>
    <w:rsid w:val="0083717B"/>
    <w:rsid w:val="00842EE6"/>
    <w:rsid w:val="00871699"/>
    <w:rsid w:val="00874FCF"/>
    <w:rsid w:val="00882F0A"/>
    <w:rsid w:val="008879A2"/>
    <w:rsid w:val="008944DE"/>
    <w:rsid w:val="0089495C"/>
    <w:rsid w:val="00895894"/>
    <w:rsid w:val="008A6D15"/>
    <w:rsid w:val="008A7B0F"/>
    <w:rsid w:val="008B400A"/>
    <w:rsid w:val="008C44DA"/>
    <w:rsid w:val="008D361B"/>
    <w:rsid w:val="008D69D6"/>
    <w:rsid w:val="008E129D"/>
    <w:rsid w:val="008F0284"/>
    <w:rsid w:val="008F1E54"/>
    <w:rsid w:val="009078A8"/>
    <w:rsid w:val="009446F2"/>
    <w:rsid w:val="00952E49"/>
    <w:rsid w:val="00957BFD"/>
    <w:rsid w:val="00964FF6"/>
    <w:rsid w:val="00971734"/>
    <w:rsid w:val="009730EC"/>
    <w:rsid w:val="009807CA"/>
    <w:rsid w:val="009A1CDB"/>
    <w:rsid w:val="009F454E"/>
    <w:rsid w:val="00A0484E"/>
    <w:rsid w:val="00A04A44"/>
    <w:rsid w:val="00A07440"/>
    <w:rsid w:val="00A25AC1"/>
    <w:rsid w:val="00A45067"/>
    <w:rsid w:val="00A6090E"/>
    <w:rsid w:val="00A64685"/>
    <w:rsid w:val="00A929E7"/>
    <w:rsid w:val="00AA0258"/>
    <w:rsid w:val="00AB1AA4"/>
    <w:rsid w:val="00AB1FD7"/>
    <w:rsid w:val="00AB3634"/>
    <w:rsid w:val="00AB687C"/>
    <w:rsid w:val="00AC1521"/>
    <w:rsid w:val="00AC2D71"/>
    <w:rsid w:val="00AD4718"/>
    <w:rsid w:val="00AE5B63"/>
    <w:rsid w:val="00AE6D24"/>
    <w:rsid w:val="00AF0815"/>
    <w:rsid w:val="00AF4642"/>
    <w:rsid w:val="00B15706"/>
    <w:rsid w:val="00B308FF"/>
    <w:rsid w:val="00B3260A"/>
    <w:rsid w:val="00B375D0"/>
    <w:rsid w:val="00B40BBE"/>
    <w:rsid w:val="00B537FA"/>
    <w:rsid w:val="00B86D39"/>
    <w:rsid w:val="00BB6E78"/>
    <w:rsid w:val="00BC5DA4"/>
    <w:rsid w:val="00BF0C92"/>
    <w:rsid w:val="00C07766"/>
    <w:rsid w:val="00C279AB"/>
    <w:rsid w:val="00C47435"/>
    <w:rsid w:val="00C53FF7"/>
    <w:rsid w:val="00C7414B"/>
    <w:rsid w:val="00C74775"/>
    <w:rsid w:val="00C80422"/>
    <w:rsid w:val="00C81BB4"/>
    <w:rsid w:val="00C85A85"/>
    <w:rsid w:val="00CC54BE"/>
    <w:rsid w:val="00CD2370"/>
    <w:rsid w:val="00CE4508"/>
    <w:rsid w:val="00D0358D"/>
    <w:rsid w:val="00D04E85"/>
    <w:rsid w:val="00D3755B"/>
    <w:rsid w:val="00D639B1"/>
    <w:rsid w:val="00D65A16"/>
    <w:rsid w:val="00D731DC"/>
    <w:rsid w:val="00DA6C47"/>
    <w:rsid w:val="00DA7E59"/>
    <w:rsid w:val="00DB3ED5"/>
    <w:rsid w:val="00DB796C"/>
    <w:rsid w:val="00DC255A"/>
    <w:rsid w:val="00DD0F09"/>
    <w:rsid w:val="00DE53BD"/>
    <w:rsid w:val="00DE6DE0"/>
    <w:rsid w:val="00DF664F"/>
    <w:rsid w:val="00E03793"/>
    <w:rsid w:val="00E25203"/>
    <w:rsid w:val="00E268E5"/>
    <w:rsid w:val="00E278DC"/>
    <w:rsid w:val="00E41169"/>
    <w:rsid w:val="00E4541D"/>
    <w:rsid w:val="00E611EB"/>
    <w:rsid w:val="00E625C9"/>
    <w:rsid w:val="00E62BF1"/>
    <w:rsid w:val="00E67884"/>
    <w:rsid w:val="00E7378E"/>
    <w:rsid w:val="00E74609"/>
    <w:rsid w:val="00E75B93"/>
    <w:rsid w:val="00E81179"/>
    <w:rsid w:val="00E8625D"/>
    <w:rsid w:val="00E92AF1"/>
    <w:rsid w:val="00EC4164"/>
    <w:rsid w:val="00EC67D4"/>
    <w:rsid w:val="00ED39FA"/>
    <w:rsid w:val="00ED5975"/>
    <w:rsid w:val="00ED6610"/>
    <w:rsid w:val="00EE3713"/>
    <w:rsid w:val="00EF41A2"/>
    <w:rsid w:val="00F2021D"/>
    <w:rsid w:val="00F2400C"/>
    <w:rsid w:val="00F35587"/>
    <w:rsid w:val="00F37732"/>
    <w:rsid w:val="00F55714"/>
    <w:rsid w:val="00F56CA3"/>
    <w:rsid w:val="00F72BE1"/>
    <w:rsid w:val="00F868A5"/>
    <w:rsid w:val="00F87F29"/>
    <w:rsid w:val="00FB0DFD"/>
    <w:rsid w:val="00FB4267"/>
    <w:rsid w:val="00FB4985"/>
    <w:rsid w:val="00FB67DD"/>
    <w:rsid w:val="00FD1555"/>
    <w:rsid w:val="00FE26CF"/>
    <w:rsid w:val="00FE3ED7"/>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55B"/>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A04A44"/>
    <w:pPr>
      <w:widowControl w:val="0"/>
      <w:ind w:firstLine="720"/>
    </w:pPr>
    <w:rPr>
      <w:rFonts w:ascii="Arial" w:hAnsi="Arial"/>
    </w:rPr>
  </w:style>
  <w:style w:type="paragraph" w:customStyle="1" w:styleId="ConsPlusNormal">
    <w:name w:val="ConsPlusNormal"/>
    <w:rsid w:val="00A04A44"/>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A04A4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84835"/>
    <w:pPr>
      <w:widowControl w:val="0"/>
      <w:autoSpaceDE w:val="0"/>
      <w:autoSpaceDN w:val="0"/>
      <w:adjustRightInd w:val="0"/>
    </w:pPr>
    <w:rPr>
      <w:b/>
      <w:bCs/>
      <w:sz w:val="24"/>
      <w:szCs w:val="24"/>
    </w:rPr>
  </w:style>
  <w:style w:type="character" w:styleId="ae">
    <w:name w:val="Hyperlink"/>
    <w:basedOn w:val="a0"/>
    <w:rsid w:val="000778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55B"/>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A04A44"/>
    <w:pPr>
      <w:widowControl w:val="0"/>
      <w:ind w:firstLine="720"/>
    </w:pPr>
    <w:rPr>
      <w:rFonts w:ascii="Arial" w:hAnsi="Arial"/>
    </w:rPr>
  </w:style>
  <w:style w:type="paragraph" w:customStyle="1" w:styleId="ConsPlusNormal">
    <w:name w:val="ConsPlusNormal"/>
    <w:rsid w:val="00A04A44"/>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A04A4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84835"/>
    <w:pPr>
      <w:widowControl w:val="0"/>
      <w:autoSpaceDE w:val="0"/>
      <w:autoSpaceDN w:val="0"/>
      <w:adjustRightInd w:val="0"/>
    </w:pPr>
    <w:rPr>
      <w:b/>
      <w:bCs/>
      <w:sz w:val="24"/>
      <w:szCs w:val="24"/>
    </w:rPr>
  </w:style>
  <w:style w:type="character" w:styleId="ae">
    <w:name w:val="Hyperlink"/>
    <w:basedOn w:val="a0"/>
    <w:rsid w:val="00077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0F4C4CF35088AC1C4BA2B50C221AE02A316D8CD1DFCA632AAF003FBBEF58A1B76613B941CE0EB5B47FF99CR6s0L"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consultantplus://offline/ref=E40F4C4CF35088AC1C4BA2B50C221AE02A316D8CD1DFCA632AAF003FBBEF58A1B76613B941CE0EB5B47FF99CR6s0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0F4C4CF35088AC1C4BA2B50C221AE02A316D8CD1D9CE6C2CAD003FBBEF58A1B7R6s6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E40F4C4CF35088AC1C4BBCB81A4E45E52B323187D5D2C23276FF0668E4RBsF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s_kanc@volgsovet.ru" TargetMode="External"/><Relationship Id="rId14" Type="http://schemas.openxmlformats.org/officeDocument/2006/relationships/hyperlink" Target="consultantplus://offline/ref=E40F4C4CF35088AC1C4BA2B50C221AE02A316D8CD1DFCA632AAF003FBBEF58A1B76613B941CE0EB5B47FF99CR6s0L" TargetMode="Externa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2018-12-18T20:00:00+00:00</PublicDate>
    <FullName xmlns="187f101c-d28f-401d-bb7b-5dbfdfa52424">Проект решения Волгоградской городской Думы «О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FullName>
  </documentManagement>
</p:properties>
</file>

<file path=customXml/itemProps1.xml><?xml version="1.0" encoding="utf-8"?>
<ds:datastoreItem xmlns:ds="http://schemas.openxmlformats.org/officeDocument/2006/customXml" ds:itemID="{DAC31F76-09C3-45B3-9498-1E810A59235A}"/>
</file>

<file path=customXml/itemProps2.xml><?xml version="1.0" encoding="utf-8"?>
<ds:datastoreItem xmlns:ds="http://schemas.openxmlformats.org/officeDocument/2006/customXml" ds:itemID="{83318FA3-EC35-4781-B1A9-BAE008C9CCEE}"/>
</file>

<file path=customXml/itemProps3.xml><?xml version="1.0" encoding="utf-8"?>
<ds:datastoreItem xmlns:ds="http://schemas.openxmlformats.org/officeDocument/2006/customXml" ds:itemID="{F9BA288F-F5C3-488C-9BCA-D6352BEB6BCB}"/>
</file>

<file path=customXml/itemProps4.xml><?xml version="1.0" encoding="utf-8"?>
<ds:datastoreItem xmlns:ds="http://schemas.openxmlformats.org/officeDocument/2006/customXml" ds:itemID="{2BEBDCE4-7D3C-49C5-B2A0-51EE9FF9D8D4}"/>
</file>

<file path=docProps/app.xml><?xml version="1.0" encoding="utf-8"?>
<Properties xmlns="http://schemas.openxmlformats.org/officeDocument/2006/extended-properties" xmlns:vt="http://schemas.openxmlformats.org/officeDocument/2006/docPropsVTypes">
  <Template>Normal</Template>
  <TotalTime>1</TotalTime>
  <Pages>9</Pages>
  <Words>1451</Words>
  <Characters>12177</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Попова Марина Геннадьевна</dc:creator>
  <cp:lastModifiedBy>Развин Владимир Витальевич</cp:lastModifiedBy>
  <cp:revision>3</cp:revision>
  <cp:lastPrinted>2018-12-13T05:44:00Z</cp:lastPrinted>
  <dcterms:created xsi:type="dcterms:W3CDTF">2018-12-13T09:41:00Z</dcterms:created>
  <dcterms:modified xsi:type="dcterms:W3CDTF">2018-12-18T09:17:00Z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