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8"/>
      </w:tblGrid>
      <w:tr w:rsidR="003A0AF5" w:rsidRPr="003A0AF5" w:rsidTr="003A0AF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СВЕДЕНИЯ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о доходах, расходах, об имуществе и обязательствах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имущественного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D07B65" w:rsidRDefault="003A0AF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характера, </w:t>
            </w:r>
            <w:proofErr w:type="gramStart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представленные</w:t>
            </w:r>
            <w:proofErr w:type="gramEnd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начальником отдела </w:t>
            </w:r>
            <w:r w:rsidR="005351C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секретариата</w:t>
            </w:r>
            <w:r w:rsidR="00D07B6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A0AF5" w:rsidRDefault="00D07B65" w:rsidP="009D2090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Волгоградской городской Думы</w:t>
            </w:r>
          </w:p>
          <w:p w:rsidR="00215EA8" w:rsidRPr="005C4DC2" w:rsidRDefault="005351CE" w:rsidP="00215EA8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Воробьевой Галиной Анатольевной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(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за отчетный период с 01 января 201</w:t>
            </w:r>
            <w:r w:rsidR="00C541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 по 31 декабря 201</w:t>
            </w:r>
            <w:r w:rsidR="00C54129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5</w:t>
            </w: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 года) 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1. Сведения о доходах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896"/>
              <w:gridCol w:w="5776"/>
              <w:gridCol w:w="2950"/>
            </w:tblGrid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0" w:name="OCRUncertain011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0"/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Величина дохода</w:t>
                  </w:r>
                  <w:bookmarkStart w:id="1" w:name="OCRUncertain012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bookmarkEnd w:id="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br/>
                    <w:t xml:space="preserve">(руб.) 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Декларированный годовой доход</w:t>
                  </w:r>
                </w:p>
              </w:tc>
              <w:tc>
                <w:tcPr>
                  <w:tcW w:w="1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C54129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830 762,53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Раздел 2. Сведения о расходах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88"/>
              <w:gridCol w:w="5741"/>
              <w:gridCol w:w="3193"/>
            </w:tblGrid>
            <w:tr w:rsidR="003A0AF5" w:rsidRPr="003A0AF5" w:rsidTr="006D5602">
              <w:trPr>
                <w:tblHeader/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приобретенного имущества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Источник получения средств, за счет которых приобретено имущество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351CE" w:rsidP="00D07B6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Транспортные средства: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9D2090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D07B6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4988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Ценные бумаги, акции (доли участия, паи в уставных (складочных) капиталах организаций):</w:t>
                  </w:r>
                </w:p>
              </w:tc>
            </w:tr>
            <w:tr w:rsidR="003A0AF5" w:rsidRPr="003A0AF5" w:rsidTr="006D5602">
              <w:trPr>
                <w:tblCellSpacing w:w="6" w:type="dxa"/>
              </w:trPr>
              <w:tc>
                <w:tcPr>
                  <w:tcW w:w="34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215EA8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98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164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3. Сведения об имуществе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3.1. Недвижимое имущество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5110"/>
              <w:gridCol w:w="1224"/>
              <w:gridCol w:w="2164"/>
            </w:tblGrid>
            <w:tr w:rsidR="003A0AF5" w:rsidRPr="003A0AF5" w:rsidTr="005351CE">
              <w:trPr>
                <w:tblHeader/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2" w:name="OCRUncertain018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2"/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Площадь </w:t>
                  </w:r>
                  <w:bookmarkStart w:id="3" w:name="OCRUncertain021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  <w:bookmarkEnd w:id="3"/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расположения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Земельные участки:</w:t>
                  </w:r>
                </w:p>
              </w:tc>
            </w:tr>
            <w:tr w:rsidR="003A0AF5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B2002A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Земельный участок, индивидуальная собственность</w:t>
                  </w:r>
                  <w:r w:rsidR="00923A7F" w:rsidRP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600</w:t>
                  </w:r>
                  <w:r w:rsidR="00C5412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,0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B2002A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Жилые дома, дачи:</w:t>
                  </w:r>
                </w:p>
              </w:tc>
            </w:tr>
            <w:tr w:rsidR="003A0AF5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Квартиры:</w:t>
                  </w:r>
                </w:p>
              </w:tc>
            </w:tr>
            <w:tr w:rsidR="003A0AF5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5351C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Квартира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, </w:t>
                  </w:r>
                  <w:r w:rsidR="00437A89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общая </w:t>
                  </w:r>
                  <w:bookmarkStart w:id="4" w:name="_GoBack"/>
                  <w:bookmarkEnd w:id="4"/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долевая</w:t>
                  </w:r>
                  <w:r w:rsidR="00B2002A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собственность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¼ доли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52,9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8F5457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Российская Федерация</w:t>
                  </w:r>
                </w:p>
              </w:tc>
            </w:tr>
            <w:tr w:rsidR="003A0AF5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Гаражи:</w:t>
                  </w:r>
                </w:p>
              </w:tc>
            </w:tr>
            <w:tr w:rsidR="00BA61BD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5C4DC2" w:rsidP="00C475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  <w:tr w:rsidR="00BA61BD" w:rsidRPr="003A0AF5" w:rsidTr="00BA61BD">
              <w:trPr>
                <w:tblCellSpacing w:w="6" w:type="dxa"/>
              </w:trPr>
              <w:tc>
                <w:tcPr>
                  <w:tcW w:w="4988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Иное недвижимое имущество:</w:t>
                  </w:r>
                </w:p>
              </w:tc>
            </w:tr>
            <w:tr w:rsidR="00BA61BD" w:rsidRPr="003A0AF5" w:rsidTr="005351CE">
              <w:trPr>
                <w:tblCellSpacing w:w="6" w:type="dxa"/>
              </w:trPr>
              <w:tc>
                <w:tcPr>
                  <w:tcW w:w="57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BA61BD" w:rsidRPr="003A0AF5" w:rsidRDefault="00BA61BD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66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  <w:tc>
                <w:tcPr>
                  <w:tcW w:w="63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  <w:tc>
                <w:tcPr>
                  <w:tcW w:w="11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BA61BD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3.2. Транспортные средства</w:t>
            </w:r>
            <w:r w:rsidRPr="003A0AF5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495"/>
              <w:gridCol w:w="107"/>
              <w:gridCol w:w="14"/>
              <w:gridCol w:w="9006"/>
            </w:tblGrid>
            <w:tr w:rsidR="003A0AF5" w:rsidRPr="003A0AF5">
              <w:trPr>
                <w:tblHeader/>
                <w:tblCellSpacing w:w="6" w:type="dxa"/>
              </w:trPr>
              <w:tc>
                <w:tcPr>
                  <w:tcW w:w="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bookmarkStart w:id="5" w:name="OCRUncertain042"/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  <w:bookmarkEnd w:id="5"/>
                </w:p>
              </w:tc>
              <w:tc>
                <w:tcPr>
                  <w:tcW w:w="47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 марка транспортного средства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легковые: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215EA8" w:rsidRDefault="009D2090" w:rsidP="005351CE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Автомобиль 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Toyota</w:t>
                  </w:r>
                  <w:r w:rsidR="005351CE" w:rsidRP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RAV</w:t>
                  </w:r>
                  <w:r w:rsidR="005351CE" w:rsidRP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4</w:t>
                  </w:r>
                  <w:r w:rsidR="005351C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val="en-US" w:eastAsia="ru-RU"/>
                    </w:rPr>
                    <w:t>L</w:t>
                  </w:r>
                  <w:r w:rsidR="002A678E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, индивидуальная собственность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Автомобили грузовые: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Мототранспортные</w:t>
                  </w:r>
                  <w:proofErr w:type="spell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lastRenderedPageBreak/>
                    <w:t>Сельскохозяйственная техника: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Водный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Воздушный транспорт: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5000" w:type="pct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Иные транспортные средства:</w:t>
                  </w:r>
                </w:p>
              </w:tc>
            </w:tr>
            <w:tr w:rsidR="003A0AF5" w:rsidRPr="003A0AF5">
              <w:trPr>
                <w:tblCellSpacing w:w="6" w:type="dxa"/>
              </w:trPr>
              <w:tc>
                <w:tcPr>
                  <w:tcW w:w="30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4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BA61BD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нет</w:t>
                  </w:r>
                </w:p>
              </w:tc>
            </w:tr>
          </w:tbl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>Раздел 4. Сведения об обязательствах имущественного характера</w:t>
            </w:r>
          </w:p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bookmarkStart w:id="6" w:name="Par535"/>
            <w:bookmarkEnd w:id="6"/>
            <w:r w:rsidRPr="003A0AF5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  <w:lang w:eastAsia="ru-RU"/>
              </w:rPr>
              <w:t xml:space="preserve">4.1. Объекты недвижимого имущества, находящиеся в пользовании </w:t>
            </w:r>
          </w:p>
          <w:tbl>
            <w:tblPr>
              <w:tblW w:w="5000" w:type="pct"/>
              <w:tblCellSpacing w:w="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2" w:type="dxa"/>
                <w:left w:w="12" w:type="dxa"/>
                <w:bottom w:w="12" w:type="dxa"/>
                <w:right w:w="12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4891"/>
              <w:gridCol w:w="2745"/>
              <w:gridCol w:w="1383"/>
            </w:tblGrid>
            <w:tr w:rsidR="003A0AF5" w:rsidRPr="003A0AF5" w:rsidTr="009D2090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№ 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</w:t>
                  </w:r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/п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Вид имущества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Страна</w:t>
                  </w:r>
                </w:p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 xml:space="preserve">расположения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Площадь (</w:t>
                  </w:r>
                  <w:proofErr w:type="spell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кв</w:t>
                  </w:r>
                  <w:proofErr w:type="gramStart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.м</w:t>
                  </w:r>
                  <w:proofErr w:type="spellEnd"/>
                  <w:proofErr w:type="gramEnd"/>
                  <w:r w:rsidRPr="003A0AF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7"/>
                      <w:szCs w:val="17"/>
                      <w:lang w:eastAsia="ru-RU"/>
                    </w:rPr>
                    <w:t>)</w:t>
                  </w:r>
                </w:p>
              </w:tc>
            </w:tr>
            <w:tr w:rsidR="003A0AF5" w:rsidRPr="003A0AF5" w:rsidTr="008F5457">
              <w:trPr>
                <w:tblHeader/>
                <w:tblCellSpacing w:w="6" w:type="dxa"/>
              </w:trPr>
              <w:tc>
                <w:tcPr>
                  <w:tcW w:w="30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A0AF5" w:rsidRPr="003A0AF5" w:rsidRDefault="003A0AF5" w:rsidP="003A0AF5">
                  <w:pPr>
                    <w:spacing w:before="60" w:after="3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 w:rsidRPr="003A0AF5"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>1</w:t>
                  </w:r>
                </w:p>
              </w:tc>
              <w:tc>
                <w:tcPr>
                  <w:tcW w:w="25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5351CE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нет </w:t>
                  </w:r>
                </w:p>
              </w:tc>
              <w:tc>
                <w:tcPr>
                  <w:tcW w:w="14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7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3A0AF5" w:rsidRPr="003A0AF5" w:rsidRDefault="005351CE" w:rsidP="003A0AF5">
                  <w:pPr>
                    <w:spacing w:before="60" w:after="30" w:line="240" w:lineRule="auto"/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7"/>
                      <w:szCs w:val="17"/>
                      <w:lang w:eastAsia="ru-RU"/>
                    </w:rPr>
                    <w:t xml:space="preserve"> </w:t>
                  </w:r>
                </w:p>
              </w:tc>
            </w:tr>
          </w:tbl>
          <w:p w:rsidR="003A0AF5" w:rsidRPr="003A0AF5" w:rsidRDefault="003A0AF5" w:rsidP="003A0A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3A0AF5" w:rsidRPr="003A0AF5" w:rsidTr="003A0AF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AF5" w:rsidRPr="003A0AF5" w:rsidRDefault="003A0AF5" w:rsidP="003A0AF5">
            <w:pPr>
              <w:spacing w:before="60" w:after="30" w:line="240" w:lineRule="auto"/>
              <w:rPr>
                <w:rFonts w:ascii="Arial" w:eastAsia="Times New Roman" w:hAnsi="Arial" w:cs="Arial"/>
                <w:color w:val="999999"/>
                <w:sz w:val="15"/>
                <w:szCs w:val="15"/>
                <w:lang w:eastAsia="ru-RU"/>
              </w:rPr>
            </w:pPr>
          </w:p>
        </w:tc>
      </w:tr>
    </w:tbl>
    <w:p w:rsidR="00AA2AC2" w:rsidRDefault="00AA2AC2"/>
    <w:p w:rsidR="00206566" w:rsidRDefault="00206566"/>
    <w:p w:rsidR="00A12F28" w:rsidRDefault="00A12F28"/>
    <w:p w:rsidR="00D72556" w:rsidRDefault="00D72556"/>
    <w:sectPr w:rsidR="00D72556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AF5"/>
    <w:rsid w:val="00050080"/>
    <w:rsid w:val="000F1649"/>
    <w:rsid w:val="00136870"/>
    <w:rsid w:val="00147531"/>
    <w:rsid w:val="00206566"/>
    <w:rsid w:val="00215EA8"/>
    <w:rsid w:val="002360E8"/>
    <w:rsid w:val="00293B5C"/>
    <w:rsid w:val="002A678E"/>
    <w:rsid w:val="002F3671"/>
    <w:rsid w:val="003012F2"/>
    <w:rsid w:val="00305BE6"/>
    <w:rsid w:val="003A0AF5"/>
    <w:rsid w:val="00407879"/>
    <w:rsid w:val="004101DC"/>
    <w:rsid w:val="004210AB"/>
    <w:rsid w:val="00437A89"/>
    <w:rsid w:val="0048263A"/>
    <w:rsid w:val="004A192E"/>
    <w:rsid w:val="00523DE6"/>
    <w:rsid w:val="005351CE"/>
    <w:rsid w:val="005B414B"/>
    <w:rsid w:val="005C3FB8"/>
    <w:rsid w:val="005C4DC2"/>
    <w:rsid w:val="005E44AE"/>
    <w:rsid w:val="00665401"/>
    <w:rsid w:val="006956B8"/>
    <w:rsid w:val="006A5C5B"/>
    <w:rsid w:val="006B2F7C"/>
    <w:rsid w:val="006D5602"/>
    <w:rsid w:val="007225F1"/>
    <w:rsid w:val="008F4A15"/>
    <w:rsid w:val="008F5457"/>
    <w:rsid w:val="0091497C"/>
    <w:rsid w:val="00923A7F"/>
    <w:rsid w:val="00927FD8"/>
    <w:rsid w:val="009316BB"/>
    <w:rsid w:val="00951698"/>
    <w:rsid w:val="009518D8"/>
    <w:rsid w:val="009D2090"/>
    <w:rsid w:val="00A12F28"/>
    <w:rsid w:val="00A37C8C"/>
    <w:rsid w:val="00A847F2"/>
    <w:rsid w:val="00A87CDC"/>
    <w:rsid w:val="00AA2AC2"/>
    <w:rsid w:val="00B2002A"/>
    <w:rsid w:val="00BA61BD"/>
    <w:rsid w:val="00BD7882"/>
    <w:rsid w:val="00C2307E"/>
    <w:rsid w:val="00C37AA5"/>
    <w:rsid w:val="00C54129"/>
    <w:rsid w:val="00C727DA"/>
    <w:rsid w:val="00C87AF3"/>
    <w:rsid w:val="00CA7753"/>
    <w:rsid w:val="00D07B65"/>
    <w:rsid w:val="00D25355"/>
    <w:rsid w:val="00D72556"/>
    <w:rsid w:val="00E00D0D"/>
    <w:rsid w:val="00E33C90"/>
    <w:rsid w:val="00E85C97"/>
    <w:rsid w:val="00ED31D6"/>
    <w:rsid w:val="00F9322A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537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433165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464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01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CCDCEC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449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045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2941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B81CC79F6DAD47B22AD63EF2920569" ma:contentTypeVersion="12" ma:contentTypeDescription="Создание документа." ma:contentTypeScope="" ma:versionID="bf855136045d12b4f39450c49830deb8">
  <xsd:schema xmlns:xsd="http://www.w3.org/2001/XMLSchema" xmlns:xs="http://www.w3.org/2001/XMLSchema" xmlns:p="http://schemas.microsoft.com/office/2006/metadata/properties" xmlns:ns1="56ae2d52-ed29-474e-a727-54e4e4a31170" targetNamespace="http://schemas.microsoft.com/office/2006/metadata/properties" ma:root="true" ma:fieldsID="b1ee221aa054b5c08630c10d1563b495" ns1:_="">
    <xsd:import namespace="56ae2d52-ed29-474e-a727-54e4e4a31170"/>
    <xsd:element name="properties">
      <xsd:complexType>
        <xsd:sequence>
          <xsd:element name="documentManagement">
            <xsd:complexType>
              <xsd:all>
                <xsd:element ref="ns1:Year"/>
                <xsd:element ref="ns1:Person"/>
                <xsd:element ref="ns1:Order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e2d52-ed29-474e-a727-54e4e4a31170" elementFormDefault="qualified">
    <xsd:import namespace="http://schemas.microsoft.com/office/2006/documentManagement/types"/>
    <xsd:import namespace="http://schemas.microsoft.com/office/infopath/2007/PartnerControls"/>
    <xsd:element name="Year" ma:index="0" ma:displayName="Год" ma:internalName="Year">
      <xsd:simpleType>
        <xsd:restriction base="dms:Text">
          <xsd:maxLength value="255"/>
        </xsd:restriction>
      </xsd:simpleType>
    </xsd:element>
    <xsd:element name="Person" ma:index="2" ma:displayName="ФИО" ma:internalName="Person">
      <xsd:simpleType>
        <xsd:restriction base="dms:Text">
          <xsd:maxLength value="255"/>
        </xsd:restriction>
      </xsd:simpleType>
    </xsd:element>
    <xsd:element name="OrderBy" ma:index="4" nillable="true" ma:displayName="Сортировка" ma:default="99" ma:internalName="OrderB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Тип контента"/>
        <xsd:element ref="dc:title" minOccurs="0" maxOccurs="1" ma:index="3" ma:displayName="Должност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56ae2d52-ed29-474e-a727-54e4e4a31170">Воробьева Галина Анатольевна</Person>
    <OrderBy xmlns="56ae2d52-ed29-474e-a727-54e4e4a31170">4</OrderBy>
    <Year xmlns="56ae2d52-ed29-474e-a727-54e4e4a31170">2015</Year>
  </documentManagement>
</p:properties>
</file>

<file path=customXml/itemProps1.xml><?xml version="1.0" encoding="utf-8"?>
<ds:datastoreItem xmlns:ds="http://schemas.openxmlformats.org/officeDocument/2006/customXml" ds:itemID="{7AA668E5-E4C0-41F3-A6AF-FBCCC97F025C}"/>
</file>

<file path=customXml/itemProps2.xml><?xml version="1.0" encoding="utf-8"?>
<ds:datastoreItem xmlns:ds="http://schemas.openxmlformats.org/officeDocument/2006/customXml" ds:itemID="{4E73A1DB-37DA-4EE7-9E0C-01CE43339F5C}"/>
</file>

<file path=customXml/itemProps3.xml><?xml version="1.0" encoding="utf-8"?>
<ds:datastoreItem xmlns:ds="http://schemas.openxmlformats.org/officeDocument/2006/customXml" ds:itemID="{42923DA7-BF15-4D77-BC48-F641A63EAC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 отдела секретариата Волгоградской городской Думы</dc:title>
  <dc:creator>Веселова Татьяна Владимировна</dc:creator>
  <cp:lastModifiedBy>Косенко Яна Юрьевна</cp:lastModifiedBy>
  <cp:revision>4</cp:revision>
  <dcterms:created xsi:type="dcterms:W3CDTF">2016-04-22T08:24:00Z</dcterms:created>
  <dcterms:modified xsi:type="dcterms:W3CDTF">2016-05-04T05:50:00Z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0x010100B9B81CC79F6DAD47B22AD63EF2920569</vt:lpwstr>
  </property>
</Properties>
</file>