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5A" w:rsidRDefault="00512D5A" w:rsidP="004B3775">
      <w:pPr>
        <w:tabs>
          <w:tab w:val="left" w:pos="708"/>
        </w:tabs>
        <w:ind w:firstLine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4B3775" w:rsidRDefault="00512D5A" w:rsidP="004B3775">
      <w:pPr>
        <w:tabs>
          <w:tab w:val="left" w:pos="708"/>
        </w:tabs>
        <w:ind w:firstLine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</w:t>
      </w:r>
    </w:p>
    <w:p w:rsidR="00512D5A" w:rsidRDefault="00512D5A" w:rsidP="004B3775">
      <w:pPr>
        <w:tabs>
          <w:tab w:val="left" w:pos="708"/>
        </w:tabs>
        <w:ind w:firstLine="113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4B3775" w:rsidTr="004B3775">
        <w:tc>
          <w:tcPr>
            <w:tcW w:w="486" w:type="dxa"/>
            <w:vAlign w:val="bottom"/>
            <w:hideMark/>
          </w:tcPr>
          <w:p w:rsidR="004B3775" w:rsidRDefault="004B3775" w:rsidP="00EE7B9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775" w:rsidRDefault="00014A84" w:rsidP="00EE7B94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4B3775" w:rsidRDefault="004B3775" w:rsidP="00EE7B9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3775" w:rsidRDefault="00014A84" w:rsidP="00EE7B94">
            <w:pPr>
              <w:pStyle w:val="aa"/>
              <w:jc w:val="center"/>
            </w:pPr>
            <w:r>
              <w:t>54/863</w:t>
            </w:r>
          </w:p>
        </w:tc>
      </w:tr>
    </w:tbl>
    <w:p w:rsidR="00512D5A" w:rsidRDefault="00512D5A" w:rsidP="00512D5A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512D5A" w:rsidRDefault="00512D5A" w:rsidP="00512D5A">
      <w:pPr>
        <w:tabs>
          <w:tab w:val="left" w:pos="708"/>
        </w:tabs>
        <w:jc w:val="center"/>
        <w:rPr>
          <w:bCs/>
          <w:sz w:val="28"/>
          <w:szCs w:val="28"/>
        </w:rPr>
      </w:pPr>
    </w:p>
    <w:p w:rsidR="00512D5A" w:rsidRDefault="00512D5A" w:rsidP="00512D5A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 xml:space="preserve">Перечень </w:t>
      </w:r>
    </w:p>
    <w:p w:rsidR="00512D5A" w:rsidRDefault="00512D5A" w:rsidP="00512D5A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>муниципального имущества Волгограда, предлагаемого к безвозмездной передаче</w:t>
      </w:r>
    </w:p>
    <w:p w:rsidR="00512D5A" w:rsidRDefault="00512D5A" w:rsidP="00512D5A">
      <w:pPr>
        <w:tabs>
          <w:tab w:val="left" w:pos="708"/>
        </w:tabs>
        <w:jc w:val="center"/>
        <w:rPr>
          <w:bCs/>
          <w:sz w:val="28"/>
        </w:rPr>
      </w:pPr>
      <w:r>
        <w:rPr>
          <w:bCs/>
          <w:sz w:val="28"/>
        </w:rPr>
        <w:t>из муниципальной собственности Волгограда в государственную собственность Волгоградской области</w:t>
      </w:r>
    </w:p>
    <w:p w:rsidR="00512D5A" w:rsidRPr="004B3775" w:rsidRDefault="00512D5A" w:rsidP="00512D5A">
      <w:pPr>
        <w:tabs>
          <w:tab w:val="left" w:pos="708"/>
        </w:tabs>
        <w:jc w:val="center"/>
        <w:rPr>
          <w:sz w:val="28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692"/>
        <w:gridCol w:w="2410"/>
        <w:gridCol w:w="2550"/>
        <w:gridCol w:w="3401"/>
        <w:gridCol w:w="3688"/>
      </w:tblGrid>
      <w:tr w:rsidR="00512D5A" w:rsidTr="004B3775">
        <w:trPr>
          <w:trHeight w:val="7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75" w:rsidRDefault="00512D5A" w:rsidP="004B3775">
            <w:pPr>
              <w:widowControl w:val="0"/>
              <w:suppressAutoHyphens/>
              <w:ind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№</w:t>
            </w:r>
          </w:p>
          <w:p w:rsidR="00512D5A" w:rsidRDefault="00512D5A" w:rsidP="004B3775">
            <w:pPr>
              <w:widowControl w:val="0"/>
              <w:suppressAutoHyphens/>
              <w:ind w:right="-108"/>
              <w:jc w:val="center"/>
              <w:rPr>
                <w:snapToGrid w:val="0"/>
                <w:sz w:val="26"/>
                <w:szCs w:val="26"/>
              </w:rPr>
            </w:pPr>
            <w:proofErr w:type="gramStart"/>
            <w:r>
              <w:rPr>
                <w:snapToGrid w:val="0"/>
                <w:sz w:val="26"/>
                <w:szCs w:val="26"/>
              </w:rPr>
              <w:t>п</w:t>
            </w:r>
            <w:proofErr w:type="gramEnd"/>
            <w:r>
              <w:rPr>
                <w:snapToGrid w:val="0"/>
                <w:sz w:val="26"/>
                <w:szCs w:val="26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Полное наименование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организации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(балансодержатель)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Адрес места нахождения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организации,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ИНН организации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Наименование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имущества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Индивидуализирующие характеристики</w:t>
            </w:r>
          </w:p>
          <w:p w:rsidR="00512D5A" w:rsidRDefault="00512D5A" w:rsidP="004B3775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имущества</w:t>
            </w:r>
          </w:p>
        </w:tc>
      </w:tr>
      <w:tr w:rsidR="00512D5A" w:rsidTr="004B3775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Административное</w:t>
            </w:r>
          </w:p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rPr>
                <w:snapToGrid w:val="0"/>
                <w:sz w:val="26"/>
                <w:szCs w:val="26"/>
              </w:rPr>
            </w:pPr>
            <w:proofErr w:type="gramStart"/>
            <w:r>
              <w:rPr>
                <w:snapToGrid w:val="0"/>
                <w:sz w:val="26"/>
                <w:szCs w:val="26"/>
              </w:rPr>
              <w:t>Волгоградская</w:t>
            </w:r>
            <w:proofErr w:type="gramEnd"/>
            <w:r>
              <w:rPr>
                <w:snapToGrid w:val="0"/>
                <w:sz w:val="26"/>
                <w:szCs w:val="26"/>
              </w:rPr>
              <w:t xml:space="preserve"> обл.,  </w:t>
            </w:r>
            <w:r w:rsidR="00B95B2A">
              <w:rPr>
                <w:snapToGrid w:val="0"/>
                <w:sz w:val="26"/>
                <w:szCs w:val="26"/>
              </w:rPr>
              <w:br/>
              <w:t xml:space="preserve">г. </w:t>
            </w:r>
            <w:r>
              <w:rPr>
                <w:snapToGrid w:val="0"/>
                <w:sz w:val="26"/>
                <w:szCs w:val="26"/>
              </w:rPr>
              <w:t xml:space="preserve">Волгоград, </w:t>
            </w:r>
          </w:p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ул. им. Циолковского, 15а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кадастровый номер</w:t>
            </w:r>
            <w:r>
              <w:rPr>
                <w:snapToGrid w:val="0"/>
                <w:sz w:val="26"/>
                <w:szCs w:val="26"/>
              </w:rPr>
              <w:br/>
              <w:t>34:34:050034:1539,</w:t>
            </w:r>
          </w:p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площадь – 955,2 кв. м </w:t>
            </w:r>
          </w:p>
        </w:tc>
      </w:tr>
      <w:tr w:rsidR="00512D5A" w:rsidTr="004B3775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Производственное</w:t>
            </w:r>
          </w:p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Волгоградская обл., </w:t>
            </w:r>
          </w:p>
          <w:p w:rsidR="00512D5A" w:rsidRDefault="00B95B2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г. </w:t>
            </w:r>
            <w:r w:rsidR="00512D5A">
              <w:rPr>
                <w:snapToGrid w:val="0"/>
                <w:sz w:val="26"/>
                <w:szCs w:val="26"/>
              </w:rPr>
              <w:t xml:space="preserve">Волгоград, </w:t>
            </w:r>
          </w:p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ул. им. Циолковского, 15а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кадастровый номер</w:t>
            </w:r>
            <w:r>
              <w:rPr>
                <w:snapToGrid w:val="0"/>
                <w:sz w:val="26"/>
                <w:szCs w:val="26"/>
              </w:rPr>
              <w:br/>
              <w:t>34:34:050034:635,</w:t>
            </w:r>
          </w:p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площадь – 164,4 кв. м </w:t>
            </w:r>
          </w:p>
        </w:tc>
      </w:tr>
      <w:tr w:rsidR="00512D5A" w:rsidTr="004B3775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Здание гаража и склада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Волгоградская обл., </w:t>
            </w:r>
          </w:p>
          <w:p w:rsidR="00512D5A" w:rsidRDefault="00B95B2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г. </w:t>
            </w:r>
            <w:r w:rsidR="00512D5A">
              <w:rPr>
                <w:snapToGrid w:val="0"/>
                <w:sz w:val="26"/>
                <w:szCs w:val="26"/>
              </w:rPr>
              <w:t xml:space="preserve">Волгоград, </w:t>
            </w:r>
          </w:p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ул. им. Циолковского, 15а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кадастровый номер</w:t>
            </w:r>
            <w:r>
              <w:rPr>
                <w:snapToGrid w:val="0"/>
                <w:sz w:val="26"/>
                <w:szCs w:val="26"/>
              </w:rPr>
              <w:br/>
              <w:t>34:34:050034:800,</w:t>
            </w:r>
          </w:p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площадь – 177,3 кв. м</w:t>
            </w:r>
          </w:p>
        </w:tc>
      </w:tr>
      <w:tr w:rsidR="00512D5A" w:rsidTr="004B3775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5A" w:rsidRDefault="00512D5A">
            <w:pPr>
              <w:widowControl w:val="0"/>
              <w:suppressAutoHyphens/>
              <w:spacing w:line="240" w:lineRule="exact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 w:rsidP="004B3775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Земельный участок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rPr>
                <w:snapToGrid w:val="0"/>
                <w:sz w:val="26"/>
                <w:szCs w:val="26"/>
              </w:rPr>
            </w:pPr>
            <w:proofErr w:type="gramStart"/>
            <w:r>
              <w:rPr>
                <w:snapToGrid w:val="0"/>
                <w:sz w:val="26"/>
                <w:szCs w:val="26"/>
              </w:rPr>
              <w:t>Волгоградская</w:t>
            </w:r>
            <w:proofErr w:type="gramEnd"/>
            <w:r>
              <w:rPr>
                <w:snapToGrid w:val="0"/>
                <w:sz w:val="26"/>
                <w:szCs w:val="26"/>
              </w:rPr>
              <w:t xml:space="preserve"> обл.,  </w:t>
            </w:r>
            <w:r w:rsidR="00B95B2A">
              <w:rPr>
                <w:snapToGrid w:val="0"/>
                <w:sz w:val="26"/>
                <w:szCs w:val="26"/>
              </w:rPr>
              <w:br/>
            </w:r>
            <w:bookmarkStart w:id="0" w:name="_GoBack"/>
            <w:bookmarkEnd w:id="0"/>
            <w:r w:rsidR="00B95B2A">
              <w:rPr>
                <w:snapToGrid w:val="0"/>
                <w:sz w:val="26"/>
                <w:szCs w:val="26"/>
              </w:rPr>
              <w:t xml:space="preserve">г. </w:t>
            </w:r>
            <w:r>
              <w:rPr>
                <w:snapToGrid w:val="0"/>
                <w:sz w:val="26"/>
                <w:szCs w:val="26"/>
              </w:rPr>
              <w:t xml:space="preserve">Волгоград, </w:t>
            </w:r>
          </w:p>
          <w:p w:rsidR="00512D5A" w:rsidRDefault="00512D5A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ул. им. Циолковского, 15а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кадастровый номер</w:t>
            </w:r>
            <w:r>
              <w:rPr>
                <w:snapToGrid w:val="0"/>
                <w:sz w:val="26"/>
                <w:szCs w:val="26"/>
              </w:rPr>
              <w:br/>
              <w:t>34:34:050034:20,</w:t>
            </w:r>
          </w:p>
          <w:p w:rsidR="00512D5A" w:rsidRDefault="00512D5A">
            <w:pPr>
              <w:widowControl w:val="0"/>
              <w:suppressAutoHyphens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площадь – 2063 кв. м</w:t>
            </w:r>
          </w:p>
        </w:tc>
      </w:tr>
    </w:tbl>
    <w:p w:rsidR="00512D5A" w:rsidRPr="004B3775" w:rsidRDefault="00512D5A" w:rsidP="00512D5A">
      <w:pPr>
        <w:rPr>
          <w:sz w:val="28"/>
        </w:rPr>
      </w:pPr>
    </w:p>
    <w:p w:rsidR="00512D5A" w:rsidRDefault="00512D5A" w:rsidP="00512D5A">
      <w:pPr>
        <w:rPr>
          <w:sz w:val="28"/>
        </w:rPr>
      </w:pPr>
    </w:p>
    <w:p w:rsidR="004B3775" w:rsidRPr="004B3775" w:rsidRDefault="004B3775" w:rsidP="00512D5A">
      <w:pPr>
        <w:rPr>
          <w:sz w:val="28"/>
        </w:rPr>
      </w:pPr>
    </w:p>
    <w:p w:rsidR="00512D5A" w:rsidRDefault="00512D5A" w:rsidP="004B3775">
      <w:pPr>
        <w:pStyle w:val="a3"/>
        <w:ind w:right="-596"/>
        <w:rPr>
          <w:szCs w:val="28"/>
        </w:rPr>
      </w:pPr>
      <w:r>
        <w:rPr>
          <w:szCs w:val="28"/>
        </w:rPr>
        <w:t xml:space="preserve">Председатель </w:t>
      </w:r>
    </w:p>
    <w:p w:rsidR="00512D5A" w:rsidRDefault="00512D5A" w:rsidP="004B3775">
      <w:pPr>
        <w:pStyle w:val="a3"/>
        <w:ind w:right="-29"/>
        <w:rPr>
          <w:szCs w:val="28"/>
        </w:rPr>
      </w:pPr>
      <w:r>
        <w:rPr>
          <w:szCs w:val="28"/>
        </w:rPr>
        <w:t>Волгоградской городской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="004B3775">
        <w:rPr>
          <w:szCs w:val="28"/>
        </w:rPr>
        <w:t xml:space="preserve">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В.В.Колесников</w:t>
      </w:r>
      <w:proofErr w:type="spellEnd"/>
    </w:p>
    <w:sectPr w:rsidR="00512D5A" w:rsidSect="004B3775">
      <w:headerReference w:type="even" r:id="rId9"/>
      <w:headerReference w:type="default" r:id="rId10"/>
      <w:pgSz w:w="16840" w:h="11907" w:orient="landscape" w:code="9"/>
      <w:pgMar w:top="1701" w:right="567" w:bottom="567" w:left="56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EA" w:rsidRDefault="00E804EA">
      <w:r>
        <w:separator/>
      </w:r>
    </w:p>
  </w:endnote>
  <w:endnote w:type="continuationSeparator" w:id="0">
    <w:p w:rsidR="00E804EA" w:rsidRDefault="00E8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EA" w:rsidRDefault="00E804EA">
      <w:r>
        <w:separator/>
      </w:r>
    </w:p>
  </w:footnote>
  <w:footnote w:type="continuationSeparator" w:id="0">
    <w:p w:rsidR="00E804EA" w:rsidRDefault="00E8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7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A8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3775"/>
    <w:rsid w:val="004D75D6"/>
    <w:rsid w:val="004E1268"/>
    <w:rsid w:val="00512D5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5B2A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04EA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FC7F443-69BF-4F73-B809-34463B3EA6C6}"/>
</file>

<file path=customXml/itemProps2.xml><?xml version="1.0" encoding="utf-8"?>
<ds:datastoreItem xmlns:ds="http://schemas.openxmlformats.org/officeDocument/2006/customXml" ds:itemID="{EC49B4EF-A656-4751-B326-2D47A9CB0409}"/>
</file>

<file path=customXml/itemProps3.xml><?xml version="1.0" encoding="utf-8"?>
<ds:datastoreItem xmlns:ds="http://schemas.openxmlformats.org/officeDocument/2006/customXml" ds:itemID="{68776349-823F-4EF5-93CE-8A51DD27E64C}"/>
</file>

<file path=customXml/itemProps4.xml><?xml version="1.0" encoding="utf-8"?>
<ds:datastoreItem xmlns:ds="http://schemas.openxmlformats.org/officeDocument/2006/customXml" ds:itemID="{B4A70B29-A34A-4012-B508-DAC646835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14</cp:revision>
  <cp:lastPrinted>2018-09-17T12:50:00Z</cp:lastPrinted>
  <dcterms:created xsi:type="dcterms:W3CDTF">2018-09-17T12:51:00Z</dcterms:created>
  <dcterms:modified xsi:type="dcterms:W3CDTF">2021-11-24T14:26:00Z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