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F" w:rsidRPr="0043750C" w:rsidRDefault="00A26857" w:rsidP="008F42FF">
      <w:pPr>
        <w:pBdr>
          <w:bottom w:val="double" w:sz="12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-869950</wp:posOffset>
                </wp:positionV>
                <wp:extent cx="2355215" cy="247015"/>
                <wp:effectExtent l="13335" t="6350" r="1270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B42" w:rsidRDefault="00BE6B42" w:rsidP="008F42FF">
                            <w:pPr>
                              <w:jc w:val="center"/>
                            </w:pPr>
                            <w:r>
                              <w:t xml:space="preserve">                                         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8.85pt;margin-top:-68.5pt;width:185.45pt;height:19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" strokecolor="white">
                <v:textbox style="mso-fit-shape-to-text:t">
                  <w:txbxContent>
                    <w:p w:rsidR="00BE6B42" w:rsidRDefault="00BE6B42" w:rsidP="008F42FF">
                      <w:pPr>
                        <w:jc w:val="center"/>
                      </w:pPr>
                      <w:r>
                        <w:t xml:space="preserve">                                                ПРОЕКТ</w:t>
                      </w:r>
                    </w:p>
                  </w:txbxContent>
                </v:textbox>
              </v:shape>
            </w:pict>
          </mc:Fallback>
        </mc:AlternateContent>
      </w:r>
      <w:r w:rsidR="008F42FF">
        <w:rPr>
          <w:b/>
        </w:rPr>
        <w:t xml:space="preserve"> </w:t>
      </w:r>
      <w:r w:rsidR="008F42FF" w:rsidRPr="00F90A6F">
        <w:rPr>
          <w:b/>
          <w:sz w:val="32"/>
        </w:rPr>
        <w:t>ВОЛГОГРАДСК</w:t>
      </w:r>
      <w:r w:rsidR="008F42FF">
        <w:rPr>
          <w:b/>
          <w:sz w:val="32"/>
        </w:rPr>
        <w:t>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ГОРОДСКАЯ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ДУМА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sz w:val="12"/>
        </w:rPr>
      </w:pP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32"/>
        </w:rPr>
      </w:pPr>
      <w:r w:rsidRPr="0043750C">
        <w:rPr>
          <w:b/>
          <w:sz w:val="32"/>
        </w:rPr>
        <w:t>РЕШЕНИЕ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F42FF" w:rsidRPr="00F14E7F" w:rsidRDefault="008F42FF" w:rsidP="008F42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BE3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324BE3">
        <w:rPr>
          <w:sz w:val="16"/>
          <w:szCs w:val="16"/>
          <w:lang w:val="en-US"/>
        </w:rPr>
        <w:t>E</w:t>
      </w:r>
      <w:r w:rsidRPr="00324BE3">
        <w:rPr>
          <w:sz w:val="16"/>
          <w:szCs w:val="16"/>
        </w:rPr>
        <w:t>-</w:t>
      </w:r>
      <w:r w:rsidRPr="00324BE3">
        <w:rPr>
          <w:sz w:val="16"/>
          <w:szCs w:val="16"/>
          <w:lang w:val="en-US"/>
        </w:rPr>
        <w:t>mai</w:t>
      </w:r>
      <w:r w:rsidRPr="00486936">
        <w:rPr>
          <w:sz w:val="16"/>
          <w:szCs w:val="16"/>
          <w:lang w:val="en-US"/>
        </w:rPr>
        <w:t>l</w:t>
      </w:r>
      <w:r w:rsidRPr="00486936">
        <w:rPr>
          <w:sz w:val="16"/>
          <w:szCs w:val="16"/>
        </w:rPr>
        <w:t xml:space="preserve">: </w:t>
      </w:r>
      <w:hyperlink r:id="rId9" w:history="1">
        <w:r w:rsidRPr="00486936">
          <w:rPr>
            <w:sz w:val="16"/>
            <w:szCs w:val="16"/>
            <w:lang w:val="en-US"/>
          </w:rPr>
          <w:t>gs</w:t>
        </w:r>
        <w:r w:rsidRPr="00486936">
          <w:rPr>
            <w:sz w:val="16"/>
            <w:szCs w:val="16"/>
          </w:rPr>
          <w:t>_</w:t>
        </w:r>
        <w:r w:rsidRPr="00486936">
          <w:rPr>
            <w:sz w:val="16"/>
            <w:szCs w:val="16"/>
            <w:lang w:val="en-US"/>
          </w:rPr>
          <w:t>kanc</w:t>
        </w:r>
        <w:r w:rsidRPr="00486936">
          <w:rPr>
            <w:sz w:val="16"/>
            <w:szCs w:val="16"/>
          </w:rPr>
          <w:t>@</w:t>
        </w:r>
        <w:r w:rsidRPr="00486936">
          <w:rPr>
            <w:sz w:val="16"/>
            <w:szCs w:val="16"/>
            <w:lang w:val="en-US"/>
          </w:rPr>
          <w:t>volgsovet</w:t>
        </w:r>
        <w:r w:rsidRPr="00486936">
          <w:rPr>
            <w:sz w:val="16"/>
            <w:szCs w:val="16"/>
          </w:rPr>
          <w:t>.</w:t>
        </w:r>
        <w:r w:rsidRPr="00486936">
          <w:rPr>
            <w:sz w:val="16"/>
            <w:szCs w:val="16"/>
            <w:lang w:val="en-US"/>
          </w:rPr>
          <w:t>ru</w:t>
        </w:r>
      </w:hyperlink>
    </w:p>
    <w:p w:rsidR="00EA7CD8" w:rsidRPr="00B23B9D" w:rsidRDefault="00EA7CD8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  <w:gridCol w:w="3675"/>
      </w:tblGrid>
      <w:tr w:rsidR="00EA7CD8" w:rsidTr="008D69D6">
        <w:trPr>
          <w:gridAfter w:val="1"/>
          <w:wAfter w:w="3675" w:type="dxa"/>
        </w:trPr>
        <w:tc>
          <w:tcPr>
            <w:tcW w:w="486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</w:tr>
      <w:tr w:rsidR="00EA7CD8" w:rsidRPr="00BE07DE" w:rsidTr="000A0A32">
        <w:tblPrEx>
          <w:tblLook w:val="01E0" w:firstRow="1" w:lastRow="1" w:firstColumn="1" w:lastColumn="1" w:noHBand="0" w:noVBand="0"/>
        </w:tblPrEx>
        <w:tc>
          <w:tcPr>
            <w:tcW w:w="7752" w:type="dxa"/>
            <w:gridSpan w:val="5"/>
          </w:tcPr>
          <w:p w:rsidR="00C25920" w:rsidRPr="00BE07DE" w:rsidRDefault="00C25920" w:rsidP="00774FAC">
            <w:pPr>
              <w:pStyle w:val="31"/>
              <w:tabs>
                <w:tab w:val="left" w:pos="708"/>
              </w:tabs>
              <w:rPr>
                <w:szCs w:val="28"/>
              </w:rPr>
            </w:pPr>
          </w:p>
          <w:tbl>
            <w:tblPr>
              <w:tblW w:w="4962" w:type="dxa"/>
              <w:tblLayout w:type="fixed"/>
              <w:tblLook w:val="01E0" w:firstRow="1" w:lastRow="1" w:firstColumn="1" w:lastColumn="1" w:noHBand="0" w:noVBand="0"/>
            </w:tblPr>
            <w:tblGrid>
              <w:gridCol w:w="4962"/>
            </w:tblGrid>
            <w:tr w:rsidR="00EA7CD8" w:rsidRPr="00BE07DE" w:rsidTr="00C25920">
              <w:tc>
                <w:tcPr>
                  <w:tcW w:w="4962" w:type="dxa"/>
                </w:tcPr>
                <w:p w:rsidR="00EA7CD8" w:rsidRPr="00A07881" w:rsidRDefault="0038094E" w:rsidP="00B51435">
                  <w:pPr>
                    <w:pStyle w:val="31"/>
                    <w:widowControl w:val="0"/>
                    <w:tabs>
                      <w:tab w:val="left" w:pos="708"/>
                    </w:tabs>
                    <w:ind w:right="0"/>
                    <w:rPr>
                      <w:spacing w:val="-10"/>
                      <w:szCs w:val="28"/>
                    </w:rPr>
                  </w:pPr>
                  <w:r w:rsidRPr="0038094E">
                    <w:rPr>
                      <w:spacing w:val="-10"/>
                      <w:szCs w:val="28"/>
                    </w:rPr>
                    <w:t xml:space="preserve">О </w:t>
                  </w:r>
                  <w:r w:rsidR="00733F2B">
                    <w:rPr>
                      <w:spacing w:val="-10"/>
                      <w:szCs w:val="28"/>
                    </w:rPr>
                    <w:t>внесении изменени</w:t>
                  </w:r>
                  <w:r w:rsidR="00B51435">
                    <w:rPr>
                      <w:spacing w:val="-10"/>
                      <w:szCs w:val="28"/>
                    </w:rPr>
                    <w:t>й</w:t>
                  </w:r>
                  <w:r w:rsidR="00A646AB">
                    <w:rPr>
                      <w:spacing w:val="-10"/>
                      <w:szCs w:val="28"/>
                    </w:rPr>
                    <w:t xml:space="preserve"> в </w:t>
                  </w:r>
                  <w:r w:rsidR="00A646AB" w:rsidRPr="00A646AB">
                    <w:rPr>
                      <w:spacing w:val="-10"/>
                      <w:szCs w:val="28"/>
                    </w:rPr>
                    <w:t xml:space="preserve">решение Волгоградской городской Думы от </w:t>
                  </w:r>
                  <w:r w:rsidR="00563F07">
                    <w:rPr>
                      <w:spacing w:val="-10"/>
                      <w:szCs w:val="28"/>
                    </w:rPr>
                    <w:t>20</w:t>
                  </w:r>
                  <w:r w:rsidR="00A646AB" w:rsidRPr="00A646AB">
                    <w:rPr>
                      <w:spacing w:val="-10"/>
                      <w:szCs w:val="28"/>
                    </w:rPr>
                    <w:t>.0</w:t>
                  </w:r>
                  <w:r w:rsidR="00563F07">
                    <w:rPr>
                      <w:spacing w:val="-10"/>
                      <w:szCs w:val="28"/>
                    </w:rPr>
                    <w:t>7</w:t>
                  </w:r>
                  <w:r w:rsidR="00A646AB" w:rsidRPr="00A646AB">
                    <w:rPr>
                      <w:spacing w:val="-10"/>
                      <w:szCs w:val="28"/>
                    </w:rPr>
                    <w:t>.20</w:t>
                  </w:r>
                  <w:r w:rsidR="00563F07">
                    <w:rPr>
                      <w:spacing w:val="-10"/>
                      <w:szCs w:val="28"/>
                    </w:rPr>
                    <w:t>07</w:t>
                  </w:r>
                  <w:r w:rsidR="00A646AB" w:rsidRPr="00A646AB">
                    <w:rPr>
                      <w:spacing w:val="-10"/>
                      <w:szCs w:val="28"/>
                    </w:rPr>
                    <w:t xml:space="preserve"> №</w:t>
                  </w:r>
                  <w:r w:rsidR="00733F2B">
                    <w:rPr>
                      <w:spacing w:val="-10"/>
                      <w:szCs w:val="28"/>
                    </w:rPr>
                    <w:t xml:space="preserve"> </w:t>
                  </w:r>
                  <w:r w:rsidR="00563F07">
                    <w:rPr>
                      <w:spacing w:val="-10"/>
                      <w:szCs w:val="28"/>
                    </w:rPr>
                    <w:t>49</w:t>
                  </w:r>
                  <w:r w:rsidR="00A646AB" w:rsidRPr="00A646AB">
                    <w:rPr>
                      <w:spacing w:val="-10"/>
                      <w:szCs w:val="28"/>
                    </w:rPr>
                    <w:t>/</w:t>
                  </w:r>
                  <w:r w:rsidR="00563F07">
                    <w:rPr>
                      <w:spacing w:val="-10"/>
                      <w:szCs w:val="28"/>
                    </w:rPr>
                    <w:t>1183</w:t>
                  </w:r>
                  <w:r w:rsidR="00A646AB" w:rsidRPr="00A646AB">
                    <w:rPr>
                      <w:spacing w:val="-10"/>
                      <w:szCs w:val="28"/>
                    </w:rPr>
                    <w:t xml:space="preserve"> «О</w:t>
                  </w:r>
                  <w:r w:rsidR="00563F07">
                    <w:rPr>
                      <w:spacing w:val="-10"/>
                      <w:szCs w:val="28"/>
                    </w:rPr>
                    <w:t xml:space="preserve"> принятии</w:t>
                  </w:r>
                  <w:r w:rsidR="00A646AB" w:rsidRPr="00A646AB">
                    <w:rPr>
                      <w:spacing w:val="-10"/>
                      <w:szCs w:val="28"/>
                    </w:rPr>
                    <w:t xml:space="preserve"> </w:t>
                  </w:r>
                  <w:r w:rsidR="00563F07" w:rsidRPr="00563F07">
                    <w:rPr>
                      <w:spacing w:val="-10"/>
                      <w:szCs w:val="28"/>
                    </w:rPr>
                    <w:t>Положени</w:t>
                  </w:r>
                  <w:r w:rsidR="00815E6C">
                    <w:rPr>
                      <w:spacing w:val="-10"/>
                      <w:szCs w:val="28"/>
                    </w:rPr>
                    <w:t>я</w:t>
                  </w:r>
                  <w:r w:rsidR="00563F07" w:rsidRPr="00563F07">
                    <w:rPr>
                      <w:spacing w:val="-10"/>
                      <w:szCs w:val="28"/>
                    </w:rPr>
                    <w:t xml:space="preserve">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            </w:r>
                  <w:r w:rsidRPr="0038094E">
                    <w:rPr>
                      <w:spacing w:val="-10"/>
                      <w:szCs w:val="28"/>
                    </w:rPr>
                    <w:t>»</w:t>
                  </w:r>
                </w:p>
              </w:tc>
            </w:tr>
          </w:tbl>
          <w:p w:rsidR="00EA7CD8" w:rsidRPr="00BE07DE" w:rsidRDefault="00EA7CD8" w:rsidP="00774FAC">
            <w:pPr>
              <w:pStyle w:val="31"/>
              <w:tabs>
                <w:tab w:val="left" w:pos="708"/>
              </w:tabs>
              <w:rPr>
                <w:spacing w:val="-6"/>
                <w:szCs w:val="28"/>
              </w:rPr>
            </w:pPr>
          </w:p>
        </w:tc>
      </w:tr>
    </w:tbl>
    <w:p w:rsidR="00EA7CD8" w:rsidRPr="00B8513B" w:rsidRDefault="00EA7CD8" w:rsidP="00A07881">
      <w:pPr>
        <w:pStyle w:val="31"/>
        <w:tabs>
          <w:tab w:val="left" w:pos="708"/>
        </w:tabs>
        <w:rPr>
          <w:b/>
          <w:szCs w:val="28"/>
        </w:rPr>
      </w:pPr>
      <w:r w:rsidRPr="00B8513B">
        <w:rPr>
          <w:szCs w:val="28"/>
        </w:rPr>
        <w:tab/>
      </w:r>
      <w:r w:rsidRPr="00B8513B">
        <w:rPr>
          <w:spacing w:val="-4"/>
          <w:szCs w:val="28"/>
        </w:rPr>
        <w:tab/>
      </w:r>
    </w:p>
    <w:p w:rsidR="00C25920" w:rsidRDefault="00EA7CD8" w:rsidP="00F87CAD">
      <w:pPr>
        <w:spacing w:after="1" w:line="280" w:lineRule="atLeast"/>
        <w:ind w:firstLine="709"/>
        <w:jc w:val="both"/>
        <w:rPr>
          <w:bCs/>
          <w:sz w:val="28"/>
          <w:szCs w:val="28"/>
        </w:rPr>
      </w:pPr>
      <w:r w:rsidRPr="00B8513B">
        <w:rPr>
          <w:bCs/>
          <w:sz w:val="28"/>
          <w:szCs w:val="28"/>
        </w:rPr>
        <w:t xml:space="preserve">В </w:t>
      </w:r>
      <w:r w:rsidR="00A920DF">
        <w:rPr>
          <w:bCs/>
          <w:sz w:val="28"/>
          <w:szCs w:val="28"/>
        </w:rPr>
        <w:t>соответствии с</w:t>
      </w:r>
      <w:r w:rsidRPr="00B8513B">
        <w:rPr>
          <w:bCs/>
          <w:sz w:val="28"/>
          <w:szCs w:val="28"/>
        </w:rPr>
        <w:t xml:space="preserve">  </w:t>
      </w:r>
      <w:r w:rsidR="00F14E7F" w:rsidRPr="00F14E7F">
        <w:rPr>
          <w:bCs/>
          <w:sz w:val="28"/>
          <w:szCs w:val="28"/>
        </w:rPr>
        <w:t>Федеральны</w:t>
      </w:r>
      <w:r w:rsidR="00F14E7F">
        <w:rPr>
          <w:bCs/>
          <w:sz w:val="28"/>
          <w:szCs w:val="28"/>
        </w:rPr>
        <w:t>м</w:t>
      </w:r>
      <w:r w:rsidR="00190041">
        <w:rPr>
          <w:bCs/>
          <w:sz w:val="28"/>
          <w:szCs w:val="28"/>
        </w:rPr>
        <w:t>и</w:t>
      </w:r>
      <w:r w:rsidR="00F14E7F" w:rsidRPr="00F14E7F">
        <w:rPr>
          <w:bCs/>
          <w:sz w:val="28"/>
          <w:szCs w:val="28"/>
        </w:rPr>
        <w:t xml:space="preserve"> закон</w:t>
      </w:r>
      <w:r w:rsidR="00190041">
        <w:rPr>
          <w:bCs/>
          <w:sz w:val="28"/>
          <w:szCs w:val="28"/>
        </w:rPr>
        <w:t>ами</w:t>
      </w:r>
      <w:r w:rsidR="00F14E7F" w:rsidRPr="00F14E7F">
        <w:rPr>
          <w:bCs/>
          <w:sz w:val="28"/>
          <w:szCs w:val="28"/>
        </w:rPr>
        <w:t xml:space="preserve"> </w:t>
      </w:r>
      <w:r w:rsidR="00190041">
        <w:rPr>
          <w:bCs/>
          <w:sz w:val="28"/>
          <w:szCs w:val="28"/>
        </w:rPr>
        <w:t xml:space="preserve">от </w:t>
      </w:r>
      <w:r w:rsidR="00190041" w:rsidRPr="00190041">
        <w:rPr>
          <w:bCs/>
          <w:sz w:val="28"/>
          <w:szCs w:val="28"/>
        </w:rPr>
        <w:t xml:space="preserve">27 июля 2010 г. </w:t>
      </w:r>
      <w:r w:rsidR="00190041">
        <w:rPr>
          <w:bCs/>
          <w:sz w:val="28"/>
          <w:szCs w:val="28"/>
        </w:rPr>
        <w:t>№</w:t>
      </w:r>
      <w:r w:rsidR="00190041" w:rsidRPr="00190041">
        <w:rPr>
          <w:bCs/>
          <w:sz w:val="28"/>
          <w:szCs w:val="28"/>
        </w:rPr>
        <w:t xml:space="preserve"> 210-ФЗ </w:t>
      </w:r>
      <w:r w:rsidR="00190041">
        <w:rPr>
          <w:bCs/>
          <w:sz w:val="28"/>
          <w:szCs w:val="28"/>
        </w:rPr>
        <w:t>«</w:t>
      </w:r>
      <w:r w:rsidR="00190041" w:rsidRPr="00190041">
        <w:rPr>
          <w:bCs/>
          <w:sz w:val="28"/>
          <w:szCs w:val="28"/>
        </w:rPr>
        <w:t>Об организации предоставления госуда</w:t>
      </w:r>
      <w:r w:rsidR="00190041">
        <w:rPr>
          <w:bCs/>
          <w:sz w:val="28"/>
          <w:szCs w:val="28"/>
        </w:rPr>
        <w:t xml:space="preserve">рственных и муниципальных услуг», </w:t>
      </w:r>
      <w:r w:rsidR="00F14E7F" w:rsidRPr="00F14E7F">
        <w:rPr>
          <w:bCs/>
          <w:sz w:val="28"/>
          <w:szCs w:val="28"/>
        </w:rPr>
        <w:t>от</w:t>
      </w:r>
      <w:r w:rsidR="0038094E">
        <w:rPr>
          <w:bCs/>
          <w:sz w:val="28"/>
          <w:szCs w:val="28"/>
        </w:rPr>
        <w:t xml:space="preserve">  0</w:t>
      </w:r>
      <w:r w:rsidR="00F14E7F" w:rsidRPr="00F14E7F">
        <w:rPr>
          <w:bCs/>
          <w:sz w:val="28"/>
          <w:szCs w:val="28"/>
        </w:rPr>
        <w:t>6</w:t>
      </w:r>
      <w:r w:rsidR="00C93434">
        <w:rPr>
          <w:bCs/>
          <w:sz w:val="28"/>
          <w:szCs w:val="28"/>
        </w:rPr>
        <w:t xml:space="preserve"> октября </w:t>
      </w:r>
      <w:r w:rsidR="00F14E7F" w:rsidRPr="00F14E7F">
        <w:rPr>
          <w:bCs/>
          <w:sz w:val="28"/>
          <w:szCs w:val="28"/>
        </w:rPr>
        <w:t>2003</w:t>
      </w:r>
      <w:r w:rsidR="003C0D6A">
        <w:rPr>
          <w:bCs/>
          <w:sz w:val="28"/>
          <w:szCs w:val="28"/>
        </w:rPr>
        <w:t xml:space="preserve"> г.</w:t>
      </w:r>
      <w:r w:rsidR="00F14E7F" w:rsidRPr="00F14E7F">
        <w:rPr>
          <w:bCs/>
          <w:sz w:val="28"/>
          <w:szCs w:val="28"/>
        </w:rPr>
        <w:t xml:space="preserve"> </w:t>
      </w:r>
      <w:r w:rsidR="00F14E7F">
        <w:rPr>
          <w:bCs/>
          <w:sz w:val="28"/>
          <w:szCs w:val="28"/>
        </w:rPr>
        <w:t>№</w:t>
      </w:r>
      <w:r w:rsidR="00F14E7F" w:rsidRPr="00F14E7F">
        <w:rPr>
          <w:bCs/>
          <w:sz w:val="28"/>
          <w:szCs w:val="28"/>
        </w:rPr>
        <w:t xml:space="preserve"> 131-ФЗ</w:t>
      </w:r>
      <w:r w:rsidR="00F14E7F">
        <w:rPr>
          <w:bCs/>
          <w:sz w:val="28"/>
          <w:szCs w:val="28"/>
        </w:rPr>
        <w:t xml:space="preserve"> «</w:t>
      </w:r>
      <w:r w:rsidR="00F14E7F" w:rsidRPr="00F14E7F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14E7F">
        <w:rPr>
          <w:bCs/>
          <w:sz w:val="28"/>
          <w:szCs w:val="28"/>
        </w:rPr>
        <w:t>»,</w:t>
      </w:r>
      <w:r w:rsidR="00BA078A" w:rsidRPr="00BA078A">
        <w:rPr>
          <w:bCs/>
          <w:sz w:val="28"/>
          <w:szCs w:val="28"/>
        </w:rPr>
        <w:t xml:space="preserve"> </w:t>
      </w:r>
      <w:r w:rsidR="00815E6C" w:rsidRPr="00815E6C">
        <w:rPr>
          <w:bCs/>
          <w:sz w:val="28"/>
          <w:szCs w:val="28"/>
        </w:rPr>
        <w:t>Приказом Министерства внутренних дел Российской Федерации от 31</w:t>
      </w:r>
      <w:r w:rsidR="00737236">
        <w:rPr>
          <w:bCs/>
          <w:sz w:val="28"/>
          <w:szCs w:val="28"/>
        </w:rPr>
        <w:t xml:space="preserve"> декабря </w:t>
      </w:r>
      <w:r w:rsidR="00815E6C" w:rsidRPr="00815E6C">
        <w:rPr>
          <w:bCs/>
          <w:sz w:val="28"/>
          <w:szCs w:val="28"/>
        </w:rPr>
        <w:t>2017</w:t>
      </w:r>
      <w:r w:rsidR="008D2B7A">
        <w:rPr>
          <w:bCs/>
          <w:sz w:val="28"/>
          <w:szCs w:val="28"/>
        </w:rPr>
        <w:t xml:space="preserve"> </w:t>
      </w:r>
      <w:r w:rsidR="00737236">
        <w:rPr>
          <w:bCs/>
          <w:sz w:val="28"/>
          <w:szCs w:val="28"/>
        </w:rPr>
        <w:t>г.</w:t>
      </w:r>
      <w:r w:rsidR="00815E6C" w:rsidRPr="00815E6C">
        <w:rPr>
          <w:bCs/>
          <w:sz w:val="28"/>
          <w:szCs w:val="28"/>
        </w:rPr>
        <w:t xml:space="preserve"> №</w:t>
      </w:r>
      <w:r w:rsidR="00737236">
        <w:rPr>
          <w:bCs/>
          <w:sz w:val="28"/>
          <w:szCs w:val="28"/>
        </w:rPr>
        <w:t xml:space="preserve"> </w:t>
      </w:r>
      <w:r w:rsidR="00815E6C" w:rsidRPr="00815E6C">
        <w:rPr>
          <w:bCs/>
          <w:sz w:val="28"/>
          <w:szCs w:val="28"/>
        </w:rPr>
        <w:t>984 «Об утверждении Административного регламента Министерства внутренних дел Российской Федерации по предоставлени</w:t>
      </w:r>
      <w:r w:rsidR="00737236">
        <w:rPr>
          <w:bCs/>
          <w:sz w:val="28"/>
          <w:szCs w:val="28"/>
        </w:rPr>
        <w:t>ю</w:t>
      </w:r>
      <w:r w:rsidR="00815E6C" w:rsidRPr="00815E6C">
        <w:rPr>
          <w:bCs/>
          <w:sz w:val="28"/>
          <w:szCs w:val="28"/>
        </w:rPr>
        <w:t xml:space="preserve">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Федерации», Приказом Министерства внутренних дел Российской Федерации от 30</w:t>
      </w:r>
      <w:r w:rsidR="008D2B7A">
        <w:rPr>
          <w:bCs/>
          <w:sz w:val="28"/>
          <w:szCs w:val="28"/>
        </w:rPr>
        <w:t xml:space="preserve"> сентября </w:t>
      </w:r>
      <w:r w:rsidR="00815E6C" w:rsidRPr="00815E6C">
        <w:rPr>
          <w:bCs/>
          <w:sz w:val="28"/>
          <w:szCs w:val="28"/>
        </w:rPr>
        <w:t>2017</w:t>
      </w:r>
      <w:r w:rsidR="008D2B7A">
        <w:rPr>
          <w:bCs/>
          <w:sz w:val="28"/>
          <w:szCs w:val="28"/>
        </w:rPr>
        <w:t xml:space="preserve"> г.   </w:t>
      </w:r>
      <w:r w:rsidR="00815E6C" w:rsidRPr="00815E6C">
        <w:rPr>
          <w:bCs/>
          <w:sz w:val="28"/>
          <w:szCs w:val="28"/>
        </w:rPr>
        <w:t xml:space="preserve"> № 752 «Об утверждении Административного регламента Министерства внутренних дел Российской Федерации по предоставлению государственной услуги по предоставлению адресно-справочной информации»</w:t>
      </w:r>
      <w:r w:rsidR="00815E6C">
        <w:rPr>
          <w:bCs/>
          <w:sz w:val="28"/>
          <w:szCs w:val="28"/>
        </w:rPr>
        <w:t xml:space="preserve">, </w:t>
      </w:r>
      <w:r w:rsidR="006266EF" w:rsidRPr="006266EF">
        <w:rPr>
          <w:bCs/>
          <w:sz w:val="28"/>
          <w:szCs w:val="28"/>
        </w:rPr>
        <w:t xml:space="preserve">руководствуясь </w:t>
      </w:r>
      <w:hyperlink r:id="rId10" w:history="1">
        <w:r w:rsidRPr="00B8513B">
          <w:rPr>
            <w:bCs/>
            <w:sz w:val="28"/>
            <w:szCs w:val="28"/>
          </w:rPr>
          <w:t>статьями 5</w:t>
        </w:r>
      </w:hyperlink>
      <w:r w:rsidRPr="00B8513B">
        <w:rPr>
          <w:bCs/>
          <w:sz w:val="28"/>
          <w:szCs w:val="28"/>
        </w:rPr>
        <w:t xml:space="preserve">, </w:t>
      </w:r>
      <w:hyperlink r:id="rId11" w:history="1">
        <w:r w:rsidRPr="00B8513B">
          <w:rPr>
            <w:bCs/>
            <w:sz w:val="28"/>
            <w:szCs w:val="28"/>
          </w:rPr>
          <w:t>7</w:t>
        </w:r>
      </w:hyperlink>
      <w:r w:rsidRPr="00B8513B">
        <w:rPr>
          <w:bCs/>
          <w:sz w:val="28"/>
          <w:szCs w:val="28"/>
        </w:rPr>
        <w:t xml:space="preserve">, </w:t>
      </w:r>
      <w:hyperlink r:id="rId12" w:history="1">
        <w:r w:rsidRPr="00B8513B">
          <w:rPr>
            <w:bCs/>
            <w:sz w:val="28"/>
            <w:szCs w:val="28"/>
          </w:rPr>
          <w:t>24</w:t>
        </w:r>
      </w:hyperlink>
      <w:r w:rsidRPr="00B8513B">
        <w:rPr>
          <w:bCs/>
          <w:sz w:val="28"/>
          <w:szCs w:val="28"/>
        </w:rPr>
        <w:t xml:space="preserve">, </w:t>
      </w:r>
      <w:hyperlink r:id="rId13" w:history="1">
        <w:r w:rsidRPr="00B8513B">
          <w:rPr>
            <w:bCs/>
            <w:sz w:val="28"/>
            <w:szCs w:val="28"/>
          </w:rPr>
          <w:t>26</w:t>
        </w:r>
      </w:hyperlink>
      <w:r w:rsidR="005151DB">
        <w:rPr>
          <w:bCs/>
          <w:sz w:val="28"/>
          <w:szCs w:val="28"/>
        </w:rPr>
        <w:t>, 47</w:t>
      </w:r>
      <w:r w:rsidR="00815E6C">
        <w:rPr>
          <w:bCs/>
          <w:sz w:val="28"/>
          <w:szCs w:val="28"/>
        </w:rPr>
        <w:t>, 48</w:t>
      </w:r>
      <w:r w:rsidRPr="00B8513B">
        <w:rPr>
          <w:bCs/>
          <w:sz w:val="28"/>
          <w:szCs w:val="28"/>
        </w:rPr>
        <w:t xml:space="preserve"> Устава города-героя Волгограда, </w:t>
      </w:r>
      <w:r w:rsidR="00A920DF">
        <w:rPr>
          <w:bCs/>
          <w:sz w:val="28"/>
          <w:szCs w:val="28"/>
        </w:rPr>
        <w:t>Волгоградская городская Дума</w:t>
      </w:r>
    </w:p>
    <w:p w:rsidR="00EA7CD8" w:rsidRPr="007D5016" w:rsidRDefault="00EA7CD8" w:rsidP="00C2592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  <w:r w:rsidR="005D79F4" w:rsidRPr="005D79F4">
        <w:rPr>
          <w:sz w:val="28"/>
          <w:szCs w:val="28"/>
        </w:rPr>
        <w:t xml:space="preserve"> </w:t>
      </w:r>
    </w:p>
    <w:p w:rsidR="00C93609" w:rsidRDefault="00EA7CD8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</w:t>
      </w:r>
      <w:r w:rsidR="00C93609" w:rsidRPr="00C93609">
        <w:rPr>
          <w:rFonts w:ascii="Times New Roman" w:hAnsi="Times New Roman" w:cs="Times New Roman"/>
          <w:sz w:val="28"/>
          <w:szCs w:val="28"/>
        </w:rPr>
        <w:t xml:space="preserve">Внести в Положение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</w:t>
      </w:r>
      <w:r w:rsidR="00C93609" w:rsidRPr="00C9360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государственных, муниципальных предприятий либо учреждений на территории городского округа Волгоград, принятое решением Волгоградской городской Думы от 20.07.2007 </w:t>
      </w:r>
      <w:r w:rsidR="00C93609">
        <w:rPr>
          <w:rFonts w:ascii="Times New Roman" w:hAnsi="Times New Roman" w:cs="Times New Roman"/>
          <w:sz w:val="28"/>
          <w:szCs w:val="28"/>
        </w:rPr>
        <w:t>№</w:t>
      </w:r>
      <w:r w:rsidR="00C93609" w:rsidRPr="00C93609">
        <w:rPr>
          <w:rFonts w:ascii="Times New Roman" w:hAnsi="Times New Roman" w:cs="Times New Roman"/>
          <w:sz w:val="28"/>
          <w:szCs w:val="28"/>
        </w:rPr>
        <w:t xml:space="preserve"> 49/1183 </w:t>
      </w:r>
      <w:r w:rsidR="00C93609">
        <w:rPr>
          <w:rFonts w:ascii="Times New Roman" w:hAnsi="Times New Roman" w:cs="Times New Roman"/>
          <w:sz w:val="28"/>
          <w:szCs w:val="28"/>
        </w:rPr>
        <w:t>«</w:t>
      </w:r>
      <w:r w:rsidR="00C93609" w:rsidRPr="00C93609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C93609">
        <w:rPr>
          <w:rFonts w:ascii="Times New Roman" w:hAnsi="Times New Roman" w:cs="Times New Roman"/>
          <w:sz w:val="28"/>
          <w:szCs w:val="28"/>
        </w:rPr>
        <w:t>»</w:t>
      </w:r>
      <w:r w:rsidR="00C93609" w:rsidRPr="00C9360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657A6" w:rsidRDefault="009657A6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D2B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бзац третий </w:t>
      </w:r>
      <w:r w:rsidR="008D2B7A">
        <w:rPr>
          <w:rFonts w:ascii="Times New Roman" w:hAnsi="Times New Roman" w:cs="Times New Roman"/>
          <w:sz w:val="28"/>
          <w:szCs w:val="28"/>
        </w:rPr>
        <w:t>пункта 4</w:t>
      </w:r>
      <w:r w:rsidR="00917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D47E9B" w:rsidRDefault="00D47E9B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1435">
        <w:rPr>
          <w:rFonts w:ascii="Times New Roman" w:hAnsi="Times New Roman" w:cs="Times New Roman"/>
          <w:sz w:val="28"/>
          <w:szCs w:val="28"/>
        </w:rPr>
        <w:t>2</w:t>
      </w:r>
      <w:r w:rsidR="008D2B7A">
        <w:rPr>
          <w:rFonts w:ascii="Times New Roman" w:hAnsi="Times New Roman" w:cs="Times New Roman"/>
          <w:sz w:val="28"/>
          <w:szCs w:val="28"/>
        </w:rPr>
        <w:t xml:space="preserve">. Абзац пятый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8D2B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7 исключить.</w:t>
      </w:r>
    </w:p>
    <w:p w:rsidR="00D47E9B" w:rsidRDefault="00D47E9B" w:rsidP="004A12EA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14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2B7A">
        <w:rPr>
          <w:rFonts w:ascii="Times New Roman" w:hAnsi="Times New Roman" w:cs="Times New Roman"/>
          <w:sz w:val="28"/>
          <w:szCs w:val="28"/>
        </w:rPr>
        <w:t xml:space="preserve">В </w:t>
      </w:r>
      <w:r w:rsidR="00047438">
        <w:rPr>
          <w:rFonts w:ascii="Times New Roman" w:hAnsi="Times New Roman" w:cs="Times New Roman"/>
          <w:sz w:val="28"/>
          <w:szCs w:val="28"/>
        </w:rPr>
        <w:t>п</w:t>
      </w:r>
      <w:r w:rsidRPr="00D47E9B">
        <w:rPr>
          <w:rFonts w:ascii="Times New Roman" w:hAnsi="Times New Roman" w:cs="Times New Roman"/>
          <w:sz w:val="28"/>
          <w:szCs w:val="28"/>
        </w:rPr>
        <w:t>ункт</w:t>
      </w:r>
      <w:r w:rsidR="008D2B7A">
        <w:rPr>
          <w:rFonts w:ascii="Times New Roman" w:hAnsi="Times New Roman" w:cs="Times New Roman"/>
          <w:sz w:val="28"/>
          <w:szCs w:val="28"/>
        </w:rPr>
        <w:t>е</w:t>
      </w:r>
      <w:r w:rsidRPr="00D47E9B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03BD" w:rsidRPr="004A12EA" w:rsidRDefault="00D47E9B" w:rsidP="004A12EA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14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F0561">
        <w:rPr>
          <w:rFonts w:ascii="Times New Roman" w:hAnsi="Times New Roman" w:cs="Times New Roman"/>
          <w:sz w:val="28"/>
          <w:szCs w:val="28"/>
        </w:rPr>
        <w:t>.</w:t>
      </w:r>
      <w:r w:rsidR="008D2B7A">
        <w:rPr>
          <w:rFonts w:ascii="Times New Roman" w:hAnsi="Times New Roman" w:cs="Times New Roman"/>
          <w:sz w:val="28"/>
          <w:szCs w:val="28"/>
        </w:rPr>
        <w:t xml:space="preserve"> Д</w:t>
      </w:r>
      <w:r w:rsidRPr="00D47E9B">
        <w:rPr>
          <w:rFonts w:ascii="Times New Roman" w:hAnsi="Times New Roman" w:cs="Times New Roman"/>
          <w:sz w:val="28"/>
          <w:szCs w:val="28"/>
        </w:rPr>
        <w:t>ополнить новым абзац</w:t>
      </w:r>
      <w:r w:rsidR="00D62FFD">
        <w:rPr>
          <w:rFonts w:ascii="Times New Roman" w:hAnsi="Times New Roman" w:cs="Times New Roman"/>
          <w:sz w:val="28"/>
          <w:szCs w:val="28"/>
        </w:rPr>
        <w:t>ем</w:t>
      </w:r>
      <w:r w:rsidRPr="00D47E9B">
        <w:rPr>
          <w:rFonts w:ascii="Times New Roman" w:hAnsi="Times New Roman" w:cs="Times New Roman"/>
          <w:sz w:val="28"/>
          <w:szCs w:val="28"/>
        </w:rPr>
        <w:t xml:space="preserve"> пятнадцатым</w:t>
      </w:r>
      <w:r w:rsidR="00D62FFD">
        <w:rPr>
          <w:rFonts w:ascii="Times New Roman" w:hAnsi="Times New Roman" w:cs="Times New Roman"/>
          <w:sz w:val="28"/>
          <w:szCs w:val="28"/>
        </w:rPr>
        <w:t xml:space="preserve"> </w:t>
      </w:r>
      <w:r w:rsidRPr="00D47E9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A12EA" w:rsidRPr="004A12EA" w:rsidRDefault="004A12EA" w:rsidP="004A12EA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A12EA">
        <w:rPr>
          <w:rFonts w:ascii="Times New Roman" w:hAnsi="Times New Roman" w:cs="Times New Roman"/>
          <w:sz w:val="28"/>
          <w:szCs w:val="28"/>
        </w:rPr>
        <w:t>«</w:t>
      </w:r>
      <w:r w:rsidR="009170B2">
        <w:rPr>
          <w:rFonts w:ascii="Times New Roman" w:hAnsi="Times New Roman" w:cs="Times New Roman"/>
          <w:sz w:val="28"/>
          <w:szCs w:val="28"/>
        </w:rPr>
        <w:t>;</w:t>
      </w:r>
      <w:r w:rsidR="008D2B7A">
        <w:rPr>
          <w:rFonts w:ascii="Times New Roman" w:hAnsi="Times New Roman" w:cs="Times New Roman"/>
          <w:sz w:val="28"/>
          <w:szCs w:val="28"/>
        </w:rPr>
        <w:t>с</w:t>
      </w:r>
      <w:r w:rsidRPr="004A12EA">
        <w:rPr>
          <w:rFonts w:ascii="Times New Roman" w:hAnsi="Times New Roman" w:cs="Times New Roman"/>
          <w:sz w:val="28"/>
          <w:szCs w:val="28"/>
        </w:rPr>
        <w:t>видетельство о регистрации по месту жительства (для лиц, не достигших 14-летнего возраста)</w:t>
      </w:r>
      <w:r w:rsidR="00D62FFD">
        <w:rPr>
          <w:rFonts w:ascii="Times New Roman" w:hAnsi="Times New Roman" w:cs="Times New Roman"/>
          <w:sz w:val="28"/>
          <w:szCs w:val="28"/>
        </w:rPr>
        <w:t>»</w:t>
      </w:r>
      <w:r w:rsidR="009170B2">
        <w:rPr>
          <w:rFonts w:ascii="Times New Roman" w:hAnsi="Times New Roman" w:cs="Times New Roman"/>
          <w:sz w:val="28"/>
          <w:szCs w:val="28"/>
        </w:rPr>
        <w:t>.</w:t>
      </w:r>
    </w:p>
    <w:p w:rsidR="00403AD5" w:rsidRDefault="00403AD5" w:rsidP="004A12EA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14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8D2B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 семнадцатый изложить в следующей редакции:</w:t>
      </w:r>
    </w:p>
    <w:p w:rsidR="00403AD5" w:rsidRDefault="00403AD5" w:rsidP="004A12EA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«Заявление и документы, поданные в электронной форме, </w:t>
      </w:r>
      <w:r w:rsidRPr="00403AD5">
        <w:rPr>
          <w:rFonts w:ascii="Times New Roman" w:hAnsi="Times New Roman" w:cs="Times New Roman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sz w:val="28"/>
          <w:szCs w:val="28"/>
        </w:rPr>
        <w:t xml:space="preserve">ываются </w:t>
      </w:r>
      <w:r w:rsidRPr="00403AD5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заявителя), с использованием федеральной государс</w:t>
      </w:r>
      <w:r w:rsidR="00ED3FB6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403AD5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D3FB6">
        <w:rPr>
          <w:rFonts w:ascii="Times New Roman" w:hAnsi="Times New Roman" w:cs="Times New Roman"/>
          <w:sz w:val="28"/>
          <w:szCs w:val="28"/>
        </w:rPr>
        <w:t>»</w:t>
      </w:r>
      <w:r w:rsidRPr="00403AD5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9637C7" w:rsidRPr="006F0561">
          <w:rPr>
            <w:rStyle w:val="af1"/>
            <w:rFonts w:ascii="Times New Roman" w:hAnsi="Times New Roman"/>
            <w:color w:val="auto"/>
            <w:sz w:val="28"/>
            <w:szCs w:val="28"/>
          </w:rPr>
          <w:t>www.gosuslugi.ru).»</w:t>
        </w:r>
      </w:hyperlink>
      <w:r w:rsidR="009170B2">
        <w:rPr>
          <w:rStyle w:val="af1"/>
          <w:rFonts w:ascii="Times New Roman" w:hAnsi="Times New Roman"/>
          <w:color w:val="auto"/>
          <w:sz w:val="28"/>
          <w:szCs w:val="28"/>
        </w:rPr>
        <w:t>.</w:t>
      </w:r>
    </w:p>
    <w:p w:rsidR="00D47E9B" w:rsidRPr="00D47E9B" w:rsidRDefault="00D47E9B" w:rsidP="00D47E9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14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3A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2B7A">
        <w:rPr>
          <w:rFonts w:ascii="Times New Roman" w:hAnsi="Times New Roman" w:cs="Times New Roman"/>
          <w:sz w:val="28"/>
          <w:szCs w:val="28"/>
        </w:rPr>
        <w:t>А</w:t>
      </w:r>
      <w:r w:rsidR="00486C6F">
        <w:rPr>
          <w:rFonts w:ascii="Times New Roman" w:hAnsi="Times New Roman" w:cs="Times New Roman"/>
          <w:sz w:val="28"/>
          <w:szCs w:val="28"/>
        </w:rPr>
        <w:t>бзац</w:t>
      </w:r>
      <w:r w:rsidR="00403AD5">
        <w:rPr>
          <w:rFonts w:ascii="Times New Roman" w:hAnsi="Times New Roman" w:cs="Times New Roman"/>
          <w:sz w:val="28"/>
          <w:szCs w:val="28"/>
        </w:rPr>
        <w:t xml:space="preserve"> девятнадцатый </w:t>
      </w:r>
      <w:r w:rsidRPr="00D47E9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47E9B" w:rsidRDefault="00D47E9B" w:rsidP="00D47E9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47E9B">
        <w:rPr>
          <w:rFonts w:ascii="Times New Roman" w:hAnsi="Times New Roman" w:cs="Times New Roman"/>
          <w:sz w:val="28"/>
          <w:szCs w:val="28"/>
        </w:rPr>
        <w:t>«сведения о лицах, зарегистрированных в жилом помещении (до</w:t>
      </w:r>
      <w:r w:rsidR="006F05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47E9B">
        <w:rPr>
          <w:rFonts w:ascii="Times New Roman" w:hAnsi="Times New Roman" w:cs="Times New Roman"/>
          <w:sz w:val="28"/>
          <w:szCs w:val="28"/>
        </w:rPr>
        <w:t xml:space="preserve"> 17 апреля 2018 г.)</w:t>
      </w:r>
      <w:r w:rsidR="009170B2">
        <w:rPr>
          <w:rFonts w:ascii="Times New Roman" w:hAnsi="Times New Roman" w:cs="Times New Roman"/>
          <w:sz w:val="28"/>
          <w:szCs w:val="28"/>
        </w:rPr>
        <w:t>;».</w:t>
      </w:r>
    </w:p>
    <w:p w:rsidR="00D62FFD" w:rsidRDefault="00D62FFD" w:rsidP="00D62FFD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="008D2B7A">
        <w:rPr>
          <w:rFonts w:ascii="Times New Roman" w:hAnsi="Times New Roman" w:cs="Times New Roman"/>
          <w:sz w:val="28"/>
          <w:szCs w:val="28"/>
        </w:rPr>
        <w:t>Д</w:t>
      </w:r>
      <w:r w:rsidRPr="00D47E9B">
        <w:rPr>
          <w:rFonts w:ascii="Times New Roman" w:hAnsi="Times New Roman" w:cs="Times New Roman"/>
          <w:sz w:val="28"/>
          <w:szCs w:val="28"/>
        </w:rPr>
        <w:t>ополнить новым абзац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47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двадцать первым </w:t>
      </w:r>
      <w:r w:rsidRPr="00D47E9B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2FFD" w:rsidRDefault="00D62FFD" w:rsidP="00D62FFD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2B7A">
        <w:rPr>
          <w:rFonts w:ascii="Times New Roman" w:hAnsi="Times New Roman" w:cs="Times New Roman"/>
          <w:sz w:val="28"/>
          <w:szCs w:val="28"/>
        </w:rPr>
        <w:t>адресную справку</w:t>
      </w:r>
      <w:r w:rsidRPr="004A12EA">
        <w:rPr>
          <w:rFonts w:ascii="Times New Roman" w:hAnsi="Times New Roman" w:cs="Times New Roman"/>
          <w:sz w:val="28"/>
          <w:szCs w:val="28"/>
        </w:rPr>
        <w:t xml:space="preserve"> (при отсутствии у граждан сведений о регистрации, </w:t>
      </w:r>
      <w:r w:rsidRPr="00A85612">
        <w:rPr>
          <w:rFonts w:ascii="Times New Roman" w:hAnsi="Times New Roman" w:cs="Times New Roman"/>
          <w:sz w:val="28"/>
          <w:szCs w:val="28"/>
        </w:rPr>
        <w:t>подтвержденных паспортом или свидетельством о регистрации)».</w:t>
      </w:r>
    </w:p>
    <w:p w:rsidR="00146E3D" w:rsidRDefault="00146E3D" w:rsidP="00D47E9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14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12 изложить в следующей редакции:</w:t>
      </w:r>
    </w:p>
    <w:p w:rsidR="00146E3D" w:rsidRPr="008E7D27" w:rsidRDefault="00146E3D" w:rsidP="00D47E9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E7D27">
        <w:rPr>
          <w:rFonts w:ascii="Times New Roman" w:hAnsi="Times New Roman" w:cs="Times New Roman"/>
          <w:sz w:val="28"/>
          <w:szCs w:val="28"/>
        </w:rPr>
        <w:t xml:space="preserve">«12. </w:t>
      </w:r>
      <w:r w:rsidR="00011CDC" w:rsidRPr="008E7D27">
        <w:rPr>
          <w:rFonts w:ascii="Times New Roman" w:hAnsi="Times New Roman" w:cs="Times New Roman"/>
          <w:sz w:val="28"/>
          <w:szCs w:val="28"/>
        </w:rPr>
        <w:t xml:space="preserve">Решение департамента муниципального имущества администрации Волгограда о приватизации жилого помещения муниципального жилищного фонда принимается в форме распоряжения </w:t>
      </w:r>
      <w:r w:rsidR="00E3510A" w:rsidRPr="008E7D27">
        <w:rPr>
          <w:rFonts w:ascii="Times New Roman" w:hAnsi="Times New Roman" w:cs="Times New Roman"/>
          <w:sz w:val="28"/>
          <w:szCs w:val="28"/>
        </w:rPr>
        <w:t>департамента муниципального имущества администрации Волгограда</w:t>
      </w:r>
      <w:r w:rsidR="00011CDC" w:rsidRPr="008E7D27">
        <w:rPr>
          <w:rFonts w:ascii="Times New Roman" w:hAnsi="Times New Roman" w:cs="Times New Roman"/>
          <w:sz w:val="28"/>
          <w:szCs w:val="28"/>
        </w:rPr>
        <w:t>.</w:t>
      </w:r>
      <w:r w:rsidR="00E3510A" w:rsidRPr="008E7D27">
        <w:rPr>
          <w:rFonts w:ascii="Times New Roman" w:hAnsi="Times New Roman" w:cs="Times New Roman"/>
          <w:sz w:val="28"/>
          <w:szCs w:val="28"/>
        </w:rPr>
        <w:t xml:space="preserve"> На основании распоряжения департамента муниципального имущества оформляется договор на передачу в собственность гражданина (граждан) жилого помещения муниципального жилищного фонда. </w:t>
      </w:r>
    </w:p>
    <w:p w:rsidR="00146E3D" w:rsidRDefault="00146E3D" w:rsidP="00D47E9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в собственность граждан занимаемых ими жилых помещений муниципального жилищного фонда Волгограда в порядке приватизации осуществляется в соответствии с административным регламентом, утвержденным постанов</w:t>
      </w:r>
      <w:r w:rsidR="00703785">
        <w:rPr>
          <w:rFonts w:ascii="Times New Roman" w:hAnsi="Times New Roman" w:cs="Times New Roman"/>
          <w:sz w:val="28"/>
          <w:szCs w:val="28"/>
        </w:rPr>
        <w:t>лением администрации Волгограда</w:t>
      </w:r>
      <w:r w:rsidR="00047438">
        <w:rPr>
          <w:rFonts w:ascii="Times New Roman" w:hAnsi="Times New Roman" w:cs="Times New Roman"/>
          <w:sz w:val="28"/>
          <w:szCs w:val="28"/>
        </w:rPr>
        <w:t>,</w:t>
      </w:r>
      <w:r w:rsidR="00703785">
        <w:rPr>
          <w:rFonts w:ascii="Times New Roman" w:hAnsi="Times New Roman" w:cs="Times New Roman"/>
          <w:sz w:val="28"/>
          <w:szCs w:val="28"/>
        </w:rPr>
        <w:t xml:space="preserve"> в двухмесячный срок со дня регистрации заявления гражданина (граждан)</w:t>
      </w:r>
      <w:r w:rsidR="00D62FFD">
        <w:rPr>
          <w:rFonts w:ascii="Times New Roman" w:hAnsi="Times New Roman" w:cs="Times New Roman"/>
          <w:sz w:val="28"/>
          <w:szCs w:val="28"/>
        </w:rPr>
        <w:t>.</w:t>
      </w:r>
      <w:r w:rsidR="00B51435">
        <w:rPr>
          <w:rFonts w:ascii="Times New Roman" w:hAnsi="Times New Roman" w:cs="Times New Roman"/>
          <w:sz w:val="28"/>
          <w:szCs w:val="28"/>
        </w:rPr>
        <w:t>»</w:t>
      </w:r>
      <w:r w:rsidR="006F0561">
        <w:rPr>
          <w:rFonts w:ascii="Times New Roman" w:hAnsi="Times New Roman" w:cs="Times New Roman"/>
          <w:sz w:val="28"/>
          <w:szCs w:val="28"/>
        </w:rPr>
        <w:t>.</w:t>
      </w:r>
    </w:p>
    <w:p w:rsidR="00BD4BAF" w:rsidRDefault="009637C7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14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пункте 16 слова «Единый государственный реестр прав на недвижимое имущество и сделок с ним» заменить словами «Единый </w:t>
      </w:r>
      <w:r w:rsidRPr="00A85612">
        <w:rPr>
          <w:rFonts w:ascii="Times New Roman" w:hAnsi="Times New Roman" w:cs="Times New Roman"/>
          <w:sz w:val="28"/>
          <w:szCs w:val="28"/>
        </w:rPr>
        <w:t>государственный реестр недвижимости»</w:t>
      </w:r>
      <w:r w:rsidR="00C41B40" w:rsidRPr="00A85612">
        <w:rPr>
          <w:rFonts w:ascii="Times New Roman" w:hAnsi="Times New Roman" w:cs="Times New Roman"/>
          <w:sz w:val="28"/>
          <w:szCs w:val="28"/>
        </w:rPr>
        <w:t>.</w:t>
      </w:r>
    </w:p>
    <w:p w:rsidR="00CA36FD" w:rsidRPr="00CA36FD" w:rsidRDefault="00CA36FD" w:rsidP="00CA36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lastRenderedPageBreak/>
        <w:t>2. Администрации Волгограда:</w:t>
      </w:r>
    </w:p>
    <w:p w:rsidR="00CA36FD" w:rsidRPr="00CA36FD" w:rsidRDefault="00CA36FD" w:rsidP="00CA36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 xml:space="preserve">2.1. Привести муниципальные правовые акты Волгограда в соответствие с настоящим решением в течение </w:t>
      </w:r>
      <w:r w:rsidR="00737236">
        <w:rPr>
          <w:sz w:val="28"/>
          <w:szCs w:val="28"/>
        </w:rPr>
        <w:t>трех</w:t>
      </w:r>
      <w:r w:rsidRPr="00CA36FD">
        <w:rPr>
          <w:sz w:val="28"/>
          <w:szCs w:val="28"/>
        </w:rPr>
        <w:t xml:space="preserve"> месяцев со дня его вступления в силу.</w:t>
      </w:r>
    </w:p>
    <w:p w:rsidR="00CA36FD" w:rsidRPr="00CA36FD" w:rsidRDefault="00CA36FD" w:rsidP="00CA36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8094E" w:rsidRDefault="0038094E" w:rsidP="003809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94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8094E" w:rsidRDefault="0038094E" w:rsidP="003809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094E">
        <w:rPr>
          <w:sz w:val="28"/>
          <w:szCs w:val="28"/>
        </w:rPr>
        <w:t xml:space="preserve">. Контроль за исполнением настоящего решения возложить на первого заместителя </w:t>
      </w:r>
      <w:r w:rsidR="00ED115A">
        <w:rPr>
          <w:sz w:val="28"/>
          <w:szCs w:val="28"/>
        </w:rPr>
        <w:t>председателя Волгоградской</w:t>
      </w:r>
      <w:r w:rsidRPr="0038094E">
        <w:rPr>
          <w:sz w:val="28"/>
          <w:szCs w:val="28"/>
        </w:rPr>
        <w:t xml:space="preserve"> </w:t>
      </w:r>
      <w:r w:rsidR="00ED115A">
        <w:rPr>
          <w:sz w:val="28"/>
          <w:szCs w:val="28"/>
        </w:rPr>
        <w:t xml:space="preserve">городской Думы </w:t>
      </w:r>
      <w:r w:rsidRPr="0038094E">
        <w:rPr>
          <w:sz w:val="28"/>
          <w:szCs w:val="28"/>
        </w:rPr>
        <w:t>В.В.Колесникова.</w:t>
      </w:r>
    </w:p>
    <w:p w:rsidR="0038094E" w:rsidRDefault="0038094E" w:rsidP="007D5016">
      <w:pPr>
        <w:pStyle w:val="31"/>
        <w:widowControl w:val="0"/>
        <w:tabs>
          <w:tab w:val="left" w:pos="851"/>
        </w:tabs>
        <w:ind w:right="0" w:firstLine="720"/>
        <w:rPr>
          <w:bCs/>
          <w:szCs w:val="28"/>
        </w:rPr>
      </w:pPr>
    </w:p>
    <w:p w:rsidR="0038094E" w:rsidRPr="007D5016" w:rsidRDefault="0038094E" w:rsidP="007D5016">
      <w:pPr>
        <w:pStyle w:val="31"/>
        <w:widowControl w:val="0"/>
        <w:tabs>
          <w:tab w:val="left" w:pos="851"/>
        </w:tabs>
        <w:ind w:right="0" w:firstLine="720"/>
        <w:rPr>
          <w:bCs/>
          <w:szCs w:val="28"/>
        </w:rPr>
      </w:pPr>
    </w:p>
    <w:p w:rsidR="00FF4535" w:rsidRPr="00FF4535" w:rsidRDefault="00FF4535" w:rsidP="00FF4535">
      <w:pPr>
        <w:ind w:left="1276" w:hanging="1276"/>
        <w:jc w:val="both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FF4535" w:rsidRPr="00FF4535" w:rsidTr="000B3967">
        <w:tc>
          <w:tcPr>
            <w:tcW w:w="5778" w:type="dxa"/>
          </w:tcPr>
          <w:p w:rsidR="00FF4535" w:rsidRPr="00FF4535" w:rsidRDefault="009170B2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FF4535" w:rsidRPr="00FF4535">
              <w:rPr>
                <w:sz w:val="28"/>
                <w:szCs w:val="28"/>
              </w:rPr>
              <w:t xml:space="preserve"> </w:t>
            </w:r>
          </w:p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FF4535">
              <w:rPr>
                <w:sz w:val="28"/>
                <w:szCs w:val="28"/>
              </w:rPr>
              <w:t>Волгоградской городской Думы</w:t>
            </w:r>
          </w:p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FF4535" w:rsidRDefault="00FF4535" w:rsidP="009170B2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FF4535">
              <w:rPr>
                <w:sz w:val="28"/>
                <w:szCs w:val="28"/>
              </w:rPr>
              <w:t xml:space="preserve">       </w:t>
            </w:r>
            <w:r w:rsidR="005F3057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077" w:type="dxa"/>
          </w:tcPr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FF4535">
              <w:rPr>
                <w:sz w:val="28"/>
                <w:szCs w:val="28"/>
              </w:rPr>
              <w:t>Глава Волгограда</w:t>
            </w:r>
          </w:p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FF453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FF453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D0E06" w:rsidRDefault="00ED0E06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2"/>
          <w:szCs w:val="22"/>
        </w:rPr>
      </w:pPr>
    </w:p>
    <w:p w:rsidR="005E3BB8" w:rsidRDefault="005E3BB8" w:rsidP="00F472EA">
      <w:pPr>
        <w:ind w:left="1276" w:hanging="1276"/>
        <w:jc w:val="both"/>
        <w:rPr>
          <w:sz w:val="22"/>
          <w:szCs w:val="22"/>
        </w:rPr>
      </w:pPr>
    </w:p>
    <w:p w:rsidR="005E3BB8" w:rsidRDefault="005E3BB8" w:rsidP="00F472EA">
      <w:pPr>
        <w:ind w:left="1276" w:hanging="1276"/>
        <w:jc w:val="both"/>
        <w:rPr>
          <w:sz w:val="22"/>
          <w:szCs w:val="22"/>
        </w:rPr>
      </w:pPr>
    </w:p>
    <w:p w:rsidR="005E3BB8" w:rsidRDefault="005E3BB8" w:rsidP="00F472EA">
      <w:pPr>
        <w:ind w:left="1276" w:hanging="1276"/>
        <w:jc w:val="both"/>
        <w:rPr>
          <w:sz w:val="22"/>
          <w:szCs w:val="22"/>
        </w:rPr>
      </w:pPr>
    </w:p>
    <w:p w:rsidR="005E3BB8" w:rsidRDefault="005E3BB8" w:rsidP="00F472EA">
      <w:pPr>
        <w:ind w:left="1276" w:hanging="1276"/>
        <w:jc w:val="both"/>
        <w:rPr>
          <w:sz w:val="22"/>
          <w:szCs w:val="22"/>
        </w:rPr>
      </w:pPr>
    </w:p>
    <w:p w:rsidR="005E3BB8" w:rsidRDefault="005E3BB8" w:rsidP="00F472EA">
      <w:pPr>
        <w:ind w:left="1276" w:hanging="1276"/>
        <w:jc w:val="both"/>
        <w:rPr>
          <w:sz w:val="28"/>
          <w:szCs w:val="28"/>
        </w:rPr>
      </w:pPr>
    </w:p>
    <w:p w:rsidR="00ED115A" w:rsidRDefault="00ED115A" w:rsidP="00F472EA">
      <w:pPr>
        <w:ind w:left="1276" w:hanging="1276"/>
        <w:jc w:val="both"/>
        <w:rPr>
          <w:sz w:val="22"/>
          <w:szCs w:val="22"/>
        </w:rPr>
      </w:pPr>
    </w:p>
    <w:p w:rsidR="00ED115A" w:rsidRPr="00ED115A" w:rsidRDefault="00ED115A" w:rsidP="00ED115A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D115A">
        <w:rPr>
          <w:sz w:val="24"/>
          <w:szCs w:val="24"/>
        </w:rPr>
        <w:tab/>
      </w:r>
      <w:r w:rsidRPr="00ED115A">
        <w:rPr>
          <w:sz w:val="24"/>
          <w:szCs w:val="24"/>
        </w:rPr>
        <w:tab/>
      </w:r>
      <w:r w:rsidRPr="00ED115A">
        <w:rPr>
          <w:sz w:val="24"/>
          <w:szCs w:val="24"/>
        </w:rPr>
        <w:tab/>
      </w:r>
      <w:r w:rsidRPr="00ED115A">
        <w:rPr>
          <w:sz w:val="24"/>
          <w:szCs w:val="24"/>
        </w:rPr>
        <w:tab/>
      </w:r>
      <w:r w:rsidRPr="00ED115A">
        <w:rPr>
          <w:sz w:val="24"/>
          <w:szCs w:val="24"/>
        </w:rPr>
        <w:tab/>
        <w:t xml:space="preserve">                   </w:t>
      </w:r>
    </w:p>
    <w:p w:rsidR="005E3BB8" w:rsidRDefault="005E3BB8" w:rsidP="00F472EA">
      <w:pPr>
        <w:ind w:left="1276" w:hanging="1276"/>
        <w:jc w:val="both"/>
        <w:rPr>
          <w:sz w:val="22"/>
          <w:szCs w:val="22"/>
        </w:rPr>
      </w:pPr>
    </w:p>
    <w:p w:rsidR="005E3BB8" w:rsidRDefault="005E3BB8" w:rsidP="00F472EA">
      <w:pPr>
        <w:ind w:left="1276" w:hanging="1276"/>
        <w:jc w:val="both"/>
        <w:rPr>
          <w:sz w:val="22"/>
          <w:szCs w:val="22"/>
        </w:rPr>
      </w:pPr>
    </w:p>
    <w:p w:rsidR="00ED115A" w:rsidRDefault="00ED115A" w:rsidP="00F472EA">
      <w:pPr>
        <w:ind w:left="1276" w:hanging="1276"/>
        <w:jc w:val="both"/>
        <w:rPr>
          <w:sz w:val="22"/>
          <w:szCs w:val="22"/>
        </w:rPr>
      </w:pPr>
    </w:p>
    <w:p w:rsidR="00FF4535" w:rsidRDefault="00FF4535" w:rsidP="00F472EA">
      <w:pPr>
        <w:ind w:left="1276" w:hanging="1276"/>
        <w:jc w:val="both"/>
        <w:rPr>
          <w:sz w:val="22"/>
          <w:szCs w:val="22"/>
        </w:rPr>
      </w:pPr>
    </w:p>
    <w:p w:rsidR="00ED115A" w:rsidRDefault="00ED115A" w:rsidP="00F472EA">
      <w:pPr>
        <w:ind w:left="1276" w:hanging="1276"/>
        <w:jc w:val="both"/>
        <w:rPr>
          <w:sz w:val="22"/>
          <w:szCs w:val="22"/>
        </w:rPr>
      </w:pPr>
    </w:p>
    <w:p w:rsidR="00ED115A" w:rsidRDefault="00ED115A" w:rsidP="00F472EA">
      <w:pPr>
        <w:ind w:left="1276" w:hanging="1276"/>
        <w:jc w:val="both"/>
        <w:rPr>
          <w:sz w:val="22"/>
          <w:szCs w:val="22"/>
        </w:rPr>
      </w:pPr>
    </w:p>
    <w:p w:rsidR="00ED115A" w:rsidRDefault="00ED115A" w:rsidP="00F472EA">
      <w:pPr>
        <w:ind w:left="1276" w:hanging="1276"/>
        <w:jc w:val="both"/>
        <w:rPr>
          <w:sz w:val="22"/>
          <w:szCs w:val="22"/>
        </w:rPr>
      </w:pPr>
    </w:p>
    <w:p w:rsidR="00ED115A" w:rsidRDefault="00ED115A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BD5039" w:rsidRDefault="00BD5039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085D7E" w:rsidRDefault="00085D7E" w:rsidP="00085D7E">
      <w:pPr>
        <w:ind w:left="1276" w:hanging="1276"/>
        <w:jc w:val="both"/>
        <w:rPr>
          <w:sz w:val="28"/>
          <w:szCs w:val="28"/>
        </w:rPr>
      </w:pPr>
    </w:p>
    <w:p w:rsidR="00A85612" w:rsidRDefault="00A85612" w:rsidP="00085D7E">
      <w:pPr>
        <w:ind w:left="1276" w:hanging="1276"/>
        <w:jc w:val="both"/>
        <w:rPr>
          <w:sz w:val="28"/>
          <w:szCs w:val="28"/>
        </w:rPr>
      </w:pPr>
    </w:p>
    <w:p w:rsidR="00A85612" w:rsidRDefault="00A85612" w:rsidP="00085D7E">
      <w:pPr>
        <w:ind w:left="1276" w:hanging="1276"/>
        <w:jc w:val="both"/>
        <w:rPr>
          <w:sz w:val="28"/>
          <w:szCs w:val="28"/>
        </w:rPr>
      </w:pPr>
    </w:p>
    <w:p w:rsidR="00A85612" w:rsidRDefault="00A85612" w:rsidP="00085D7E">
      <w:pPr>
        <w:ind w:left="1276" w:hanging="1276"/>
        <w:jc w:val="both"/>
        <w:rPr>
          <w:sz w:val="28"/>
          <w:szCs w:val="28"/>
        </w:rPr>
      </w:pPr>
    </w:p>
    <w:p w:rsidR="00A85612" w:rsidRDefault="00A85612" w:rsidP="00085D7E">
      <w:pPr>
        <w:ind w:left="1276" w:hanging="1276"/>
        <w:jc w:val="both"/>
        <w:rPr>
          <w:sz w:val="28"/>
          <w:szCs w:val="28"/>
        </w:rPr>
      </w:pPr>
    </w:p>
    <w:p w:rsidR="00A85612" w:rsidRDefault="00A85612" w:rsidP="00085D7E">
      <w:pPr>
        <w:ind w:left="1276" w:hanging="1276"/>
        <w:jc w:val="both"/>
        <w:rPr>
          <w:sz w:val="28"/>
          <w:szCs w:val="28"/>
        </w:rPr>
      </w:pPr>
    </w:p>
    <w:p w:rsidR="00A85612" w:rsidRDefault="00A85612" w:rsidP="00085D7E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A85612" w:rsidSect="007D5016">
      <w:headerReference w:type="even" r:id="rId15"/>
      <w:headerReference w:type="first" r:id="rId16"/>
      <w:footerReference w:type="first" r:id="rId17"/>
      <w:pgSz w:w="11907" w:h="16840"/>
      <w:pgMar w:top="567" w:right="567" w:bottom="851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87" w:rsidRDefault="00217E87">
      <w:r>
        <w:separator/>
      </w:r>
    </w:p>
  </w:endnote>
  <w:endnote w:type="continuationSeparator" w:id="0">
    <w:p w:rsidR="00217E87" w:rsidRDefault="0021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BE07DE" w:rsidRDefault="00BE6B42" w:rsidP="00E71E40">
    <w:pPr>
      <w:jc w:val="both"/>
    </w:pPr>
  </w:p>
  <w:p w:rsidR="00BE6B42" w:rsidRDefault="00BE6B4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87" w:rsidRDefault="00217E87">
      <w:r>
        <w:separator/>
      </w:r>
    </w:p>
  </w:footnote>
  <w:footnote w:type="continuationSeparator" w:id="0">
    <w:p w:rsidR="00217E87" w:rsidRDefault="00217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B42" w:rsidRDefault="00BE6B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3B4BAB" w:rsidRDefault="00BE6B42" w:rsidP="008F42FF">
    <w:pPr>
      <w:pStyle w:val="a7"/>
      <w:jc w:val="center"/>
      <w:rPr>
        <w:sz w:val="28"/>
        <w:szCs w:val="28"/>
      </w:rPr>
    </w:pPr>
    <w:r w:rsidRPr="006F4E8C">
      <w:rPr>
        <w:rFonts w:ascii="TimesET" w:hAnsi="TimesET"/>
      </w:rPr>
      <w:object w:dxaOrig="106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6355723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B7"/>
    <w:rsid w:val="00011CDC"/>
    <w:rsid w:val="00017CB1"/>
    <w:rsid w:val="0002337B"/>
    <w:rsid w:val="00024076"/>
    <w:rsid w:val="00033C2C"/>
    <w:rsid w:val="00047438"/>
    <w:rsid w:val="00065176"/>
    <w:rsid w:val="00065440"/>
    <w:rsid w:val="0006767E"/>
    <w:rsid w:val="0007338F"/>
    <w:rsid w:val="00083E98"/>
    <w:rsid w:val="0008496B"/>
    <w:rsid w:val="0008531E"/>
    <w:rsid w:val="00085D7E"/>
    <w:rsid w:val="000911C3"/>
    <w:rsid w:val="00091218"/>
    <w:rsid w:val="00091ED5"/>
    <w:rsid w:val="000A0728"/>
    <w:rsid w:val="000A0A32"/>
    <w:rsid w:val="000A1537"/>
    <w:rsid w:val="000A44E4"/>
    <w:rsid w:val="000B2346"/>
    <w:rsid w:val="000B24E8"/>
    <w:rsid w:val="000B303C"/>
    <w:rsid w:val="000D3A5A"/>
    <w:rsid w:val="000D613F"/>
    <w:rsid w:val="000D753F"/>
    <w:rsid w:val="000D7B7C"/>
    <w:rsid w:val="000E21B0"/>
    <w:rsid w:val="000E4DFA"/>
    <w:rsid w:val="000E67EF"/>
    <w:rsid w:val="000F27EB"/>
    <w:rsid w:val="000F359A"/>
    <w:rsid w:val="001068CD"/>
    <w:rsid w:val="00133318"/>
    <w:rsid w:val="00136517"/>
    <w:rsid w:val="00142A1E"/>
    <w:rsid w:val="00143D33"/>
    <w:rsid w:val="00146E3D"/>
    <w:rsid w:val="00154885"/>
    <w:rsid w:val="0016393C"/>
    <w:rsid w:val="00167A9F"/>
    <w:rsid w:val="00172B76"/>
    <w:rsid w:val="00187D8F"/>
    <w:rsid w:val="00190041"/>
    <w:rsid w:val="0019231B"/>
    <w:rsid w:val="001B0B99"/>
    <w:rsid w:val="001B0E72"/>
    <w:rsid w:val="001C7C1D"/>
    <w:rsid w:val="001D7F9D"/>
    <w:rsid w:val="001E2C3B"/>
    <w:rsid w:val="00200F1E"/>
    <w:rsid w:val="00215F1E"/>
    <w:rsid w:val="0021615A"/>
    <w:rsid w:val="00217E87"/>
    <w:rsid w:val="00222AFA"/>
    <w:rsid w:val="002259A5"/>
    <w:rsid w:val="00232E2D"/>
    <w:rsid w:val="00234628"/>
    <w:rsid w:val="0024029C"/>
    <w:rsid w:val="002429A1"/>
    <w:rsid w:val="0025197A"/>
    <w:rsid w:val="00272BA1"/>
    <w:rsid w:val="002743D3"/>
    <w:rsid w:val="00274D48"/>
    <w:rsid w:val="0028165B"/>
    <w:rsid w:val="00286049"/>
    <w:rsid w:val="00286270"/>
    <w:rsid w:val="00286A96"/>
    <w:rsid w:val="0029331F"/>
    <w:rsid w:val="002A45FA"/>
    <w:rsid w:val="002B5A3D"/>
    <w:rsid w:val="002B780B"/>
    <w:rsid w:val="002C66A3"/>
    <w:rsid w:val="002C6A90"/>
    <w:rsid w:val="002D3E6E"/>
    <w:rsid w:val="002D7E7B"/>
    <w:rsid w:val="002E1D9A"/>
    <w:rsid w:val="002E3B73"/>
    <w:rsid w:val="002E4AC0"/>
    <w:rsid w:val="002E7DDC"/>
    <w:rsid w:val="003200DF"/>
    <w:rsid w:val="003216B0"/>
    <w:rsid w:val="00324C00"/>
    <w:rsid w:val="0032579F"/>
    <w:rsid w:val="00331A45"/>
    <w:rsid w:val="003355F5"/>
    <w:rsid w:val="00336C6B"/>
    <w:rsid w:val="003414A8"/>
    <w:rsid w:val="003427C2"/>
    <w:rsid w:val="00350754"/>
    <w:rsid w:val="00350FFF"/>
    <w:rsid w:val="0035457D"/>
    <w:rsid w:val="00361F4A"/>
    <w:rsid w:val="00365D10"/>
    <w:rsid w:val="00370612"/>
    <w:rsid w:val="0037207A"/>
    <w:rsid w:val="003721E3"/>
    <w:rsid w:val="0038094E"/>
    <w:rsid w:val="00382528"/>
    <w:rsid w:val="00382B06"/>
    <w:rsid w:val="00386DB5"/>
    <w:rsid w:val="00393676"/>
    <w:rsid w:val="003B38E0"/>
    <w:rsid w:val="003B4BAB"/>
    <w:rsid w:val="003C0D6A"/>
    <w:rsid w:val="003C25A9"/>
    <w:rsid w:val="003C3355"/>
    <w:rsid w:val="003C3EBC"/>
    <w:rsid w:val="003C7A78"/>
    <w:rsid w:val="003D2024"/>
    <w:rsid w:val="003F50D2"/>
    <w:rsid w:val="003F6F02"/>
    <w:rsid w:val="00403AD5"/>
    <w:rsid w:val="0040530C"/>
    <w:rsid w:val="004123A3"/>
    <w:rsid w:val="00421B61"/>
    <w:rsid w:val="00454E4B"/>
    <w:rsid w:val="00464C01"/>
    <w:rsid w:val="0046749C"/>
    <w:rsid w:val="00476531"/>
    <w:rsid w:val="00482CCD"/>
    <w:rsid w:val="00485AF6"/>
    <w:rsid w:val="00486936"/>
    <w:rsid w:val="00486C6F"/>
    <w:rsid w:val="0049176B"/>
    <w:rsid w:val="00497148"/>
    <w:rsid w:val="00497875"/>
    <w:rsid w:val="004A1087"/>
    <w:rsid w:val="004A12EA"/>
    <w:rsid w:val="004A5174"/>
    <w:rsid w:val="004B0A36"/>
    <w:rsid w:val="004B1F72"/>
    <w:rsid w:val="004B2CC7"/>
    <w:rsid w:val="004C4047"/>
    <w:rsid w:val="004D49A0"/>
    <w:rsid w:val="004D75D6"/>
    <w:rsid w:val="004E0EF1"/>
    <w:rsid w:val="004E1268"/>
    <w:rsid w:val="004E1570"/>
    <w:rsid w:val="004F0664"/>
    <w:rsid w:val="004F59C5"/>
    <w:rsid w:val="0050414E"/>
    <w:rsid w:val="00504323"/>
    <w:rsid w:val="00504910"/>
    <w:rsid w:val="00514E4C"/>
    <w:rsid w:val="005151DB"/>
    <w:rsid w:val="00520F21"/>
    <w:rsid w:val="005266EC"/>
    <w:rsid w:val="00531EC6"/>
    <w:rsid w:val="00532D30"/>
    <w:rsid w:val="005425A9"/>
    <w:rsid w:val="00554155"/>
    <w:rsid w:val="00556FDC"/>
    <w:rsid w:val="00563AFA"/>
    <w:rsid w:val="00563F07"/>
    <w:rsid w:val="00564B0A"/>
    <w:rsid w:val="00566AD1"/>
    <w:rsid w:val="00573AB3"/>
    <w:rsid w:val="00577376"/>
    <w:rsid w:val="005777DD"/>
    <w:rsid w:val="005802D4"/>
    <w:rsid w:val="00581EFD"/>
    <w:rsid w:val="005845CE"/>
    <w:rsid w:val="00590F6A"/>
    <w:rsid w:val="0059203A"/>
    <w:rsid w:val="005A55EA"/>
    <w:rsid w:val="005B3BEC"/>
    <w:rsid w:val="005B43EB"/>
    <w:rsid w:val="005C5508"/>
    <w:rsid w:val="005D0BD6"/>
    <w:rsid w:val="005D23BB"/>
    <w:rsid w:val="005D79F4"/>
    <w:rsid w:val="005E3BB8"/>
    <w:rsid w:val="005F3057"/>
    <w:rsid w:val="0061533A"/>
    <w:rsid w:val="006223F7"/>
    <w:rsid w:val="006266EF"/>
    <w:rsid w:val="006539E0"/>
    <w:rsid w:val="0066381E"/>
    <w:rsid w:val="00665B2A"/>
    <w:rsid w:val="00671F72"/>
    <w:rsid w:val="00672559"/>
    <w:rsid w:val="006741DF"/>
    <w:rsid w:val="00674938"/>
    <w:rsid w:val="00676BA9"/>
    <w:rsid w:val="0068199F"/>
    <w:rsid w:val="00681D4A"/>
    <w:rsid w:val="00691F84"/>
    <w:rsid w:val="006A3C05"/>
    <w:rsid w:val="006A54CC"/>
    <w:rsid w:val="006B2074"/>
    <w:rsid w:val="006B7AE7"/>
    <w:rsid w:val="006C48ED"/>
    <w:rsid w:val="006C620C"/>
    <w:rsid w:val="006C6E2F"/>
    <w:rsid w:val="006C7FE3"/>
    <w:rsid w:val="006D0D9C"/>
    <w:rsid w:val="006E2AC3"/>
    <w:rsid w:val="006E382A"/>
    <w:rsid w:val="006E60D2"/>
    <w:rsid w:val="006F0561"/>
    <w:rsid w:val="006F4E8C"/>
    <w:rsid w:val="00702399"/>
    <w:rsid w:val="00703359"/>
    <w:rsid w:val="00703785"/>
    <w:rsid w:val="00715CA4"/>
    <w:rsid w:val="00715E23"/>
    <w:rsid w:val="00731018"/>
    <w:rsid w:val="00732B3C"/>
    <w:rsid w:val="00733F2B"/>
    <w:rsid w:val="007360FF"/>
    <w:rsid w:val="00737236"/>
    <w:rsid w:val="00746BE7"/>
    <w:rsid w:val="00754AFF"/>
    <w:rsid w:val="0076242F"/>
    <w:rsid w:val="00773D9E"/>
    <w:rsid w:val="007740B9"/>
    <w:rsid w:val="00774FAC"/>
    <w:rsid w:val="00775754"/>
    <w:rsid w:val="007817AD"/>
    <w:rsid w:val="00782E01"/>
    <w:rsid w:val="007908BF"/>
    <w:rsid w:val="00791C5B"/>
    <w:rsid w:val="00792D15"/>
    <w:rsid w:val="007971A4"/>
    <w:rsid w:val="007A03BD"/>
    <w:rsid w:val="007A15D8"/>
    <w:rsid w:val="007A270C"/>
    <w:rsid w:val="007A4276"/>
    <w:rsid w:val="007A429B"/>
    <w:rsid w:val="007A5CBC"/>
    <w:rsid w:val="007B0A46"/>
    <w:rsid w:val="007B6457"/>
    <w:rsid w:val="007C1540"/>
    <w:rsid w:val="007C5949"/>
    <w:rsid w:val="007C5C73"/>
    <w:rsid w:val="007C693B"/>
    <w:rsid w:val="007D5016"/>
    <w:rsid w:val="007D549F"/>
    <w:rsid w:val="007D6D72"/>
    <w:rsid w:val="007F4CDA"/>
    <w:rsid w:val="007F5864"/>
    <w:rsid w:val="00815E6C"/>
    <w:rsid w:val="00820FD8"/>
    <w:rsid w:val="008335EA"/>
    <w:rsid w:val="00833BA1"/>
    <w:rsid w:val="008342CD"/>
    <w:rsid w:val="0083717B"/>
    <w:rsid w:val="00840473"/>
    <w:rsid w:val="00850089"/>
    <w:rsid w:val="00852F02"/>
    <w:rsid w:val="00854EF9"/>
    <w:rsid w:val="0086140B"/>
    <w:rsid w:val="00862A44"/>
    <w:rsid w:val="00867956"/>
    <w:rsid w:val="00870118"/>
    <w:rsid w:val="00871410"/>
    <w:rsid w:val="008745F5"/>
    <w:rsid w:val="00874FCF"/>
    <w:rsid w:val="008879A2"/>
    <w:rsid w:val="00891A43"/>
    <w:rsid w:val="008945F5"/>
    <w:rsid w:val="008948C2"/>
    <w:rsid w:val="0089527B"/>
    <w:rsid w:val="008A0B53"/>
    <w:rsid w:val="008A680C"/>
    <w:rsid w:val="008A6D15"/>
    <w:rsid w:val="008A7B0F"/>
    <w:rsid w:val="008B3067"/>
    <w:rsid w:val="008B5DEA"/>
    <w:rsid w:val="008C44DA"/>
    <w:rsid w:val="008C5B45"/>
    <w:rsid w:val="008D204E"/>
    <w:rsid w:val="008D2B7A"/>
    <w:rsid w:val="008D361B"/>
    <w:rsid w:val="008D69D6"/>
    <w:rsid w:val="008E129D"/>
    <w:rsid w:val="008E300A"/>
    <w:rsid w:val="008E64C4"/>
    <w:rsid w:val="008E7D27"/>
    <w:rsid w:val="008F3555"/>
    <w:rsid w:val="008F42FF"/>
    <w:rsid w:val="008F5527"/>
    <w:rsid w:val="0090610B"/>
    <w:rsid w:val="00906CA3"/>
    <w:rsid w:val="009078A8"/>
    <w:rsid w:val="009170B2"/>
    <w:rsid w:val="00930525"/>
    <w:rsid w:val="00942B43"/>
    <w:rsid w:val="00957984"/>
    <w:rsid w:val="00957A25"/>
    <w:rsid w:val="009637C7"/>
    <w:rsid w:val="00964FF6"/>
    <w:rsid w:val="009657A6"/>
    <w:rsid w:val="00970637"/>
    <w:rsid w:val="00971734"/>
    <w:rsid w:val="00976576"/>
    <w:rsid w:val="009867B2"/>
    <w:rsid w:val="009A1200"/>
    <w:rsid w:val="009A5FF9"/>
    <w:rsid w:val="009B55BF"/>
    <w:rsid w:val="009C19E3"/>
    <w:rsid w:val="009E1F36"/>
    <w:rsid w:val="00A01280"/>
    <w:rsid w:val="00A05AB3"/>
    <w:rsid w:val="00A07440"/>
    <w:rsid w:val="00A07881"/>
    <w:rsid w:val="00A07D3A"/>
    <w:rsid w:val="00A16585"/>
    <w:rsid w:val="00A25AC1"/>
    <w:rsid w:val="00A26767"/>
    <w:rsid w:val="00A26857"/>
    <w:rsid w:val="00A32277"/>
    <w:rsid w:val="00A550FC"/>
    <w:rsid w:val="00A646AB"/>
    <w:rsid w:val="00A71B06"/>
    <w:rsid w:val="00A80EFC"/>
    <w:rsid w:val="00A82BEA"/>
    <w:rsid w:val="00A83EB1"/>
    <w:rsid w:val="00A855D9"/>
    <w:rsid w:val="00A85612"/>
    <w:rsid w:val="00A920DF"/>
    <w:rsid w:val="00AA5C55"/>
    <w:rsid w:val="00AB6187"/>
    <w:rsid w:val="00AE126C"/>
    <w:rsid w:val="00AE57F1"/>
    <w:rsid w:val="00AE6D24"/>
    <w:rsid w:val="00B02E71"/>
    <w:rsid w:val="00B03CD2"/>
    <w:rsid w:val="00B048CD"/>
    <w:rsid w:val="00B04919"/>
    <w:rsid w:val="00B12893"/>
    <w:rsid w:val="00B20D7C"/>
    <w:rsid w:val="00B23B9D"/>
    <w:rsid w:val="00B24139"/>
    <w:rsid w:val="00B506B0"/>
    <w:rsid w:val="00B51435"/>
    <w:rsid w:val="00B537FA"/>
    <w:rsid w:val="00B553D6"/>
    <w:rsid w:val="00B60730"/>
    <w:rsid w:val="00B60747"/>
    <w:rsid w:val="00B6081D"/>
    <w:rsid w:val="00B615B7"/>
    <w:rsid w:val="00B65B9C"/>
    <w:rsid w:val="00B66335"/>
    <w:rsid w:val="00B72C61"/>
    <w:rsid w:val="00B80A82"/>
    <w:rsid w:val="00B82619"/>
    <w:rsid w:val="00B84DD8"/>
    <w:rsid w:val="00B8513B"/>
    <w:rsid w:val="00B86D39"/>
    <w:rsid w:val="00B9409C"/>
    <w:rsid w:val="00B97BEB"/>
    <w:rsid w:val="00BA078A"/>
    <w:rsid w:val="00BC0703"/>
    <w:rsid w:val="00BC55DD"/>
    <w:rsid w:val="00BD30D8"/>
    <w:rsid w:val="00BD4BAF"/>
    <w:rsid w:val="00BD5039"/>
    <w:rsid w:val="00BE07DE"/>
    <w:rsid w:val="00BE6B42"/>
    <w:rsid w:val="00BF25AD"/>
    <w:rsid w:val="00C03299"/>
    <w:rsid w:val="00C036D5"/>
    <w:rsid w:val="00C15E67"/>
    <w:rsid w:val="00C165E9"/>
    <w:rsid w:val="00C172B7"/>
    <w:rsid w:val="00C25920"/>
    <w:rsid w:val="00C36089"/>
    <w:rsid w:val="00C41B40"/>
    <w:rsid w:val="00C44CD5"/>
    <w:rsid w:val="00C53CED"/>
    <w:rsid w:val="00C53FF7"/>
    <w:rsid w:val="00C554A7"/>
    <w:rsid w:val="00C7414B"/>
    <w:rsid w:val="00C7534E"/>
    <w:rsid w:val="00C85754"/>
    <w:rsid w:val="00C85A85"/>
    <w:rsid w:val="00C93434"/>
    <w:rsid w:val="00C93609"/>
    <w:rsid w:val="00C94042"/>
    <w:rsid w:val="00CA36FD"/>
    <w:rsid w:val="00CB1F47"/>
    <w:rsid w:val="00CD1F3E"/>
    <w:rsid w:val="00CD227E"/>
    <w:rsid w:val="00CD79CA"/>
    <w:rsid w:val="00D0358D"/>
    <w:rsid w:val="00D04F3D"/>
    <w:rsid w:val="00D07280"/>
    <w:rsid w:val="00D11283"/>
    <w:rsid w:val="00D11690"/>
    <w:rsid w:val="00D11FDE"/>
    <w:rsid w:val="00D35139"/>
    <w:rsid w:val="00D365B9"/>
    <w:rsid w:val="00D47E9B"/>
    <w:rsid w:val="00D6028D"/>
    <w:rsid w:val="00D62FFD"/>
    <w:rsid w:val="00D63C24"/>
    <w:rsid w:val="00D65A16"/>
    <w:rsid w:val="00D706A6"/>
    <w:rsid w:val="00D7380E"/>
    <w:rsid w:val="00D77494"/>
    <w:rsid w:val="00D80BB6"/>
    <w:rsid w:val="00D85FA2"/>
    <w:rsid w:val="00DA13A3"/>
    <w:rsid w:val="00DA6C47"/>
    <w:rsid w:val="00DA7B3A"/>
    <w:rsid w:val="00DB0E5B"/>
    <w:rsid w:val="00DB142D"/>
    <w:rsid w:val="00DB417F"/>
    <w:rsid w:val="00DB50E7"/>
    <w:rsid w:val="00DB7F27"/>
    <w:rsid w:val="00DC257F"/>
    <w:rsid w:val="00DC263C"/>
    <w:rsid w:val="00DC28DE"/>
    <w:rsid w:val="00DC4D35"/>
    <w:rsid w:val="00DD085B"/>
    <w:rsid w:val="00DD7529"/>
    <w:rsid w:val="00DE1CDA"/>
    <w:rsid w:val="00DE5FD9"/>
    <w:rsid w:val="00DE6DE0"/>
    <w:rsid w:val="00DE7548"/>
    <w:rsid w:val="00DF664F"/>
    <w:rsid w:val="00E04472"/>
    <w:rsid w:val="00E15E99"/>
    <w:rsid w:val="00E21DA8"/>
    <w:rsid w:val="00E268E5"/>
    <w:rsid w:val="00E33D1D"/>
    <w:rsid w:val="00E34F35"/>
    <w:rsid w:val="00E3510A"/>
    <w:rsid w:val="00E432A9"/>
    <w:rsid w:val="00E4382B"/>
    <w:rsid w:val="00E46869"/>
    <w:rsid w:val="00E55653"/>
    <w:rsid w:val="00E56B7E"/>
    <w:rsid w:val="00E611EB"/>
    <w:rsid w:val="00E625C9"/>
    <w:rsid w:val="00E643E1"/>
    <w:rsid w:val="00E67884"/>
    <w:rsid w:val="00E71B88"/>
    <w:rsid w:val="00E71E40"/>
    <w:rsid w:val="00E75B93"/>
    <w:rsid w:val="00E76F23"/>
    <w:rsid w:val="00E81179"/>
    <w:rsid w:val="00E85111"/>
    <w:rsid w:val="00E8625D"/>
    <w:rsid w:val="00E97813"/>
    <w:rsid w:val="00EA0F05"/>
    <w:rsid w:val="00EA7CD8"/>
    <w:rsid w:val="00EB49DD"/>
    <w:rsid w:val="00EC1524"/>
    <w:rsid w:val="00ED0E06"/>
    <w:rsid w:val="00ED115A"/>
    <w:rsid w:val="00ED3FB6"/>
    <w:rsid w:val="00ED4665"/>
    <w:rsid w:val="00ED6610"/>
    <w:rsid w:val="00ED7116"/>
    <w:rsid w:val="00EE0CD4"/>
    <w:rsid w:val="00EE3713"/>
    <w:rsid w:val="00EE4C2C"/>
    <w:rsid w:val="00EF41A2"/>
    <w:rsid w:val="00EF5BE4"/>
    <w:rsid w:val="00F03F27"/>
    <w:rsid w:val="00F13181"/>
    <w:rsid w:val="00F14E7F"/>
    <w:rsid w:val="00F2021D"/>
    <w:rsid w:val="00F21802"/>
    <w:rsid w:val="00F22957"/>
    <w:rsid w:val="00F2400C"/>
    <w:rsid w:val="00F265FF"/>
    <w:rsid w:val="00F27915"/>
    <w:rsid w:val="00F3244B"/>
    <w:rsid w:val="00F40902"/>
    <w:rsid w:val="00F44087"/>
    <w:rsid w:val="00F472EA"/>
    <w:rsid w:val="00F52C86"/>
    <w:rsid w:val="00F64BCC"/>
    <w:rsid w:val="00F70D16"/>
    <w:rsid w:val="00F72BE1"/>
    <w:rsid w:val="00F72D71"/>
    <w:rsid w:val="00F85E40"/>
    <w:rsid w:val="00F87CAD"/>
    <w:rsid w:val="00F97438"/>
    <w:rsid w:val="00FA1DC8"/>
    <w:rsid w:val="00FA607A"/>
    <w:rsid w:val="00FA7D73"/>
    <w:rsid w:val="00FB3191"/>
    <w:rsid w:val="00FB60BE"/>
    <w:rsid w:val="00FB67DD"/>
    <w:rsid w:val="00FC79C4"/>
    <w:rsid w:val="00FD684C"/>
    <w:rsid w:val="00FD6F0F"/>
    <w:rsid w:val="00FE26CF"/>
    <w:rsid w:val="00FE51EC"/>
    <w:rsid w:val="00FE6562"/>
    <w:rsid w:val="00FE753D"/>
    <w:rsid w:val="00FF1309"/>
    <w:rsid w:val="00FF34AD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8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8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55F59DAFC8F5C20AE644C3FDC05E96E65F082B32F3E8AB61FDF772E95B4EB7DEE98CD15EAF37D68595924CmDt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55F59DAFC8F5C20AE644C3FDC05E96E65F082B32F3E8AB61FDF772E95B4EB7DEE98CD15EAF37D685959240mDt4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55F59DAFC8F5C20AE644C3FDC05E96E65F082B32F3E8AB61FDF772E95B4EB7DEE98CD15EAF37D685959043mDt6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155F59DAFC8F5C20AE644C3FDC05E96E65F082B32F3E8AB61FDF772E95B4EB7DEE98CD15EAF37D685959046mDt3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http://www.gosuslugi.ru)." TargetMode="Externa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2019-11-17T20:00:00+00:00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9E883018-5084-4F93-AC57-FECEC79F0DBD}"/>
</file>

<file path=customXml/itemProps2.xml><?xml version="1.0" encoding="utf-8"?>
<ds:datastoreItem xmlns:ds="http://schemas.openxmlformats.org/officeDocument/2006/customXml" ds:itemID="{8029C06E-3957-46E6-8E6F-DB5505161711}"/>
</file>

<file path=customXml/itemProps3.xml><?xml version="1.0" encoding="utf-8"?>
<ds:datastoreItem xmlns:ds="http://schemas.openxmlformats.org/officeDocument/2006/customXml" ds:itemID="{2C4E5563-9B5F-4B74-B49C-5E2B502357EF}"/>
</file>

<file path=customXml/itemProps4.xml><?xml version="1.0" encoding="utf-8"?>
<ds:datastoreItem xmlns:ds="http://schemas.openxmlformats.org/officeDocument/2006/customXml" ds:itemID="{6EED4675-F685-4E8C-A0DA-2F0731ED8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2019-10-16T09:52:00Z</cp:lastPrinted>
  <dcterms:created xsi:type="dcterms:W3CDTF">2019-11-13T04:52:00Z</dcterms:created>
  <dcterms:modified xsi:type="dcterms:W3CDTF">2019-11-18T04:53:00Z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