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26EDC" w:rsidRDefault="00715E23" w:rsidP="00826EDC">
      <w:pPr>
        <w:jc w:val="center"/>
        <w:rPr>
          <w:caps/>
          <w:sz w:val="32"/>
          <w:szCs w:val="32"/>
        </w:rPr>
      </w:pPr>
      <w:r w:rsidRPr="00826EDC">
        <w:rPr>
          <w:caps/>
          <w:sz w:val="32"/>
          <w:szCs w:val="32"/>
        </w:rPr>
        <w:t>ВОЛГОГРАДСКая городская дума</w:t>
      </w:r>
    </w:p>
    <w:p w:rsidR="00715E23" w:rsidRPr="00826EDC" w:rsidRDefault="00715E23" w:rsidP="00826ED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26EDC" w:rsidRDefault="00715E23" w:rsidP="00826EDC">
      <w:pPr>
        <w:pBdr>
          <w:bottom w:val="double" w:sz="12" w:space="1" w:color="auto"/>
        </w:pBdr>
        <w:jc w:val="center"/>
        <w:rPr>
          <w:b/>
          <w:sz w:val="32"/>
        </w:rPr>
      </w:pPr>
      <w:r w:rsidRPr="00826EDC">
        <w:rPr>
          <w:b/>
          <w:sz w:val="32"/>
        </w:rPr>
        <w:t>РЕШЕНИЕ</w:t>
      </w:r>
    </w:p>
    <w:p w:rsidR="00715E23" w:rsidRPr="00826EDC" w:rsidRDefault="00715E23" w:rsidP="00826ED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26EDC" w:rsidRDefault="00556EF0" w:rsidP="00826ED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26EDC">
        <w:rPr>
          <w:sz w:val="16"/>
          <w:szCs w:val="16"/>
        </w:rPr>
        <w:t>400066, Волгоград, пр-кт им.</w:t>
      </w:r>
      <w:r w:rsidR="0010551E" w:rsidRPr="00826EDC">
        <w:rPr>
          <w:sz w:val="16"/>
          <w:szCs w:val="16"/>
        </w:rPr>
        <w:t xml:space="preserve"> </w:t>
      </w:r>
      <w:r w:rsidRPr="00826EDC">
        <w:rPr>
          <w:sz w:val="16"/>
          <w:szCs w:val="16"/>
        </w:rPr>
        <w:t xml:space="preserve">В.И.Ленина, д. 10, тел./факс (8442) 38-08-89, </w:t>
      </w:r>
      <w:r w:rsidRPr="00826EDC">
        <w:rPr>
          <w:sz w:val="16"/>
          <w:szCs w:val="16"/>
          <w:lang w:val="en-US"/>
        </w:rPr>
        <w:t>E</w:t>
      </w:r>
      <w:r w:rsidRPr="00826EDC">
        <w:rPr>
          <w:sz w:val="16"/>
          <w:szCs w:val="16"/>
        </w:rPr>
        <w:t>-</w:t>
      </w:r>
      <w:r w:rsidRPr="00826EDC">
        <w:rPr>
          <w:sz w:val="16"/>
          <w:szCs w:val="16"/>
          <w:lang w:val="en-US"/>
        </w:rPr>
        <w:t>mail</w:t>
      </w:r>
      <w:r w:rsidRPr="00826EDC">
        <w:rPr>
          <w:sz w:val="16"/>
          <w:szCs w:val="16"/>
        </w:rPr>
        <w:t xml:space="preserve">: </w:t>
      </w:r>
      <w:r w:rsidR="005E5400" w:rsidRPr="00826EDC">
        <w:rPr>
          <w:sz w:val="16"/>
          <w:szCs w:val="16"/>
          <w:lang w:val="en-US"/>
        </w:rPr>
        <w:t>gs</w:t>
      </w:r>
      <w:r w:rsidR="005E5400" w:rsidRPr="00826EDC">
        <w:rPr>
          <w:sz w:val="16"/>
          <w:szCs w:val="16"/>
        </w:rPr>
        <w:t>_</w:t>
      </w:r>
      <w:r w:rsidR="005E5400" w:rsidRPr="00826EDC">
        <w:rPr>
          <w:sz w:val="16"/>
          <w:szCs w:val="16"/>
          <w:lang w:val="en-US"/>
        </w:rPr>
        <w:t>kanc</w:t>
      </w:r>
      <w:r w:rsidR="005E5400" w:rsidRPr="00826EDC">
        <w:rPr>
          <w:sz w:val="16"/>
          <w:szCs w:val="16"/>
        </w:rPr>
        <w:t>@</w:t>
      </w:r>
      <w:r w:rsidR="005E5400" w:rsidRPr="00826EDC">
        <w:rPr>
          <w:sz w:val="16"/>
          <w:szCs w:val="16"/>
          <w:lang w:val="en-US"/>
        </w:rPr>
        <w:t>volgsovet</w:t>
      </w:r>
      <w:r w:rsidR="005E5400" w:rsidRPr="00826EDC">
        <w:rPr>
          <w:sz w:val="16"/>
          <w:szCs w:val="16"/>
        </w:rPr>
        <w:t>.</w:t>
      </w:r>
      <w:r w:rsidR="005E5400" w:rsidRPr="00826EDC">
        <w:rPr>
          <w:sz w:val="16"/>
          <w:szCs w:val="16"/>
          <w:lang w:val="en-US"/>
        </w:rPr>
        <w:t>ru</w:t>
      </w:r>
    </w:p>
    <w:p w:rsidR="00715E23" w:rsidRPr="00826EDC" w:rsidRDefault="00715E23" w:rsidP="00826ED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26EDC" w:rsidTr="002E7342">
        <w:tc>
          <w:tcPr>
            <w:tcW w:w="486" w:type="dxa"/>
            <w:vAlign w:val="bottom"/>
            <w:hideMark/>
          </w:tcPr>
          <w:p w:rsidR="00715E23" w:rsidRPr="00826EDC" w:rsidRDefault="00715E23" w:rsidP="00826EDC">
            <w:pPr>
              <w:pStyle w:val="aa"/>
              <w:jc w:val="center"/>
            </w:pPr>
            <w:r w:rsidRPr="00826ED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6EDC" w:rsidRDefault="008D73F0" w:rsidP="00826EDC">
            <w:pPr>
              <w:pStyle w:val="aa"/>
              <w:jc w:val="center"/>
            </w:pPr>
            <w:r w:rsidRPr="00826EDC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826EDC" w:rsidRDefault="00715E23" w:rsidP="00826EDC">
            <w:pPr>
              <w:pStyle w:val="aa"/>
              <w:jc w:val="center"/>
            </w:pPr>
            <w:r w:rsidRPr="00826ED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26EDC" w:rsidRDefault="008D73F0" w:rsidP="00826EDC">
            <w:pPr>
              <w:pStyle w:val="aa"/>
              <w:jc w:val="center"/>
            </w:pPr>
            <w:r w:rsidRPr="00826EDC">
              <w:t>21/383</w:t>
            </w:r>
          </w:p>
        </w:tc>
      </w:tr>
    </w:tbl>
    <w:p w:rsidR="004D75D6" w:rsidRPr="00826EDC" w:rsidRDefault="004D75D6" w:rsidP="00826EDC">
      <w:pPr>
        <w:rPr>
          <w:sz w:val="28"/>
          <w:szCs w:val="28"/>
        </w:rPr>
      </w:pPr>
    </w:p>
    <w:p w:rsidR="001749A3" w:rsidRPr="00826EDC" w:rsidRDefault="001749A3" w:rsidP="00826EDC">
      <w:pPr>
        <w:ind w:right="4110"/>
        <w:jc w:val="both"/>
        <w:rPr>
          <w:sz w:val="28"/>
        </w:rPr>
      </w:pPr>
      <w:r w:rsidRPr="00826EDC">
        <w:rPr>
          <w:sz w:val="28"/>
        </w:rPr>
        <w:t xml:space="preserve">О внесении изменений в решение Волгоградской городской Думы от 22.03.2017 № 55/1585 «Об утверждении </w:t>
      </w:r>
      <w:r w:rsidRPr="00826EDC">
        <w:rPr>
          <w:sz w:val="28"/>
          <w:szCs w:val="28"/>
        </w:rPr>
        <w:t>Положения о департаменте муниципального имущества администрации Волгограда»</w:t>
      </w:r>
    </w:p>
    <w:p w:rsidR="001749A3" w:rsidRPr="00826EDC" w:rsidRDefault="001749A3" w:rsidP="00826EDC">
      <w:pPr>
        <w:ind w:right="4394"/>
        <w:jc w:val="both"/>
        <w:rPr>
          <w:sz w:val="28"/>
        </w:rPr>
      </w:pPr>
    </w:p>
    <w:p w:rsidR="001749A3" w:rsidRPr="00826EDC" w:rsidRDefault="001749A3" w:rsidP="00826EDC">
      <w:pPr>
        <w:ind w:firstLine="709"/>
        <w:jc w:val="both"/>
        <w:rPr>
          <w:sz w:val="28"/>
        </w:rPr>
      </w:pPr>
      <w:r w:rsidRPr="00826EDC">
        <w:rPr>
          <w:sz w:val="28"/>
        </w:rPr>
        <w:t xml:space="preserve">В соответствии с Федеральными законами от 06 октября 2003 г. </w:t>
      </w:r>
      <w:r w:rsidRPr="00826EDC">
        <w:rPr>
          <w:sz w:val="28"/>
        </w:rPr>
        <w:br/>
        <w:t xml:space="preserve">№ 131-ФЗ «Об общих принципах организации местного самоуправления в Российской Федерации», от 13 марта 2006 г. № 38-ФЗ «О рекламе», </w:t>
      </w:r>
      <w:r w:rsidR="00594D23" w:rsidRPr="00826EDC">
        <w:rPr>
          <w:sz w:val="28"/>
        </w:rPr>
        <w:t>З</w:t>
      </w:r>
      <w:r w:rsidRPr="00826EDC">
        <w:rPr>
          <w:sz w:val="28"/>
        </w:rPr>
        <w:t xml:space="preserve">аконами Волгоградской области от </w:t>
      </w:r>
      <w:r w:rsidR="008D73F0" w:rsidRPr="00826EDC">
        <w:rPr>
          <w:sz w:val="28"/>
        </w:rPr>
        <w:t>19 декабря 2024 г.</w:t>
      </w:r>
      <w:r w:rsidRPr="00826EDC">
        <w:rPr>
          <w:sz w:val="28"/>
        </w:rPr>
        <w:t xml:space="preserve"> № </w:t>
      </w:r>
      <w:r w:rsidR="008D73F0" w:rsidRPr="00826EDC">
        <w:rPr>
          <w:sz w:val="28"/>
        </w:rPr>
        <w:t>116-ОД</w:t>
      </w:r>
      <w:r w:rsidRPr="00826EDC">
        <w:rPr>
          <w:sz w:val="28"/>
        </w:rPr>
        <w:t xml:space="preserve"> «О перераспределении полномочий между органами местного самоуправления отдельных муниципальных образований Волгоградской области и органами государственной власти Волгоградской области по предоставлению земельных участков, государственная собственность на которые не разграничена, и признании утратившими силу отдельных законов Волгоградской области и статьи 4 Закона Волгоградской области от 20 июля 2022 г. № 73-ОД «О внесении изменений в отдельные законодательные акты Волгоградской области в сфере перераспределения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области», от 14 июля 2015 г. № 123-ОД «</w:t>
      </w:r>
      <w:r w:rsidRPr="00826EDC">
        <w:rPr>
          <w:bCs/>
          <w:sz w:val="28"/>
          <w:szCs w:val="28"/>
        </w:rPr>
        <w:t>О предоставлении земельных участков, находящихся</w:t>
      </w:r>
      <w:r w:rsidRPr="00826EDC">
        <w:rPr>
          <w:sz w:val="28"/>
        </w:rPr>
        <w:t xml:space="preserve"> </w:t>
      </w:r>
      <w:r w:rsidRPr="00826EDC">
        <w:rPr>
          <w:bCs/>
          <w:sz w:val="28"/>
          <w:szCs w:val="28"/>
        </w:rPr>
        <w:t>в государственной или муниципальной собственности,</w:t>
      </w:r>
      <w:r w:rsidRPr="00826EDC">
        <w:rPr>
          <w:sz w:val="28"/>
        </w:rPr>
        <w:t xml:space="preserve"> </w:t>
      </w:r>
      <w:r w:rsidRPr="00826EDC">
        <w:rPr>
          <w:bCs/>
          <w:sz w:val="28"/>
          <w:szCs w:val="28"/>
        </w:rPr>
        <w:t xml:space="preserve">в собственность граждан бесплатно», </w:t>
      </w:r>
      <w:r w:rsidRPr="00826EDC">
        <w:rPr>
          <w:sz w:val="28"/>
        </w:rPr>
        <w:t xml:space="preserve">руководствуясь статьями 24, 26 Устава города-героя Волгограда, Волгоградская городская Дума </w:t>
      </w:r>
    </w:p>
    <w:p w:rsidR="001749A3" w:rsidRPr="00826EDC" w:rsidRDefault="001749A3" w:rsidP="00826EDC">
      <w:pPr>
        <w:jc w:val="both"/>
        <w:rPr>
          <w:b/>
          <w:sz w:val="28"/>
        </w:rPr>
      </w:pPr>
      <w:r w:rsidRPr="00826EDC">
        <w:rPr>
          <w:b/>
          <w:sz w:val="28"/>
        </w:rPr>
        <w:t>РЕШИЛА:</w:t>
      </w:r>
    </w:p>
    <w:p w:rsidR="001749A3" w:rsidRPr="00826EDC" w:rsidRDefault="001749A3" w:rsidP="00826EDC">
      <w:pPr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 xml:space="preserve">1. Внести в Положение о департаменте муниципального имущества администрации Волгограда, утвержденное </w:t>
      </w:r>
      <w:hyperlink r:id="rId8" w:history="1">
        <w:r w:rsidRPr="00826EDC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r w:rsidRPr="00826EDC">
        <w:rPr>
          <w:sz w:val="28"/>
          <w:szCs w:val="28"/>
        </w:rPr>
        <w:t>м Волгоградской городской Думы от 22.03.2017 № 55/1585 «Об утверждении Положения о департаменте муниципального имущества администрации Волгограда», следующие изменения: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26EDC">
        <w:rPr>
          <w:sz w:val="28"/>
          <w:szCs w:val="28"/>
        </w:rPr>
        <w:t xml:space="preserve">1.1. В пункте 1.1 </w:t>
      </w:r>
      <w:hyperlink r:id="rId9" w:history="1">
        <w:r w:rsidRPr="00826EDC">
          <w:rPr>
            <w:rStyle w:val="ae"/>
            <w:color w:val="auto"/>
            <w:sz w:val="28"/>
            <w:szCs w:val="28"/>
            <w:u w:val="none"/>
          </w:rPr>
          <w:t>раздела 1</w:t>
        </w:r>
      </w:hyperlink>
      <w:r w:rsidRPr="00826EDC">
        <w:rPr>
          <w:sz w:val="28"/>
          <w:szCs w:val="28"/>
        </w:rPr>
        <w:t xml:space="preserve"> слова «за исключением земельных участков, государственная собственность на которые не разграничена, для целей строительства, в том числе индивидуального жилищного строительства, а также комплексного освоения в целях жилищного строительства» заменить словами «в случаях, установленных законодательством Волгоградской области в связи с перераспределением полномочий между органами местного </w:t>
      </w:r>
      <w:r w:rsidRPr="00826EDC">
        <w:rPr>
          <w:sz w:val="28"/>
          <w:szCs w:val="28"/>
        </w:rPr>
        <w:lastRenderedPageBreak/>
        <w:t>самоуправления муниципальных образований Волгоградской области и органами государственной власти Волгоградской области».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1.2. В пункте 2.1 раздела 2: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1.2.1. Подпункт 2.1.8 после слов «имущественных прав на него» дополнить словами «, земельных участков, государственная собственность на которые не разграничена, права аренды на них».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1.2.2. Дополнить подпунктом 2.1.25</w:t>
      </w:r>
      <w:r w:rsidRPr="00826EDC">
        <w:rPr>
          <w:sz w:val="28"/>
          <w:szCs w:val="28"/>
          <w:vertAlign w:val="superscript"/>
        </w:rPr>
        <w:t>1</w:t>
      </w:r>
      <w:r w:rsidRPr="00826EDC">
        <w:rPr>
          <w:sz w:val="28"/>
          <w:szCs w:val="28"/>
        </w:rPr>
        <w:t xml:space="preserve"> </w:t>
      </w:r>
      <w:r w:rsidR="00C01629" w:rsidRPr="00826EDC">
        <w:rPr>
          <w:sz w:val="28"/>
          <w:szCs w:val="28"/>
        </w:rPr>
        <w:t>следующего содержания</w:t>
      </w:r>
      <w:r w:rsidRPr="00826EDC">
        <w:rPr>
          <w:sz w:val="28"/>
          <w:szCs w:val="28"/>
        </w:rPr>
        <w:t>: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«2.1.25</w:t>
      </w:r>
      <w:r w:rsidRPr="00826EDC">
        <w:rPr>
          <w:sz w:val="28"/>
          <w:szCs w:val="28"/>
          <w:vertAlign w:val="superscript"/>
        </w:rPr>
        <w:t>1</w:t>
      </w:r>
      <w:r w:rsidRPr="00826EDC">
        <w:rPr>
          <w:sz w:val="28"/>
          <w:szCs w:val="28"/>
        </w:rPr>
        <w:t xml:space="preserve">. Принимает решение о постановке гражданина на учет в целях последующего предоставления земельного участка в собственность бесплатно, осуществляет ведение реестра граждан, получивших земельные участки в собственность бесплатно.». 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1.2.3. Подпункт 2.1.26 изложить в следующей редакции: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«2.1.26. Принимает в установленном порядке решения о предоставлении земельных участков, предварительном согласовании предоставления земельных участков, возможности предоставления земельных участков в собственность бесплатно.».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1.2.4. Абзац второй подпункта 2.1.29 признать утратившим силу.</w:t>
      </w:r>
    </w:p>
    <w:p w:rsidR="001749A3" w:rsidRPr="00826EDC" w:rsidRDefault="001749A3" w:rsidP="00826EDC">
      <w:pPr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1.2.5. Подпункт 2.1.49</w:t>
      </w:r>
      <w:r w:rsidRPr="00826EDC">
        <w:rPr>
          <w:sz w:val="28"/>
          <w:szCs w:val="28"/>
          <w:vertAlign w:val="superscript"/>
        </w:rPr>
        <w:t>5</w:t>
      </w:r>
      <w:r w:rsidRPr="00826EDC">
        <w:rPr>
          <w:sz w:val="28"/>
          <w:szCs w:val="28"/>
        </w:rPr>
        <w:t xml:space="preserve"> изложить в следующей редакции: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EDC">
        <w:rPr>
          <w:sz w:val="28"/>
          <w:szCs w:val="28"/>
        </w:rPr>
        <w:t>«2.1.49</w:t>
      </w:r>
      <w:r w:rsidRPr="00826EDC">
        <w:rPr>
          <w:sz w:val="28"/>
          <w:szCs w:val="28"/>
          <w:vertAlign w:val="superscript"/>
        </w:rPr>
        <w:t>5</w:t>
      </w:r>
      <w:r w:rsidRPr="00826EDC">
        <w:rPr>
          <w:sz w:val="28"/>
          <w:szCs w:val="28"/>
        </w:rPr>
        <w:t xml:space="preserve">. </w:t>
      </w:r>
      <w:r w:rsidRPr="00826EDC">
        <w:rPr>
          <w:bCs/>
          <w:sz w:val="28"/>
          <w:szCs w:val="28"/>
        </w:rPr>
        <w:t>Организует и проводит торги в форме аукциона на право заключения договоров на установку и эксплуатацию рекламных конструкций на недвижимом имуществе, находящемся в муниципальной собственности Волгограда и закрепленном на праве хозяйственного ведения, оперативного управления или ином вещном праве за муниципальными унитарными предприятиями и муниципальными учреждениями Волгограда.».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26EDC">
        <w:rPr>
          <w:bCs/>
          <w:sz w:val="28"/>
          <w:szCs w:val="28"/>
        </w:rPr>
        <w:t>1.2.6. В подпункте 2.1.49</w:t>
      </w:r>
      <w:r w:rsidRPr="00826EDC">
        <w:rPr>
          <w:bCs/>
          <w:sz w:val="28"/>
          <w:szCs w:val="28"/>
          <w:vertAlign w:val="superscript"/>
        </w:rPr>
        <w:t>6</w:t>
      </w:r>
      <w:r w:rsidRPr="00826EDC">
        <w:rPr>
          <w:bCs/>
          <w:sz w:val="28"/>
          <w:szCs w:val="28"/>
        </w:rPr>
        <w:t xml:space="preserve"> слова «(открытые конкурсы, аукционы)» заменить словами «в форме аукциона». 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EDC">
        <w:rPr>
          <w:sz w:val="28"/>
          <w:szCs w:val="28"/>
        </w:rPr>
        <w:t>2. Администрации Волгограда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EDC">
        <w:rPr>
          <w:bCs/>
          <w:sz w:val="28"/>
          <w:szCs w:val="28"/>
        </w:rPr>
        <w:t>3. Настоящее решение вступает в силу с 01 января 2025 г.</w:t>
      </w:r>
    </w:p>
    <w:p w:rsidR="001749A3" w:rsidRPr="00826EDC" w:rsidRDefault="001749A3" w:rsidP="00826EDC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826EDC">
        <w:rPr>
          <w:bCs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</w:t>
      </w:r>
      <w:r w:rsidR="008A160E" w:rsidRPr="00826EDC">
        <w:rPr>
          <w:bCs/>
          <w:sz w:val="28"/>
          <w:szCs w:val="28"/>
        </w:rPr>
        <w:t xml:space="preserve"> Г.Ю.</w:t>
      </w:r>
      <w:r w:rsidRPr="00826EDC">
        <w:rPr>
          <w:bCs/>
          <w:strike/>
          <w:sz w:val="28"/>
          <w:szCs w:val="28"/>
        </w:rPr>
        <w:t xml:space="preserve"> </w:t>
      </w:r>
    </w:p>
    <w:p w:rsidR="001749A3" w:rsidRPr="00826EDC" w:rsidRDefault="001749A3" w:rsidP="00826EDC">
      <w:pPr>
        <w:jc w:val="both"/>
        <w:rPr>
          <w:sz w:val="28"/>
          <w:szCs w:val="28"/>
        </w:rPr>
      </w:pPr>
    </w:p>
    <w:p w:rsidR="001749A3" w:rsidRPr="00826EDC" w:rsidRDefault="001749A3" w:rsidP="00826EDC">
      <w:pPr>
        <w:jc w:val="both"/>
        <w:rPr>
          <w:sz w:val="28"/>
          <w:szCs w:val="28"/>
        </w:rPr>
      </w:pPr>
    </w:p>
    <w:p w:rsidR="001749A3" w:rsidRPr="00826EDC" w:rsidRDefault="001749A3" w:rsidP="00826ED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1749A3" w:rsidRPr="00826EDC" w:rsidTr="001749A3">
        <w:tc>
          <w:tcPr>
            <w:tcW w:w="5637" w:type="dxa"/>
          </w:tcPr>
          <w:p w:rsidR="001749A3" w:rsidRPr="00826EDC" w:rsidRDefault="001749A3" w:rsidP="00826EDC">
            <w:pPr>
              <w:rPr>
                <w:sz w:val="28"/>
                <w:szCs w:val="28"/>
              </w:rPr>
            </w:pPr>
            <w:r w:rsidRPr="00826EDC">
              <w:rPr>
                <w:sz w:val="28"/>
                <w:szCs w:val="28"/>
              </w:rPr>
              <w:t xml:space="preserve">Председатель  </w:t>
            </w:r>
          </w:p>
          <w:p w:rsidR="001749A3" w:rsidRPr="00826EDC" w:rsidRDefault="001749A3" w:rsidP="00826EDC">
            <w:pPr>
              <w:rPr>
                <w:sz w:val="28"/>
                <w:szCs w:val="28"/>
              </w:rPr>
            </w:pPr>
            <w:r w:rsidRPr="00826EDC">
              <w:rPr>
                <w:sz w:val="28"/>
                <w:szCs w:val="28"/>
              </w:rPr>
              <w:t>Волгоградской городской Думы</w:t>
            </w:r>
          </w:p>
          <w:p w:rsidR="001749A3" w:rsidRPr="00826EDC" w:rsidRDefault="001749A3" w:rsidP="00826EDC">
            <w:pPr>
              <w:rPr>
                <w:sz w:val="28"/>
                <w:szCs w:val="28"/>
              </w:rPr>
            </w:pPr>
          </w:p>
          <w:p w:rsidR="001749A3" w:rsidRPr="00826EDC" w:rsidRDefault="001749A3" w:rsidP="00826EDC">
            <w:pPr>
              <w:rPr>
                <w:sz w:val="28"/>
                <w:szCs w:val="28"/>
              </w:rPr>
            </w:pPr>
            <w:r w:rsidRPr="00826EDC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1749A3" w:rsidRPr="00826EDC" w:rsidRDefault="001749A3" w:rsidP="00826EDC">
            <w:pPr>
              <w:ind w:left="33"/>
              <w:rPr>
                <w:sz w:val="28"/>
                <w:szCs w:val="28"/>
              </w:rPr>
            </w:pPr>
            <w:r w:rsidRPr="00826EDC">
              <w:rPr>
                <w:sz w:val="28"/>
                <w:szCs w:val="28"/>
              </w:rPr>
              <w:t>Глава Волгограда</w:t>
            </w:r>
          </w:p>
          <w:p w:rsidR="001749A3" w:rsidRPr="00826EDC" w:rsidRDefault="001749A3" w:rsidP="00826EDC">
            <w:pPr>
              <w:rPr>
                <w:sz w:val="28"/>
                <w:szCs w:val="28"/>
              </w:rPr>
            </w:pPr>
          </w:p>
          <w:p w:rsidR="001749A3" w:rsidRPr="00826EDC" w:rsidRDefault="001749A3" w:rsidP="00826EDC">
            <w:pPr>
              <w:rPr>
                <w:sz w:val="28"/>
                <w:szCs w:val="28"/>
              </w:rPr>
            </w:pPr>
          </w:p>
          <w:p w:rsidR="001749A3" w:rsidRPr="00826EDC" w:rsidRDefault="001749A3" w:rsidP="00826EDC">
            <w:pPr>
              <w:jc w:val="right"/>
              <w:rPr>
                <w:sz w:val="28"/>
                <w:szCs w:val="28"/>
              </w:rPr>
            </w:pPr>
            <w:r w:rsidRPr="00826EDC">
              <w:rPr>
                <w:sz w:val="28"/>
                <w:szCs w:val="28"/>
              </w:rPr>
              <w:t>В.В.Марченко</w:t>
            </w:r>
          </w:p>
        </w:tc>
      </w:tr>
    </w:tbl>
    <w:p w:rsidR="001749A3" w:rsidRPr="00826EDC" w:rsidRDefault="001749A3" w:rsidP="00826EDC">
      <w:pPr>
        <w:ind w:left="1418" w:hanging="1418"/>
        <w:jc w:val="both"/>
        <w:rPr>
          <w:sz w:val="28"/>
          <w:szCs w:val="28"/>
        </w:rPr>
      </w:pPr>
    </w:p>
    <w:p w:rsidR="001749A3" w:rsidRPr="00826EDC" w:rsidRDefault="001749A3" w:rsidP="00826EDC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1749A3" w:rsidRPr="00826EDC" w:rsidSect="00826EDC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B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966467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49A3"/>
    <w:rsid w:val="00186D25"/>
    <w:rsid w:val="001D7F9D"/>
    <w:rsid w:val="00200F1E"/>
    <w:rsid w:val="002259A5"/>
    <w:rsid w:val="002429A1"/>
    <w:rsid w:val="002664B8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4D23"/>
    <w:rsid w:val="005B43EB"/>
    <w:rsid w:val="005E5400"/>
    <w:rsid w:val="005F5EAC"/>
    <w:rsid w:val="006246B1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26EDC"/>
    <w:rsid w:val="00833BA1"/>
    <w:rsid w:val="0083717B"/>
    <w:rsid w:val="00857638"/>
    <w:rsid w:val="00874FCF"/>
    <w:rsid w:val="008879A2"/>
    <w:rsid w:val="008941E9"/>
    <w:rsid w:val="008A160E"/>
    <w:rsid w:val="008A6D15"/>
    <w:rsid w:val="008A7B0F"/>
    <w:rsid w:val="008C44DA"/>
    <w:rsid w:val="008D361B"/>
    <w:rsid w:val="008D69D6"/>
    <w:rsid w:val="008D73F0"/>
    <w:rsid w:val="008E129D"/>
    <w:rsid w:val="009078A8"/>
    <w:rsid w:val="00955F17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162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2A4E042-E0F5-4DAA-8FEE-DD56BCDA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174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40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4097&amp;dst=100022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D64A045-C58E-4FAF-A30E-0D3E5620F035}"/>
</file>

<file path=customXml/itemProps2.xml><?xml version="1.0" encoding="utf-8"?>
<ds:datastoreItem xmlns:ds="http://schemas.openxmlformats.org/officeDocument/2006/customXml" ds:itemID="{53FDCB2C-AC25-4724-84BA-6FC8AD9A7C65}"/>
</file>

<file path=customXml/itemProps3.xml><?xml version="1.0" encoding="utf-8"?>
<ds:datastoreItem xmlns:ds="http://schemas.openxmlformats.org/officeDocument/2006/customXml" ds:itemID="{91B206B8-7C60-46B6-88BE-FD451E9C2FA7}"/>
</file>

<file path=customXml/itemProps4.xml><?xml version="1.0" encoding="utf-8"?>
<ds:datastoreItem xmlns:ds="http://schemas.openxmlformats.org/officeDocument/2006/customXml" ds:itemID="{49ECF641-E15C-45A4-A997-1BF6A6FF9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2024-12-25T12:46:00Z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