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FD" w:rsidRPr="00FD0A29" w:rsidRDefault="000B49FD" w:rsidP="002E6DCD">
      <w:pPr>
        <w:tabs>
          <w:tab w:val="left" w:pos="708"/>
        </w:tabs>
        <w:ind w:firstLine="11624"/>
        <w:jc w:val="both"/>
        <w:rPr>
          <w:bCs/>
          <w:sz w:val="28"/>
          <w:szCs w:val="20"/>
        </w:rPr>
      </w:pPr>
      <w:r w:rsidRPr="00FD0A29">
        <w:rPr>
          <w:bCs/>
          <w:sz w:val="28"/>
          <w:szCs w:val="20"/>
        </w:rPr>
        <w:t>Приложение</w:t>
      </w:r>
    </w:p>
    <w:p w:rsidR="002E6DCD" w:rsidRDefault="00E13F6A" w:rsidP="002E6DCD">
      <w:pPr>
        <w:tabs>
          <w:tab w:val="left" w:pos="708"/>
        </w:tabs>
        <w:ind w:firstLine="11624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к</w:t>
      </w:r>
      <w:r w:rsidR="000B49FD" w:rsidRPr="00FD0A29">
        <w:rPr>
          <w:bCs/>
          <w:sz w:val="28"/>
          <w:szCs w:val="20"/>
        </w:rPr>
        <w:t xml:space="preserve"> решению </w:t>
      </w:r>
    </w:p>
    <w:p w:rsidR="000B49FD" w:rsidRDefault="000B49FD" w:rsidP="002E6DCD">
      <w:pPr>
        <w:tabs>
          <w:tab w:val="left" w:pos="708"/>
        </w:tabs>
        <w:ind w:firstLine="11624"/>
        <w:jc w:val="both"/>
        <w:rPr>
          <w:bCs/>
          <w:sz w:val="28"/>
          <w:szCs w:val="20"/>
        </w:rPr>
      </w:pPr>
      <w:r w:rsidRPr="00FD0A29">
        <w:rPr>
          <w:bCs/>
          <w:sz w:val="28"/>
          <w:szCs w:val="20"/>
        </w:rPr>
        <w:t>Волгоградской городской Думы</w:t>
      </w:r>
    </w:p>
    <w:tbl>
      <w:tblPr>
        <w:tblW w:w="0" w:type="auto"/>
        <w:tblInd w:w="11482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E13F6A" w:rsidTr="002E6DCD">
        <w:tc>
          <w:tcPr>
            <w:tcW w:w="486" w:type="dxa"/>
            <w:vAlign w:val="bottom"/>
            <w:hideMark/>
          </w:tcPr>
          <w:p w:rsidR="00E13F6A" w:rsidRDefault="00E13F6A" w:rsidP="008F61EA">
            <w:pPr>
              <w:pStyle w:val="a3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F6A" w:rsidRDefault="00B5735E" w:rsidP="008F61EA">
            <w:pPr>
              <w:pStyle w:val="a3"/>
              <w:jc w:val="center"/>
            </w:pPr>
            <w:r>
              <w:t>06.06.2023</w:t>
            </w:r>
          </w:p>
        </w:tc>
        <w:tc>
          <w:tcPr>
            <w:tcW w:w="434" w:type="dxa"/>
            <w:vAlign w:val="bottom"/>
            <w:hideMark/>
          </w:tcPr>
          <w:p w:rsidR="00E13F6A" w:rsidRDefault="00E13F6A" w:rsidP="008F61EA">
            <w:pPr>
              <w:pStyle w:val="a3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F6A" w:rsidRDefault="00B5735E" w:rsidP="008F61EA">
            <w:pPr>
              <w:pStyle w:val="a3"/>
              <w:jc w:val="center"/>
            </w:pPr>
            <w:r>
              <w:t>89/1226</w:t>
            </w:r>
            <w:bookmarkStart w:id="0" w:name="_GoBack"/>
            <w:bookmarkEnd w:id="0"/>
          </w:p>
        </w:tc>
      </w:tr>
    </w:tbl>
    <w:p w:rsidR="00E13F6A" w:rsidRDefault="00E13F6A" w:rsidP="002E6DCD">
      <w:pPr>
        <w:tabs>
          <w:tab w:val="left" w:pos="708"/>
        </w:tabs>
        <w:rPr>
          <w:bCs/>
          <w:sz w:val="28"/>
          <w:szCs w:val="20"/>
        </w:rPr>
      </w:pPr>
    </w:p>
    <w:p w:rsidR="002E6DCD" w:rsidRPr="00FD0A29" w:rsidRDefault="002E6DCD" w:rsidP="002E6DCD">
      <w:pPr>
        <w:tabs>
          <w:tab w:val="left" w:pos="708"/>
        </w:tabs>
        <w:rPr>
          <w:bCs/>
          <w:sz w:val="28"/>
          <w:szCs w:val="20"/>
        </w:rPr>
      </w:pPr>
    </w:p>
    <w:p w:rsidR="000B49FD" w:rsidRDefault="000B49FD" w:rsidP="000B49FD">
      <w:pPr>
        <w:pStyle w:val="3"/>
        <w:tabs>
          <w:tab w:val="left" w:pos="708"/>
        </w:tabs>
        <w:spacing w:after="0"/>
        <w:jc w:val="center"/>
        <w:rPr>
          <w:bCs/>
          <w:sz w:val="28"/>
          <w:szCs w:val="28"/>
        </w:rPr>
      </w:pPr>
    </w:p>
    <w:p w:rsidR="00E13F6A" w:rsidRDefault="000B49FD" w:rsidP="000B49FD">
      <w:pPr>
        <w:pStyle w:val="3"/>
        <w:tabs>
          <w:tab w:val="left" w:pos="708"/>
        </w:tabs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C53757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е</w:t>
      </w:r>
      <w:r w:rsidRPr="00C53757">
        <w:rPr>
          <w:bCs/>
          <w:sz w:val="28"/>
          <w:szCs w:val="28"/>
        </w:rPr>
        <w:t xml:space="preserve"> имуществ</w:t>
      </w:r>
      <w:r>
        <w:rPr>
          <w:bCs/>
          <w:sz w:val="28"/>
          <w:szCs w:val="28"/>
        </w:rPr>
        <w:t>о муниципальной имущественной казны Волгограда</w:t>
      </w:r>
      <w:r w:rsidRPr="00C5375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2E6DCD" w:rsidRDefault="000B49FD" w:rsidP="000B49FD">
      <w:pPr>
        <w:pStyle w:val="3"/>
        <w:tabs>
          <w:tab w:val="left" w:pos="708"/>
        </w:tabs>
        <w:spacing w:after="0"/>
        <w:jc w:val="center"/>
        <w:rPr>
          <w:bCs/>
          <w:sz w:val="28"/>
          <w:szCs w:val="28"/>
        </w:rPr>
      </w:pPr>
      <w:r w:rsidRPr="00C53757">
        <w:rPr>
          <w:bCs/>
          <w:sz w:val="28"/>
          <w:szCs w:val="28"/>
        </w:rPr>
        <w:t>закрепляемо</w:t>
      </w:r>
      <w:r>
        <w:rPr>
          <w:bCs/>
          <w:sz w:val="28"/>
          <w:szCs w:val="28"/>
        </w:rPr>
        <w:t>е</w:t>
      </w:r>
      <w:r w:rsidRPr="00C53757">
        <w:rPr>
          <w:bCs/>
          <w:sz w:val="28"/>
          <w:szCs w:val="28"/>
        </w:rPr>
        <w:t xml:space="preserve"> на праве </w:t>
      </w:r>
      <w:r>
        <w:rPr>
          <w:bCs/>
          <w:sz w:val="28"/>
          <w:szCs w:val="28"/>
        </w:rPr>
        <w:t>хозяйственного ведения з</w:t>
      </w:r>
      <w:r w:rsidRPr="00C53757">
        <w:rPr>
          <w:bCs/>
          <w:sz w:val="28"/>
          <w:szCs w:val="28"/>
        </w:rPr>
        <w:t xml:space="preserve">а муниципальным </w:t>
      </w:r>
      <w:r>
        <w:rPr>
          <w:bCs/>
          <w:sz w:val="28"/>
          <w:szCs w:val="28"/>
        </w:rPr>
        <w:t xml:space="preserve">унитарным предприятием </w:t>
      </w:r>
    </w:p>
    <w:p w:rsidR="000B49FD" w:rsidRPr="00C53757" w:rsidRDefault="000B49FD" w:rsidP="000B49FD">
      <w:pPr>
        <w:pStyle w:val="3"/>
        <w:tabs>
          <w:tab w:val="left" w:pos="708"/>
        </w:tabs>
        <w:spacing w:after="0"/>
        <w:jc w:val="center"/>
        <w:rPr>
          <w:bCs/>
          <w:sz w:val="28"/>
          <w:szCs w:val="28"/>
        </w:rPr>
      </w:pPr>
      <w:r w:rsidRPr="00C5375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Волгоградское коммунальное хозяйство</w:t>
      </w:r>
      <w:r w:rsidRPr="00C53757">
        <w:rPr>
          <w:bCs/>
          <w:sz w:val="28"/>
          <w:szCs w:val="28"/>
        </w:rPr>
        <w:t>»</w:t>
      </w:r>
    </w:p>
    <w:p w:rsidR="000B49FD" w:rsidRDefault="000B49FD" w:rsidP="000B49FD">
      <w:pPr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157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686"/>
        <w:gridCol w:w="3544"/>
        <w:gridCol w:w="2551"/>
        <w:gridCol w:w="1843"/>
        <w:gridCol w:w="1417"/>
        <w:gridCol w:w="2127"/>
      </w:tblGrid>
      <w:tr w:rsidR="000B49FD" w:rsidRPr="00DC0265" w:rsidTr="002E6DCD">
        <w:trPr>
          <w:trHeight w:val="4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DC0265" w:rsidRDefault="000B49FD" w:rsidP="002E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026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DC0265" w:rsidRDefault="000B49FD" w:rsidP="002E6D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C0265"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DC0265" w:rsidRDefault="000B49FD" w:rsidP="002E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0265">
              <w:rPr>
                <w:color w:val="000000"/>
                <w:sz w:val="28"/>
                <w:szCs w:val="28"/>
              </w:rPr>
              <w:t>Местонахождение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DC0265" w:rsidRDefault="000B49FD" w:rsidP="002E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0265">
              <w:rPr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DC0265" w:rsidRDefault="000B49FD" w:rsidP="002E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0265">
              <w:rPr>
                <w:color w:val="000000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DC0265" w:rsidRDefault="000B49FD" w:rsidP="002E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кв.</w:t>
            </w:r>
            <w:r w:rsidR="00E13F6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DC0265" w:rsidRDefault="000B49FD" w:rsidP="002E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C0265">
              <w:rPr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0B49FD" w:rsidRPr="00DC0265" w:rsidTr="002E6DCD">
        <w:trPr>
          <w:trHeight w:val="45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DC0265" w:rsidRDefault="000B49FD" w:rsidP="002E6D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E13F6A" w:rsidRDefault="000B49FD" w:rsidP="002E6DC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13F6A">
              <w:rPr>
                <w:sz w:val="28"/>
                <w:szCs w:val="28"/>
              </w:rPr>
              <w:t>Блочно</w:t>
            </w:r>
            <w:proofErr w:type="spellEnd"/>
            <w:r w:rsidRPr="00E13F6A">
              <w:rPr>
                <w:sz w:val="28"/>
                <w:szCs w:val="28"/>
              </w:rPr>
              <w:t xml:space="preserve">-модульная котельная для переключения тепловой нагрузки зоны </w:t>
            </w:r>
            <w:proofErr w:type="spellStart"/>
            <w:r w:rsidRPr="00E13F6A">
              <w:rPr>
                <w:sz w:val="28"/>
                <w:szCs w:val="28"/>
              </w:rPr>
              <w:t>энергообъекта</w:t>
            </w:r>
            <w:proofErr w:type="spellEnd"/>
            <w:r w:rsidRPr="00E13F6A">
              <w:rPr>
                <w:sz w:val="28"/>
                <w:szCs w:val="28"/>
              </w:rPr>
              <w:t xml:space="preserve"> «АО Данон Россия»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E13F6A" w:rsidRDefault="000B49FD" w:rsidP="002E6D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13F6A">
              <w:rPr>
                <w:sz w:val="28"/>
                <w:szCs w:val="28"/>
              </w:rPr>
              <w:t xml:space="preserve">Волгоград, </w:t>
            </w:r>
            <w:r w:rsidR="00E13F6A">
              <w:rPr>
                <w:sz w:val="28"/>
                <w:szCs w:val="28"/>
              </w:rPr>
              <w:br/>
            </w:r>
            <w:r w:rsidRPr="00E13F6A">
              <w:rPr>
                <w:sz w:val="28"/>
                <w:szCs w:val="28"/>
              </w:rPr>
              <w:t>ул. Автомагистральная, д. 1б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E13F6A" w:rsidRDefault="000B49FD" w:rsidP="002E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3F6A">
              <w:rPr>
                <w:sz w:val="28"/>
                <w:szCs w:val="28"/>
              </w:rPr>
              <w:t>34:34:020032:1256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E13F6A" w:rsidRDefault="000B49FD" w:rsidP="002E6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3F6A">
              <w:rPr>
                <w:sz w:val="28"/>
                <w:szCs w:val="28"/>
              </w:rPr>
              <w:t>04.05.2023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E13F6A" w:rsidRDefault="000B49FD" w:rsidP="002E6D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3F6A">
              <w:rPr>
                <w:sz w:val="28"/>
                <w:szCs w:val="28"/>
              </w:rPr>
              <w:t>96,9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9FD" w:rsidRPr="00E13F6A" w:rsidRDefault="000B49FD" w:rsidP="00DB58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13F6A">
              <w:rPr>
                <w:sz w:val="28"/>
                <w:szCs w:val="28"/>
              </w:rPr>
              <w:t>33</w:t>
            </w:r>
            <w:r w:rsidR="00DB58BD">
              <w:rPr>
                <w:sz w:val="28"/>
                <w:szCs w:val="28"/>
              </w:rPr>
              <w:t>460</w:t>
            </w:r>
            <w:r w:rsidRPr="00E13F6A">
              <w:rPr>
                <w:sz w:val="28"/>
                <w:szCs w:val="28"/>
              </w:rPr>
              <w:t>683,91</w:t>
            </w:r>
          </w:p>
        </w:tc>
      </w:tr>
    </w:tbl>
    <w:p w:rsidR="000B49FD" w:rsidRDefault="000B49FD" w:rsidP="002E6DCD">
      <w:pPr>
        <w:tabs>
          <w:tab w:val="left" w:pos="708"/>
        </w:tabs>
        <w:rPr>
          <w:sz w:val="28"/>
          <w:szCs w:val="28"/>
        </w:rPr>
      </w:pPr>
    </w:p>
    <w:p w:rsidR="000B49FD" w:rsidRDefault="000B49FD" w:rsidP="002E6DCD">
      <w:pPr>
        <w:tabs>
          <w:tab w:val="left" w:pos="708"/>
        </w:tabs>
        <w:rPr>
          <w:sz w:val="28"/>
          <w:szCs w:val="28"/>
        </w:rPr>
      </w:pPr>
    </w:p>
    <w:p w:rsidR="002E6DCD" w:rsidRDefault="002E6DCD" w:rsidP="002E6DCD">
      <w:pPr>
        <w:tabs>
          <w:tab w:val="left" w:pos="708"/>
        </w:tabs>
        <w:rPr>
          <w:sz w:val="28"/>
          <w:szCs w:val="28"/>
        </w:rPr>
      </w:pPr>
    </w:p>
    <w:p w:rsidR="000B49FD" w:rsidRPr="00CE3A47" w:rsidRDefault="000B49FD" w:rsidP="000B49FD">
      <w:pPr>
        <w:ind w:left="1276" w:hanging="1276"/>
        <w:jc w:val="both"/>
        <w:rPr>
          <w:sz w:val="28"/>
          <w:szCs w:val="28"/>
        </w:rPr>
      </w:pPr>
      <w:r w:rsidRPr="00CE3A47">
        <w:rPr>
          <w:sz w:val="28"/>
          <w:szCs w:val="28"/>
        </w:rPr>
        <w:t xml:space="preserve">Председатель </w:t>
      </w:r>
    </w:p>
    <w:p w:rsidR="00B84044" w:rsidRDefault="000B49FD" w:rsidP="000B49FD">
      <w:pPr>
        <w:rPr>
          <w:sz w:val="28"/>
          <w:szCs w:val="28"/>
        </w:rPr>
      </w:pPr>
      <w:r w:rsidRPr="00CE3A47">
        <w:rPr>
          <w:sz w:val="28"/>
          <w:szCs w:val="28"/>
        </w:rPr>
        <w:t xml:space="preserve">Волгоградской городской Думы </w:t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</w:r>
      <w:r w:rsidR="00E13F6A">
        <w:rPr>
          <w:sz w:val="28"/>
          <w:szCs w:val="28"/>
        </w:rPr>
        <w:tab/>
        <w:t xml:space="preserve">                </w:t>
      </w:r>
      <w:r w:rsidR="002E6DCD">
        <w:rPr>
          <w:sz w:val="28"/>
          <w:szCs w:val="28"/>
        </w:rPr>
        <w:t xml:space="preserve">        </w:t>
      </w:r>
      <w:proofErr w:type="spellStart"/>
      <w:r w:rsidR="002E6DCD">
        <w:rPr>
          <w:sz w:val="28"/>
          <w:szCs w:val="28"/>
        </w:rPr>
        <w:t>В.В.Колесников</w:t>
      </w:r>
      <w:proofErr w:type="spellEnd"/>
    </w:p>
    <w:p w:rsidR="002E6DCD" w:rsidRDefault="002E6DCD" w:rsidP="000B49FD"/>
    <w:sectPr w:rsidR="002E6DCD" w:rsidSect="002E6DCD"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EC"/>
    <w:rsid w:val="000B49FD"/>
    <w:rsid w:val="002E6DCD"/>
    <w:rsid w:val="007454EC"/>
    <w:rsid w:val="00B5735E"/>
    <w:rsid w:val="00B84044"/>
    <w:rsid w:val="00DB58BD"/>
    <w:rsid w:val="00E1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46FD4-7998-40FD-B47A-49D708FD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B49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B49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rsid w:val="00E13F6A"/>
    <w:pPr>
      <w:jc w:val="right"/>
    </w:pPr>
    <w:rPr>
      <w:szCs w:val="20"/>
    </w:rPr>
  </w:style>
  <w:style w:type="character" w:customStyle="1" w:styleId="a4">
    <w:name w:val="Текст Знак"/>
    <w:basedOn w:val="a0"/>
    <w:link w:val="a3"/>
    <w:rsid w:val="00E13F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5F9178CD-3540-4BFD-A3E2-92904E0D3ADE}"/>
</file>

<file path=customXml/itemProps2.xml><?xml version="1.0" encoding="utf-8"?>
<ds:datastoreItem xmlns:ds="http://schemas.openxmlformats.org/officeDocument/2006/customXml" ds:itemID="{E47BACF6-2305-4ABD-8829-0648D2EF3303}"/>
</file>

<file path=customXml/itemProps3.xml><?xml version="1.0" encoding="utf-8"?>
<ds:datastoreItem xmlns:ds="http://schemas.openxmlformats.org/officeDocument/2006/customXml" ds:itemID="{8CB8C556-24D2-453E-8C74-64B1ED74B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6</cp:revision>
  <dcterms:created xsi:type="dcterms:W3CDTF">2023-05-31T13:34:00Z</dcterms:created>
  <dcterms:modified xsi:type="dcterms:W3CDTF">2023-06-06T13:00:00Z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