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0F" w:rsidRP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Отчёт о рассмотрении обращений граждан </w:t>
      </w:r>
    </w:p>
    <w:p w:rsid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 в Волгоградской городской Думе за 2020 год</w:t>
      </w:r>
    </w:p>
    <w:p w:rsidR="00C43B26" w:rsidRPr="0059510F" w:rsidRDefault="00C43B2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Общий объем обращений граждан, поступивших в Волгоградскую городскую Думу в 2020, составил 1071 шт., из них 67 – устные обращения, 1024 – письменные обращения.</w:t>
      </w: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 xml:space="preserve">Организация документооборота и делопроизводства в Волгоградской городской Думе в 2020 году велась в условиях распространения </w:t>
      </w:r>
      <w:r w:rsidRPr="0059510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510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0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с учетом и соблюдением всех требований и рекомендаций Главного государственного санитарного врача по Волгоградской области, Управления Федеральной службы по надзору в сфере защиты прав потребителей и благополучия человека по Волгоградской области в строгом соответствии с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Губернатора Волгоградской </w:t>
      </w:r>
      <w:r w:rsidRPr="0059510F">
        <w:rPr>
          <w:rFonts w:ascii="Times New Roman" w:hAnsi="Times New Roman" w:cs="Times New Roman"/>
          <w:sz w:val="28"/>
          <w:szCs w:val="28"/>
        </w:rPr>
        <w:t>области</w:t>
      </w:r>
      <w:r w:rsidR="004B1E17">
        <w:rPr>
          <w:rFonts w:ascii="Times New Roman" w:hAnsi="Times New Roman" w:cs="Times New Roman"/>
          <w:sz w:val="28"/>
          <w:szCs w:val="28"/>
        </w:rPr>
        <w:t xml:space="preserve">, </w:t>
      </w:r>
      <w:r w:rsidRPr="0059510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15 марта 2020 года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ситуаций».</w:t>
      </w:r>
    </w:p>
    <w:p w:rsidR="0059510F" w:rsidRP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Функционирование в Волгоградской городской Думе САДД «Дело» и своевременно проделанная работа по оптимизации порядка прохождения документов, сокращению документопотока на бумажном носителе, а также взаимодействие с администрацией Волгограда, ее структурными и территориальными подразделениями, Контрольно-счетной палатой Волгограда в рамках заключенных соглашений о юридически значимом документообороте между органами местного самоуправления, определивших порядок работы с юридическими документами, подписанными средствами электронной подписи, позволили организовать работу по приему, первичной обработке, регистрации и дальнейшему движению документов в период пандемии эффективно, оперативно и бесперебойно.</w:t>
      </w:r>
    </w:p>
    <w:p w:rsidR="0059510F" w:rsidRP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59510F">
        <w:rPr>
          <w:rFonts w:ascii="Times New Roman" w:hAnsi="Times New Roman" w:cs="Times New Roman"/>
          <w:sz w:val="28"/>
        </w:rPr>
        <w:t>(</w:t>
      </w:r>
      <w:hyperlink r:id="rId5" w:history="1">
        <w:r w:rsidRPr="0059510F">
          <w:rPr>
            <w:rStyle w:val="aa"/>
            <w:rFonts w:ascii="Times New Roman" w:hAnsi="Times New Roman" w:cs="Times New Roman"/>
            <w:sz w:val="28"/>
          </w:rPr>
          <w:t>http://www.volgsovet.ru/</w:t>
        </w:r>
      </w:hyperlink>
      <w:r w:rsidRPr="0059510F">
        <w:rPr>
          <w:rFonts w:ascii="Times New Roman" w:hAnsi="Times New Roman" w:cs="Times New Roman"/>
          <w:sz w:val="28"/>
        </w:rPr>
        <w:t xml:space="preserve">) </w:t>
      </w:r>
      <w:r w:rsidRPr="0059510F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6" w:history="1"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gs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kanc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volgsovet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9510F">
        <w:rPr>
          <w:rFonts w:ascii="Times New Roman" w:hAnsi="Times New Roman" w:cs="Times New Roman"/>
          <w:sz w:val="28"/>
          <w:szCs w:val="28"/>
        </w:rPr>
        <w:t xml:space="preserve"> поступило 613 обращений граждан, то есть более 50% от общего количества обращений.</w:t>
      </w:r>
    </w:p>
    <w:p w:rsidR="001C12C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 заявителям, было направлено 919 запросов.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 Волгоградской городской Думы  было подготовлено и направлено 612 ответов заявителям.</w:t>
      </w:r>
    </w:p>
    <w:p w:rsidR="0059510F" w:rsidRPr="0059510F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рассмотрению обращений граждан во исполнение Указа Президента Российской Федерации от 17.04.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59510F">
        <w:rPr>
          <w:rFonts w:ascii="Times New Roman" w:hAnsi="Times New Roman" w:cs="Times New Roman"/>
          <w:sz w:val="28"/>
          <w:szCs w:val="28"/>
        </w:rPr>
        <w:t xml:space="preserve">№ 171 «О мониторинге и анализе результатов рассмотрения обращений граждан и организаций» Волгоградская городская Дума зарегистрирована на закрытом информационном ресурсе ССТУ.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 xml:space="preserve">РФ (далее – </w:t>
      </w:r>
      <w:r w:rsidRPr="0059510F">
        <w:rPr>
          <w:rFonts w:ascii="Times New Roman" w:hAnsi="Times New Roman" w:cs="Times New Roman"/>
          <w:sz w:val="28"/>
          <w:szCs w:val="28"/>
        </w:rPr>
        <w:lastRenderedPageBreak/>
        <w:t>портал ССТУ.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РФ).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Электронные формы отчетов о результатах рассмотрения обращений граждан и организаций, а также о мерах, принятых по данным обращениям, на портале ССТУ. РФ заполняются ежедневно.</w:t>
      </w:r>
    </w:p>
    <w:p w:rsidR="0059510F" w:rsidRDefault="0059510F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0F" w:rsidRDefault="0059510F" w:rsidP="004B1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B3A">
        <w:rPr>
          <w:rFonts w:ascii="Times New Roman" w:hAnsi="Times New Roman" w:cs="Times New Roman"/>
          <w:sz w:val="28"/>
          <w:szCs w:val="28"/>
        </w:rPr>
        <w:t>Сведения 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обращений по темам вопросов</w:t>
      </w:r>
    </w:p>
    <w:p w:rsidR="0059510F" w:rsidRDefault="0059510F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4E" w:rsidRPr="0059510F" w:rsidRDefault="0059510F" w:rsidP="004B1E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Проведенный анализ тематики обращений показал, что основные вопросы, волнующие жителей Волгограда в 2020 году, касались мер социальной поддержки, благоустройства и ремонта дорог, коммунального хозяйства, комплексного благоустройства. То есть, тематическая структура обращений граждан в целом остаётся стабильной, отмечены определённые изменения, обусловленные общими социально-экономическими процессами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52"/>
        <w:tblW w:w="10774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709"/>
        <w:gridCol w:w="992"/>
        <w:gridCol w:w="1134"/>
        <w:gridCol w:w="1134"/>
        <w:gridCol w:w="1134"/>
        <w:gridCol w:w="993"/>
        <w:gridCol w:w="992"/>
      </w:tblGrid>
      <w:tr w:rsidR="0059510F" w:rsidRPr="00A04D38" w:rsidTr="006D71A5">
        <w:trPr>
          <w:trHeight w:val="123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Темы вопросов граждан в обращениях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поступило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59510F" w:rsidRPr="00A04D38" w:rsidTr="006D71A5">
        <w:trPr>
          <w:trHeight w:val="255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59510F" w:rsidRPr="00A04D38" w:rsidTr="006D71A5">
        <w:trPr>
          <w:trHeight w:val="59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Разъяснено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поддержано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Направлено по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 ответ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  <w:t xml:space="preserve"> 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Оставлено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  <w:t xml:space="preserve"> 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ответа автору</w:t>
            </w:r>
          </w:p>
        </w:tc>
      </w:tr>
      <w:tr w:rsidR="005F5970" w:rsidRPr="00AE72A4" w:rsidTr="005F5970">
        <w:trPr>
          <w:cantSplit/>
          <w:trHeight w:val="5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(9001.0001.0001.0002.0003) Государственные символы Российской Федерации, субъектов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7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(9001.0001.0001.0006.0013) Права и свободы человека и гражданина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(9001.0001.0001.0006.0016) Резолюции митингов, вопросы, поднимаемые на шествиях, манифестациях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2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(9001.0001.0001.0007.0019) Федеративное устройство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3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(9001.0001.0001.0008.0021) Референдумы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F5970" w:rsidRPr="00AE72A4" w:rsidTr="005F5970">
        <w:trPr>
          <w:cantSplit/>
          <w:trHeight w:val="53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(9001.0001.0001.0008.0022) Выборы в органы государственной власти и органы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1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(9001.0001.0001.0010.0036) Обращения, касающиеся проектов федеральных конституционных законов и проектов федеральных законов, находящихся на рассмотрении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25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(9001.0001.0001.0010.0037)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37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(9001.0001.0001.0011.0037)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2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(9001.0001.0001.0011.0038) Работа законодательных (представительных) органов государственной власти субъектов Российской Федерации. Деятельность депутатов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(9001.0001.0001.0015.0042) 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1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(9001.0001.0001.0015.0043) Территориальное общественное самоуправление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(9001.0001.0001.0015.0044) Деятельность представительных органов местного самоуправления, их должностных лиц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87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(9001.0001.0001.0017.0046) 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(9001.0001.0001.0017.0054) 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1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(9001.0001.0001.0018.0055) 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(9001.0001.0001.0020.0058) Государственные и профессиональные праздники, памятные даты. Юбилеи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(9001.0001.0001.0021.0059) Увековечение памяти выдающихся людей, исторических событий. Присвоение имен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(9001.0001.0001.0022.0060) 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физикогеографических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(9001.0001.0002.0025.0087) Развитие предпринимательской деятельности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(9001.0001.0002.0025.0117) Арендные отношения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(9001.0001.0002.0027.0122) Неполучение ответа на обращение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7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(9001.0001.0002.0027.0125) Результаты рассмотрения обращения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(9001.0001.0002.0027.0131) Прекращение рассмотрения обращения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(9001.0001.0002.0027.0138) Рассмотрение в судебном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(9001.0001.0002.0027.0152) Благодарности, приглашения, поздравления органу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(9001.0001.0002.0027.0157) Подарки, книги, фотографии, автографы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7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(9001.0001.0002.0027.0158) 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(9001.0001.0002.0028.0159) Привлечение к административной ответственности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7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(9001.0001.0003.0033.0205.0015) защита чести, достоинства деловой репутации граждан и организаций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(9001.0001.0003.0037.0212) Обращение имущества в государственную или муниципальную собственность и распоряжение им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(9001.0001.0003.0041.0219) Интеллектуальная собственность. Патенты, соблюдение авторского права и смежных прав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(9001.0001.0020.0190.0174) Вопросы международной политики и сотрудничества с иностранными государствами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(9001.0001.0021.0205.0225) Просьба о приеме в гражданство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(9001.0002.0004.0048.0232) Алиментные обязательства членов семьи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(9001.0002.0004.0049.0235) Опека и попечительство. Службы по обслуживанию детей, оказавшихся в трудной жизненной ситуации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(9001.0002.0004.0051.0239) Многодетные семьи. Малоимущие семьи. Неполные семьи. Молодые семьи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(9001.0002.0004.0051.0240) Выплата пособий и компенсаций на ребенка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(9001.0002.0006.0064.0251) 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(9001.0002.0006.0064.0253) Социальные выплаты безработным гражданам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(9001.0002.0006.0065.0256) Рабочие места для инвалидов, трудоустройство инвалидов (лиц с ограниченными возможностями)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(9001.0002.0006.0065.0263) Трудовые конфликты. Разрешение трудовых споров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(9001.0002.0007.0067.0272) Деятельность органов системы социального обеспечения и социального страхования и их должностных лиц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(9001.0002.0007.0067.0273) Обеспечение активной жизни инвалидов (лиц с ограниченными физическими возможностями здоровья)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1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(9001.0002.0007.0070.0281) Установление группы инвалидности, в том числе связанной с пребыванием на фронте. Вопросы </w:t>
            </w: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медико-социальной</w:t>
            </w:r>
            <w:proofErr w:type="gram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экспертизы (МСЭ)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(9001.0002.0007.0071.0282) Назначение пенсии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4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(9001.0002.0007.0071.0282.0030) других видов пенсий по государственному пенсионному обеспечению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3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(9001.0002.0007.0071.0283) Перерасчет размеров пенсий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6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(9001.0002.0007.0071.0283.0030) других видов пенсий по государственному пенсионному обеспечению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(9001.0002.0007.0071.0284) Своевременность и качество пенсионного обеспечения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(9001.0002.0007.0072.0288) Просьбы об оказании финансовой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3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(9001.0002.0007.0073.0293) Определение в дома-интернаты для престарелых и инвалидов, психоневрологические интернаты. Деятельность названных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68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(9001.0002.0007.0073.0294)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(9001.0002.0007.0073.0297) Обеспечение техническими средствами реабилитации инвалидов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(9001.0002.0007.0074.0300) Льготы и меры социальной поддержки инвалидов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24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(9001.0002.0007.0074.0301) 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(9001.0002.0007.0074.0302) Признание участником ВОВ. Льготы и меры социальной поддержки ветеранов 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(9001.0002.0007.0074.0305) Статус и меры социальной поддержки ветеранов боевых действий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(9001.0002.0007.0074.0306) Статус и меры социальной поддержки ветеранов военной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69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(9001.0002.0007.0074.0312)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(9001.0002.0007.0074.0314) Обеспечение мер социальной поддержки для лиц, награжденных знаком «Почетный донор СССР», «Почетный донор России»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(9001.0002.0007.0074.0315) 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(9001.0002.0007.0074.0316) Предоставление льгот в связи с награждением или присвоением почетных званий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6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(9001.0002.0007.0074.0320) Проезд льготных категорий граждан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(9001.0002.0013.0139.0325) Образовательные стандарты, требования к образовательному процессу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6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(9001.0002.0013.0139.0328) Поступление в образовательные организации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(9001.0002.0013.0139.0332) Условия проведения образовательного процесса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(9001.0002.0013.0139.0332.0036) высшее 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(9001.0002.0013.0139.0336.0031) дошкольное 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(9001.0002.0013.0139.0337) Деятельность школ искусств (музыкальных, хореографических, художественных и других)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(9001.0002.0013.0139.0342) Стипендии, материальная помощь и другие денежные выплаты </w:t>
            </w: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обучающимся</w:t>
            </w:r>
            <w:proofErr w:type="gram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(9001.0002.0013.0139.0343) Государственная итоговая аттестация </w:t>
            </w: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обучающихся</w:t>
            </w:r>
            <w:proofErr w:type="gram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(9001.0002.0013.0140.0353) Проведение научных исследований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8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(9001.0002.0013.0141.0364) Формирование и реализация политики в сфере культуры и искусства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(9001.0002.0013.0141.0365) Материально-техническое, финансовое и информационное обеспечение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0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(9001.0002.0013.0141.0370) Культурное наследие народов Российской Федерации и сохранение историко-культурных территорий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(9001.0002.0013.0141.0373) Популяризация и пропаганда культуры и искусства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(9001.0002.0013.0142.0381.0048) телевидение, радиовещание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6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(9001.0002.0013.0142.0385) Взаимодействие граждан и организаций со средствами массовой информации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(9001.0002.0014.0143.0388) Охрана здоровья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3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(9001.0002.0014.0143.0388.0051) медицинская помощь и лечение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(9001.0002.0014.0143.0389) Работа медицинских учреждений и их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4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(9001.0002.0014.0143.0390) Лечение и оказание медицинской помощи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9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(9001.0002.0014.0143.0407) Оказание медицинской помощи детям в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амбулаторнополиклинических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(9001.0002.0014.0143.0415) Организация оказания медицинской помощи взрослым в стационарных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(9001.0002.0014.0143.0416) Качество оказания медицинской помощи взрослым в стационарных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(9001.0002.0014.0143.0420) Лекарственное обеспечение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(9001.0002.0014.0143.0430) Санитарно-эпидемиологическое благополучие населения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(9001.0002.0014.0143.0438) Борьба с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табакокурением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алкоголизмом и наркоманией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(9001.0002.0014.0144.0440.0052) массовый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5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(9001.0002.0014.0144.0441) Материально-техническое и финансовое обеспечение в сфере физической культуры и спорта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(9001.0002.0014.0145.0456) Туризм. За исключением вопросов, связанных с защитой прав потребителей туристских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(9001.0003.0008.0078.0465) Акционерные инвестиционные фонды как субъекты коллективных инвестиций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(9001.0003.0008.0083.0533) Расходы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6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(9001.0003.0008.0086.0548) Налогообложение малого бизнеса, специальных налоговых режимов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(9001.0003.0008.0086.0557) Возврат или зачет излишне уплаченных или излишне взысканных сумм налогов, сборов, взносов, пеней и штрафов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(9001.0003.0008.0087.0586) Потребительское кредитование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(9001.0003.0008.0087.0596) Вклад/депозит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(9001.0003.0009.0093.0651) Электроэнергетика. Топливно-энергетический комплекс. Работа АЭС, ТЭС и ГЭС. Переход ТЭС на газ. Долги энергетикам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(9001.0003.0009.0096.0674) Нормативное правовое регулирование строительной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3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(9001.0003.0009.0096.0675) 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СНИПов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5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(9001.0003.0009.0096.0677) 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8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(9001.0003.0009.0096.0678) Согласование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1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(9001.0003.0009.0096.0682) Жилищное строительство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(9001.0003.0009.0096.0683) Строительство и реконструкция объектов железнодорожного, авиа- и водного транспорта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(9001.0003.0009.0096.0684) Строительство и реконструкция дорог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2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(9001.0003.0009.0097.0687) Строительство объектов социальной сферы (науки, культуры, спорта, народного образования, здравоохранения, торговли)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(9001.0003.0009.0097.0689) Комплексное благоустройство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(9001.0003.0009.0097.0690) Уличное освещение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(9001.0003.0009.0097.0692) Озеленение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(9001.0003.0009.0097.0693) Парковки автотранспорта вне организованных автостоянок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(9001.0003.0009.0097.0694) Уборка снега, опавших листьев, мусора и посторонних предметов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(9001.0003.0009.0097.0696) Водопонижение и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берегоукрепление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(9001.0003.0009.0097.0698) Организация условий и мест для детского отдыха и досуга (детских и спортивных площадок)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(9001.0003.0009.0097.0699) Благоустройство и ремонт подъездных дорог, в том числе тротуаров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6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(9001.0003.0009.0097.0704) Содержание газового оборудования. Опасность взрыва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(9001.0003.0009.0098.0712) Коллективное садоводство и огородничество, некоммерческие садовые товарищества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3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(9001.0003.0009.0099.0729.0062) водный транспорт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(9001.0003.0009.0099.0733) Транспортное обслуживание населения, пассажирские перевозки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(9001.0003.0009.0099.0738) Содержание транспортной инфраструктуры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(9001.0003.0009.0099.0741) О строительстве, размещении гаражей, стоянок, автопарковок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(9001.0003.0009.0099.0742) Эксплуатация и сохранность автомобильных дорог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7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(9001.0003.0009.0099.0743) Борьба с аварийностью. Безопасность дорожного движения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(9001.0003.0009.0099.0744) Дорожные знаки и дорожная разметка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(9001.0003.0009.0100.0753) Почтово-банковские услуги (доставка пенсий и пособий, прием коммунальных платежей)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40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(9001.0003.0009.0100.0765)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(9001.0003.0009.0102.0769) Деятельность субъектов торговли, торговые точки, организация торговли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(9001.0003.0009.0102.0770) Торговля товарами, купля-продажа товаров, осуществление торговой деятельности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(9001.0003.0009.0102.0771) Качество товаров. Защита прав потребителей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(9001.0003.0009.0104.0779) Содержание кладбищ и мест захоронений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(9001.0003.0011.0122.0832) Оценка воздействия на окружающую среду и экологическая экспертиза. Экологический контроль, надзор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(9001.0003.0011.0122.0833) Экологическая безопасность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(9001.0003.0011.0122.0834) Загрязнение окружающей среды, сбросы, выбросы, отходы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(9001.0003.0011.0123.0845) Защита прав на землю и рассмотрение земельных споров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(9001.0003.0011.0123.0846) Приватизация земельных участков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(9001.0003.0011.0123.0847) Образование земельных участков (образование, раздел, выдел, объединение земельных участков). Возникновение прав на землю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(9001.0003.0011.0123.0849) Выделение земельных участков для индивидуального жилищного строительства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(9001.0003.0011.0123.0850) Арендные отношения в области землепользования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(9001.0003.0011.0125.0854) Охрана и использование водных ресурсов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(9001.0003.0011.0127.0866) Отлов животных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7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(9001.0003.0011.0127.0867) Содержание животных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(9001.0003.0012.0134.0881) Запросы архивных данных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26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(9001.0004.0015.0152.0910) 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(9001.0004.0015.0155.0934) Дни воинской славы и памятные даты России. Патриотическое воспитание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(9001.0004.0015.0158.0958) Предоставление жилья по государственному жилищному сертификату (ГЖС)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7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(9001.0004.0015.0158.0970) Памятники воинам, воинские захоронения, мемориалы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(9001.0004.0016.0000.0000) Безопасность и охрана правопорядка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9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(9001.0004.0016.0162.0999) Охрана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(9001.0004.0016.0162.1004) Осуществление санитарно-карантинного контроля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(9001.0004.0016.0162.1005) Ответственность за нарушение законодательства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4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(9001.0004.0016.0162.1007) Ответственность за нарушение в сфере законодательства об административных правонарушениях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2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(9001.0004.0016.0162.1011) Ответственность за нарушение в сфере собственности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(9001.0004.0016.0162.1018) Нарушение правил парковки автотранспорта, в том числе на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внутридворовой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территории и вне организованных автостоянок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(9001.0004.0016.0162.1020) Паспортная система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(9001.0004.0016.0163.1027) Преступления против личности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(9001.0004.0016.0163.1032) Деятельность органов дознания и следствия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9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(9001.0004.0017.0169.1041) Органы исполнения наказаний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(9001.0004.0018.0171.1055) Административное судопроизводство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(9001.0004.0018.0171.1059) Обжалования судебных решений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(9001.0004.0018.0171.1085) Разрешение гражданско-правовых споров и иных имущественных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9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(9001.0004.0018.0177.1095) Исполнение судебных решений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(9001.0004.0019.0178.1102) Иски органов прокуратуры в суды по вопросам защиты прав человека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(9001.0004.0019.0179.1104) Деятельность судебных приставов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2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(9001.0005.0005.0054.1119) Вопросы частного домовладения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7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(9001.0005.0005.0055.1122) 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5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(9001.0005.0005.0055.1128)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(9001.0005.0005.0055.1137) 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5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(9001.0005.0005.0055.1139) Обеспечение жильем детей-сирот и детей, оставшихся без попечения родителей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5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(9001.0005.0005.0055.1140) Обеспечение жильем детей-сирот и детей, оставшихся без попечения родителей, по судебному решению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(9001.0005.0005.0055.1146) Переустройство и (или) перепланировка жилого помещения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(9001.0005.0005.0056.1148) 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0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(9001.0005.0005.0056.1149) Оплата жилищно-коммунальных услуг (ЖКХ), взносов в Фонд капитального ремонта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(9001.0005.0005.0056.1151) 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42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(9001.0005.0005.0056.1153) Перебои в электроснабжении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42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(9001.0005.0005.0056.1154) Перебои в водоснабжении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6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(9001.0005.0005.0056.1158) Ремонт и эксплуатация ливневой канализации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5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(9001.0005.0005.0056.1160) Обращение с твердыми коммунальными отходами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5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(9001.0005.0005.0056.1161) Несанкционированная свалка мусора,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биоотходы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(9001.0005.0005.0056.1163) 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(9001.0005.0005.0056.1164) 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127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(9001.0005.0005.0056.1168)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(9001.0005.0005.0056.1169) Предоставление коммунальных услуг ненадлежащего качества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6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(9001.0005.0005.0056.1170) Капитальный ремонт общего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68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(9001.0005.0005.0056.1172) Приборы учета коммунальных ресурсов в жилищном фонде (в том числе на общедомовые нужды)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7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(9001.0005.0005.0056.1175) Оплата коммунальных услуг и электроэнергии, в том числе льготы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32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(9001.0005.0005.0057.1177) Участие в долевом строительстве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4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(9001.0005.0005.0057.1180) Ипотечное кредитование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77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(9001.0005.0005.0063.1188) Разрешение жилищных споров. Ответственность за нарушение жилищного законодательства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25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:rsidR="00383FFE" w:rsidRDefault="00383FFE" w:rsidP="00383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3C89" w:rsidRDefault="00C73C89" w:rsidP="00383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поступивших обращений по территориальной принадлежности заявителей за 2020 год</w:t>
      </w:r>
    </w:p>
    <w:p w:rsidR="00C73C89" w:rsidRDefault="00C73C89" w:rsidP="00C7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7086"/>
        <w:gridCol w:w="1950"/>
      </w:tblGrid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Территориальная принадлежность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Ворошиловский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Дзержинский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Кировский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Красноармейский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Краснооктябрьский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Советский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Тракторозаводский</w:t>
            </w:r>
            <w:proofErr w:type="spellEnd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Центральный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Иногородние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определена</w:t>
            </w:r>
            <w:proofErr w:type="gramEnd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(только 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адрес)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</w:tr>
    </w:tbl>
    <w:p w:rsidR="00C73C89" w:rsidRPr="00C73C89" w:rsidRDefault="00C73C89" w:rsidP="00C73C8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4216"/>
        <w:gridCol w:w="411"/>
        <w:gridCol w:w="456"/>
        <w:gridCol w:w="411"/>
        <w:gridCol w:w="456"/>
        <w:gridCol w:w="456"/>
        <w:gridCol w:w="456"/>
        <w:gridCol w:w="456"/>
        <w:gridCol w:w="411"/>
        <w:gridCol w:w="456"/>
        <w:gridCol w:w="456"/>
        <w:gridCol w:w="824"/>
      </w:tblGrid>
      <w:tr w:rsidR="008C6231" w:rsidRPr="000D2713" w:rsidTr="00383FFE">
        <w:trPr>
          <w:trHeight w:val="510"/>
        </w:trPr>
        <w:tc>
          <w:tcPr>
            <w:tcW w:w="94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Default="00834B3A" w:rsidP="00383FFE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количестве поступивших обращений по темам и территориальной принадлежности заявителей за 2020 год</w:t>
            </w:r>
          </w:p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C6231" w:rsidRPr="000D2713" w:rsidTr="00383FFE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3FFE" w:rsidRPr="000D2713" w:rsidTr="00383FFE">
        <w:trPr>
          <w:trHeight w:val="246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Вопросы</w:t>
            </w:r>
          </w:p>
        </w:tc>
        <w:tc>
          <w:tcPr>
            <w:tcW w:w="52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Территориальная принадлежность</w:t>
            </w:r>
          </w:p>
        </w:tc>
      </w:tr>
      <w:tr w:rsidR="00383FFE" w:rsidRPr="000D2713" w:rsidTr="00383FFE">
        <w:trPr>
          <w:trHeight w:val="1991"/>
        </w:trPr>
        <w:tc>
          <w:tcPr>
            <w:tcW w:w="4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Ворошиловский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Дзержинский район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Кировский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Красноармейский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Краснооктябрьский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Тракторозаводский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Иногородний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определен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8C6231" w:rsidRPr="000D2713" w:rsidTr="00383FFE">
        <w:trPr>
          <w:trHeight w:val="5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(9001.0001.0001.0002.0003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Государственные символы Российской Федерации, субъектов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(9001.0001.0001.0006.0013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Права и свободы человека и гражданина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(9001.0001.0001.0006.0016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Резолюции митингов, вопросы, поднимаемые на шествиях, манифестациях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(9001.0001.0001.0007.0019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Федеративное устройство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(9001.0001.0001.0008.0021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Референдумы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</w:tr>
      <w:tr w:rsidR="008C6231" w:rsidRPr="000D2713" w:rsidTr="00383FFE">
        <w:trPr>
          <w:trHeight w:val="48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(9001.0001.0001.0008.0022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Выборы в органы государственной власти и органы местного самоуправления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76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(9001.0001.0001.0010.0036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Обращения, касающиеся проектов федеральных конституционных законов и проектов федеральных законов, находящихся на рассмотрении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4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(9001.0001.0001.0010.0037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4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(9001.0001.0001.0011.0037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4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(9001.0001.0001.0011.0038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Работа законодательных (представительных) органов государственной власти субъектов Российской Федерации. Деятельность депутатов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(9001.0001.0001.0015.0042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6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(9001.0001.0001.0015.0043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Территориальное общественное самоуправление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4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(9001.0001.0001.0015.0044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представительных органов местного самоуправления, их должностных лиц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8C6231" w:rsidRPr="000D2713" w:rsidTr="00383FFE">
        <w:trPr>
          <w:trHeight w:val="112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(9001.0001.0001.0017.0046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29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(9001.0001.0001.0017.0054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Молодежная политика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80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(9001.0001.0001.0018.0055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077377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(9001.0001.0001.0020.0058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Государственные и профессиональные праздники, памятные даты. Юбилеи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(9001.0001.0001.0021.0059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Увековечение памяти выдающихся людей, исторических событий. Присвоение имен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9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(9001.0001.0001.0022.0060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физикогеографических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38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(9001.0001.0002.0025.0087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Развитие предпринимательской деятельности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1C12C2">
        <w:trPr>
          <w:trHeight w:val="27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(9001.0001.0002.0025.0117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Арендные отношения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1C12C2">
        <w:trPr>
          <w:trHeight w:val="40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(9001.0001.0002.0027.0122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Неполучение ответа на обращение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(9001.0001.0002.0027.0125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Результаты рассмотрения обращения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(9001.0001.0002.0027.0131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Прекращение рассмотрения обращения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(9001.0001.0002.0027.0152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Благодарности, приглашения, поздравления органу местного самоуправления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(9001.0001.0002.0027.0157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Подарки, книги, фотографии, автографы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81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(9001.0001.0002.0028.0159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Привлечение к административной ответственности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2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(9001.0001.0003.0033.0205.0015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защита чести, достоинства деловой репутации граждан и организаций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(9001.0001.0003.0037.0212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71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(9001.0001.0003.0041.0219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Интеллектуальная собственность. Патенты, соблюдение авторского права и смежных прав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(9001.0001.0020.0190.0174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Вопросы международной политики и сотрудничества с иностранными государствами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(9001.0001.0021.0205.0225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Просьба о приеме в гражданство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(9001.0002.0004.0048.0232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Алиментные обязательства членов семьи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7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(9001.0002.0004.0049.0235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Опека и попечительство. Службы по обслуживанию детей, оказавшихся в трудной жизненной ситуации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(9001.0002.0004.0051.0239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Многодетные семьи. Малоимущие семьи. Неполные семьи. Молодые семьи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(9001.0002.0004.0051.0240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Выплата пособий и компенсаций на ребенка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9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(9001.0002.0006.0064.0251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(9001.0002.0006.0064.0253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Социальные выплаты безработным гражданам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(9001.0002.0006.0065.0256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Рабочие места для инвалидов, трудоустройство инвалидов (лиц с ограниченными возможностями)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(9001.0002.0006.0065.0263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Трудовые конфликты. Разрешение трудовых споров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1C12C2">
        <w:trPr>
          <w:trHeight w:val="69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(9001.0002.0007.0067.0272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органов системы социального обеспечения и социального страхования и их должностных лиц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55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(9001.0002.0007.0067.0273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69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(9001.0002.0007.0070.0281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Установление группы инвалидности, в том числе связанной с пребыванием на фронте. Вопросы 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медико-социальной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экспертизы (МСЭ)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0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Назначение пенсии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39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(9001.0002.0007.0071.0282.0030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других видов пенсий по государственному пенсионному обеспечению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Перерасчет размеров пенсий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C6231" w:rsidRPr="000D2713" w:rsidTr="00383FFE">
        <w:trPr>
          <w:trHeight w:val="44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(9001.0002.0007.0071.0283.0030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других видов пенсий по государственному пенсионному обеспечению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Своевременность и качество пенсионного обеспечения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(9001.0002.0007.0072.0288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Просьбы об оказании финансовой помощи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8C6231" w:rsidRPr="000D2713" w:rsidTr="00383FFE">
        <w:trPr>
          <w:trHeight w:val="80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(9001.0002.0007.0073.0293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98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(9001.0002.0007.0073.0294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</w:t>
            </w:r>
            <w:r w:rsidR="00C43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трудной жизненной ситуации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</w:tr>
      <w:tr w:rsidR="008C6231" w:rsidRPr="000D2713" w:rsidTr="00383FFE">
        <w:trPr>
          <w:trHeight w:val="5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(9001.0002.0007.0073.0297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техническими средствами реабилитации инвалидов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Льготы и меры социальной поддержки инвалидов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</w:tr>
      <w:tr w:rsidR="008C6231" w:rsidRPr="000D2713" w:rsidTr="00383FFE">
        <w:trPr>
          <w:trHeight w:val="80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Признание участником ВОВ. Льготы и меры социальной поддержки ветеранов ВОВ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Статус и меры социальной поддержки ветеранов боевых действий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1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Статус и меры социальной поддержки ветеранов военной службы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97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7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льгот в связи с награждением или присвоением почетных званий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(9001.0002.0007.0074.0320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льготных категорий граждан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383FFE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(9001.0002.0013.0139.0325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Образовательные стандарты, требования к образовательному процессу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(9001.0002.0013.0139.0328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Поступление в образовательные организации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Условия проведения образовательного процесса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34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(9001.0002.0013.0139.0332.0036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высшее образование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(9001.0002.0013.0139.0336.0031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дошкольное образование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школ искусств (музыкальных, хореографических, художественных и других)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41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(9001.0002.0013.0139.0342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Стипендии, материальная помощь и другие денежные выплаты обучающимся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1C12C2">
        <w:trPr>
          <w:trHeight w:val="40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(9001.0002.0013.0139.0343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Государственная итоговая аттестация обучающихся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(9001.0002.0013.0140.0353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Проведение научных исследований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(9001.0002.0013.0141.0364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Формирование и реализация политики в сфере культуры и искусства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7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(9001.0002.0013.0141.0365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Материально-техническое, финансовое и информационное обеспечение культуры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(9001.0002.0013.0141.0370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Культурное наследие народов Российской Федерации и сохранение историко-культурных территорий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(9001.0002.0013.0141.0373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Популяризация и пропаганда культуры и искусства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(9001.0002.0013.0142.0381.0048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телевидение, радиовещание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9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(9001.0002.0013.0142.0385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Взаимодействие граждан и организаций со средствами массовой информации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5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(9001.0002.0014.0143.0388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Охрана здоровья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(9001.0002.0014.0143.0388.0051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медицинская помощь и лечение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(9001.0002.0014.0143.0389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Работа медицинских учреждений и их сотрудников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(9001.0002.0014.0143.0390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Лечение и оказание медицинской помощи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6231" w:rsidRPr="000D2713" w:rsidTr="00383FFE">
        <w:trPr>
          <w:trHeight w:val="53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(9001.0002.0014.0143.0407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Оказание медицинской помощи детям в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амбулаторнополиклинических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условиях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5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(9001.0002.0014.0143.0415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оказания медицинской помощи взрослым в стационарных условиях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4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(9001.0002.0014.0143.0416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Качество оказания медицинской помощи взрослым в стационарных условиях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(9001.0002.0014.0143.0420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Лекарственное обеспечение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56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(9001.0002.0014.0143.0430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Санитарно-эпидемиологическое благополучие населения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C6231" w:rsidRPr="000D2713" w:rsidTr="00383FFE">
        <w:trPr>
          <w:trHeight w:val="4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Борьба с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табакокурением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алкоголизмом и наркоманией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(9001.0002.0014.0144.0440.0052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массовый спорт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(9001.0002.0014.0144.0441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Материально-техническое и финансовое обеспечение в сфере физической культуры и спорта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(9001.0002.0014.0145.0456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Туризм. За исключением вопросов, связанных с защитой прав потребителей туристских услуг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(9001.0003.0008.0078.0465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Акционерные инвестиционные фонды как субъекты коллективных инвестиций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35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(9001.0003.0008.0083.0533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C6231" w:rsidRPr="000D2713" w:rsidTr="00383FFE">
        <w:trPr>
          <w:trHeight w:val="41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(9001.0003.0008.0086.0548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Налогообложение малого бизнеса, специальных налоговых режимов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(9001.0003.0008.0086.0557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(9001.0003.0008.0087.0586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Потребительское кредитование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(9001.0003.0008.0087.0596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Вклад/депозит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2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(9001.0003.0009.0093.0651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Электроэнергетика. Топливно-энергетический комплекс. Работа АЭС, ТЭС и ГЭС. Переход ТЭС на газ. Долги энергетикам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1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(9001.0003.0009.0096.0674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Нормативное правовое регулирование строительной деятельности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(9001.0003.0009.0096.0675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СНИПов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7B6ED4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(9001.0003.0009.0096.0677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7B6ED4">
        <w:trPr>
          <w:trHeight w:val="29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(9001.0003.0009.0096.0678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Согласование строительства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(9001.0003.0009.0096.0682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Жилищное строительство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(9001.0003.0009.0096.0683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и реконструкция объектов железнодорожного, авиа- и водного транспорта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(9001.0003.0009.0096.0684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и реконструкция дорог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67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(9001.0003.0009.0097.0687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(9001.0003.0009.0097.0689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Комплексное благоустройство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</w:tr>
      <w:tr w:rsidR="008C6231" w:rsidRPr="000D2713" w:rsidTr="00383FFE">
        <w:trPr>
          <w:trHeight w:val="38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Уличное освещение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Озеленение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6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Парковки автотранспорта вне организованных автостоянок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0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Уборка снега, опавших листьев, мусора и посторонних предметов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Водопонижение и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условий и мест для детского отдыха и досуга (детских и спортивных площадок)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Благоустройство и ремонт подъездных дорог, в том числе тротуаров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(9001.0003.0009.0097.0704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газового оборудования. Опасность взрыва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2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(9001.0003.0009.0098.0712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Коллективное садоводство и огородничество, некоммерческие садовые товарищества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39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(9001.0003.0009.0099.0729.0062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водный транспорт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2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(9001.0003.0009.0099.0733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Транспортное обслуживание населения, пассажирские перевозки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транспортной инфраструктуры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(9001.0003.0009.0099.0741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строительстве, размещении гаражей, стоянок, автопарковок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(9001.0003.0009.0099.0742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Эксплуатация и сохранность автомобильных дорог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53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(9001.0003.0009.0099.0743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Борьба с аварийностью. Безопасность дорожного движения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</w:t>
            </w:r>
            <w:r w:rsidR="00077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09.0099.0744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Дорожные знаки и дорожная разметка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(9001.0003.0009.0100.0753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Почтово-банковские услуги (доставка пенсий и пособий, прием коммунальных платежей)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2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(9001.0003.0009.0100.0765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(9001.0003.0009.0102.0769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Деятельность субъектов торговли, торговые точки, организация торговли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6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(9001.0003.0009.0102.0770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Торговля товарами, купля-продажа товаров, осуществление торговой деятельности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(9001.0003.0009.0102.0771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Качество товаров. Защита прав потребителей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(9001.0003.0009.0104.0779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кладбищ и мест захоронений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62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(9001.0003.0011.0122.0832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Оценка воздействия на окружающую среду и экологическая экспертиза. Экологический контроль, надзор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27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(9001.0003.0011.0122.0833) Экологическая безопасность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7B6ED4">
        <w:trPr>
          <w:trHeight w:val="5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(9001.0003.0011.0122.0834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Загрязнение окружающей среды, сбросы, выбросы, отходы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7B6ED4">
        <w:trPr>
          <w:trHeight w:val="45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(9001.0003.0011.0123.0845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Защита прав на землю и рассмотрение земельных споров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(9001.0003.0011.0123.0846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Приватизация земельных участков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6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(9001.0003.0011.0123.0847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(9001.0003.0011.0123.0849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Выделение земельных участков для индивидуального жилищного строительства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(9001.0003.0011.0123.0850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Арендные отношения в области землепользования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(9001.0003.0011.0125.0854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Охрана и использование водных ресурсов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3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(9001.0003.0011.0127.0866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Отлов животных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8C6231" w:rsidRPr="000D2713" w:rsidTr="003F6144">
        <w:trPr>
          <w:trHeight w:val="27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(9001.0003.0011.0127.0867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животных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</w:tr>
      <w:tr w:rsidR="008C6231" w:rsidRPr="000D2713" w:rsidTr="00383FFE">
        <w:trPr>
          <w:trHeight w:val="26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(9001.0003.0012.0134.0881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Запросы архивных данных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C6231" w:rsidRPr="000D2713" w:rsidTr="003F6144">
        <w:trPr>
          <w:trHeight w:val="7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(9001.0004.0015.0152.0910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Военные архивы. Получение сведений и документов из архивов, поиск погибших и подтверждение участия в Великой Отечественной войне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6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(9001.0004.0015.0155.0934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Дни воинской славы и памятные даты России. Патриотическое воспитание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(9001.0004.0015.0158.0958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жилья по государственному жилищному сертификату (ГЖС)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(9001.0004.0015.0158.0970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Памятники воинам, воинские захоронения, мемориалы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(9001.0004.0016.0000.0000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Безопасность и охрана правопорядка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(9001.0004.0016.0162.0999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Охрана общественного порядка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(9001.0004.0016.0162.1004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Осуществление санитарно-карантинного контроля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5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(9001.0004.0016.0162.1005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 за нарушение законодательства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(9001.0004.0016.0162.1007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 за нарушение в сфере законодательства об административных правонарушениях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42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(9001.0004.0016.0162.1011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 за нарушение в сфере собственности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(9001.0004.0016.0162.1018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Нарушение правил парковки автотранспорта, в том числе на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внутридворовой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территории и вне организованных автостоянок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6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(9001.0004.0016.0162.1020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Паспортная система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(9001.0004.0016.0163.1027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Преступления против личности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(9001.0004.0016.0163.1032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органов дознания и следствия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(9001.0004.0017.0169.1041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Органы исполнения наказаний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(9001.0004.0018.0171.1055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Административное судопроизводство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(9001.0004.0018.0171.1059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Обжалования судебных решений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3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(9001.0004.0018.0171.1085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Разрешение гражданско-правовых споров и иных имущественных дел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(9001.0004.0018.0177.1095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Исполнение судебных решений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1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(9001.0004.0019.0178.1102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Иски органов прокуратуры в суды по вопросам защиты прав человека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(9001.0004.0019.0179.1104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судебных приставов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(9001.0005.0005.0054.1119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Вопросы частного домовладения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C6231" w:rsidRPr="000D2713" w:rsidTr="007B6ED4">
        <w:trPr>
          <w:trHeight w:val="63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(9001.0005.0005.0055.1122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7B6ED4">
        <w:trPr>
          <w:trHeight w:val="9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(9001.0005.0005.0055.1128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44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(9001.0005.0005.0055.1139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жильем детей-сирот и детей, оставшихся без попечения родителей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F6144">
        <w:trPr>
          <w:trHeight w:val="54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(9001.0005.0005.0055.1140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жильем детей-сирот и детей, оставшихся без попечения родителей, по судебному решению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6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(9001.0005.0005.0055.1146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Переустройство и (или) перепланировка жилого помещения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(9001.0005.0005.0056.1148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(9001.0005.0005.0056.1149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Оплата жилищно-коммунальных услуг (ЖКХ), взносов в Фонд капитального ремонта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8C6231" w:rsidRPr="000D2713" w:rsidTr="00383FFE">
        <w:trPr>
          <w:trHeight w:val="5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26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Перебои в электроснабжении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27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Перебои в водоснабжении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и эксплуатация ливневой канализации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Обращение с твердыми коммунальными отходами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F6144">
        <w:trPr>
          <w:trHeight w:val="36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Несанкционированная свалка мусора,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биоотходы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F6144">
        <w:trPr>
          <w:trHeight w:val="69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56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383FFE">
        <w:trPr>
          <w:trHeight w:val="83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</w:tr>
      <w:tr w:rsidR="008C6231" w:rsidRPr="000D2713" w:rsidTr="00383FFE">
        <w:trPr>
          <w:trHeight w:val="5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коммунальных услуг ненадлежащего качества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(9001.0005.0005.0056.1170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общего имущества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(9001.0005.0005.0056.1172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Приборы учета коммунальных ресурсов в жилищном фонде (в том числе на общедомовые нужды)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1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(9001.0005.0005.0056.1175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Оплата коммунальных услуг и электроэнергии, в том числе льготы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(9001.0005.0005.0057.1177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Участие в долевом строительстве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2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(9001.0005.0005.0057.1180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Ипотечное кредитование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(9001.0005.0005.0063.1188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Разрешение жилищных споров. Ответственность за нарушение жилищного законодательства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C12C2" w:rsidRDefault="001C12C2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C2" w:rsidRDefault="001C12C2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D4" w:rsidRDefault="007B6ED4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D4" w:rsidRDefault="007B6ED4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Pr="001C371C" w:rsidRDefault="00D353CB" w:rsidP="003F61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371C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C371C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371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Приём избирателей по личным вопросам руководством Волгоградской городской Думы осуществляется ежемесячно в соответствии с графиком приёма, который формируется</w:t>
      </w:r>
      <w:r w:rsidRPr="001C3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71C">
        <w:rPr>
          <w:rFonts w:ascii="Times New Roman" w:hAnsi="Times New Roman" w:cs="Times New Roman"/>
          <w:sz w:val="28"/>
          <w:szCs w:val="28"/>
        </w:rPr>
        <w:t xml:space="preserve">до 25 числа каждого месяца.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В первый рабочий день каждого месяца осуществляется предварительная запись жителей города</w:t>
      </w:r>
      <w:r w:rsidR="001C12C2">
        <w:rPr>
          <w:rFonts w:ascii="Times New Roman" w:hAnsi="Times New Roman" w:cs="Times New Roman"/>
          <w:sz w:val="28"/>
          <w:szCs w:val="28"/>
        </w:rPr>
        <w:t xml:space="preserve"> на приё</w:t>
      </w:r>
      <w:r w:rsidRPr="001C371C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За истекший период 2020 года председателем Волгоградской городской Думы, первым заместителем председателя, заместителем председателя было проведено 9 приёмов избирателей, принято 24 человека. С учетом создавшейся эпидемиологической ситуаци</w:t>
      </w:r>
      <w:r w:rsidR="001C12C2">
        <w:rPr>
          <w:rFonts w:ascii="Times New Roman" w:hAnsi="Times New Roman" w:cs="Times New Roman"/>
          <w:sz w:val="28"/>
          <w:szCs w:val="28"/>
        </w:rPr>
        <w:t>и в условиях самоизоляции 4 приё</w:t>
      </w:r>
      <w:r w:rsidRPr="001C371C">
        <w:rPr>
          <w:rFonts w:ascii="Times New Roman" w:hAnsi="Times New Roman" w:cs="Times New Roman"/>
          <w:sz w:val="28"/>
          <w:szCs w:val="28"/>
        </w:rPr>
        <w:t>ма проведены удалённо посредством телефонной связи.</w:t>
      </w:r>
    </w:p>
    <w:p w:rsidR="00D353CB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районах города. Всего работает 40 приемных. Для удобства избирателей города Волгограда на официальном сайте Волгоградской городской Думы (</w:t>
      </w:r>
      <w:hyperlink r:id="rId7" w:history="1">
        <w:r w:rsidRPr="001C371C">
          <w:rPr>
            <w:rStyle w:val="aa"/>
            <w:rFonts w:ascii="Times New Roman" w:hAnsi="Times New Roman" w:cs="Times New Roman"/>
            <w:sz w:val="28"/>
            <w:szCs w:val="28"/>
          </w:rPr>
          <w:t>http://www.volgsovet.ru/</w:t>
        </w:r>
      </w:hyperlink>
      <w:r w:rsidRPr="001C371C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>
        <w:rPr>
          <w:rFonts w:ascii="Times New Roman" w:hAnsi="Times New Roman" w:cs="Times New Roman"/>
          <w:sz w:val="28"/>
          <w:szCs w:val="28"/>
        </w:rPr>
        <w:t xml:space="preserve">ознакомится с адресом </w:t>
      </w:r>
      <w:r w:rsidRPr="001C371C">
        <w:rPr>
          <w:rFonts w:ascii="Times New Roman" w:hAnsi="Times New Roman" w:cs="Times New Roman"/>
          <w:sz w:val="28"/>
          <w:szCs w:val="28"/>
        </w:rPr>
        <w:t xml:space="preserve"> и графиком работы общественной приемной депутата.</w:t>
      </w: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6144" w:rsidRP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Оксана Михайловна Улановская</w:t>
      </w:r>
    </w:p>
    <w:p w:rsid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33 26 90</w:t>
      </w:r>
    </w:p>
    <w:p w:rsidR="001C12C2" w:rsidRPr="003F6144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17 35</w:t>
      </w:r>
    </w:p>
    <w:p w:rsidR="003F6144" w:rsidRP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Ольга Александровна Никонова</w:t>
      </w:r>
    </w:p>
    <w:p w:rsid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38 08 89</w:t>
      </w:r>
    </w:p>
    <w:p w:rsidR="001C12C2" w:rsidRPr="003F6144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17 48</w:t>
      </w:r>
    </w:p>
    <w:p w:rsidR="00D353CB" w:rsidRPr="001C371C" w:rsidRDefault="00D353CB" w:rsidP="00D353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3CB" w:rsidRPr="001C371C" w:rsidRDefault="00D353CB" w:rsidP="00D3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353CB" w:rsidSect="001C12C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77377"/>
    <w:rsid w:val="00135560"/>
    <w:rsid w:val="001C12C2"/>
    <w:rsid w:val="00383FFE"/>
    <w:rsid w:val="003B0E1F"/>
    <w:rsid w:val="003F6144"/>
    <w:rsid w:val="00497720"/>
    <w:rsid w:val="004B1E17"/>
    <w:rsid w:val="0059510F"/>
    <w:rsid w:val="005E4EFA"/>
    <w:rsid w:val="005F5970"/>
    <w:rsid w:val="006A434E"/>
    <w:rsid w:val="006B2011"/>
    <w:rsid w:val="006D71A5"/>
    <w:rsid w:val="007B6ED4"/>
    <w:rsid w:val="007F01A5"/>
    <w:rsid w:val="00820902"/>
    <w:rsid w:val="00834B3A"/>
    <w:rsid w:val="008C6231"/>
    <w:rsid w:val="00A04D38"/>
    <w:rsid w:val="00AE72A4"/>
    <w:rsid w:val="00C43B26"/>
    <w:rsid w:val="00C73C89"/>
    <w:rsid w:val="00D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sid w:val="00595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sid w:val="00595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sovet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s_kanc@volgsovet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volgsovet.ru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2020</Year>
    <FullName xmlns="7e934b93-dec2-4098-b98a-64a34769f154">Отчёт о рассмотрении обращений граждан в Волгоградскую городскую Думу за период с 01.01.2020 по 31.12.2020</FullName>
  </documentManagement>
</p:properties>
</file>

<file path=customXml/itemProps1.xml><?xml version="1.0" encoding="utf-8"?>
<ds:datastoreItem xmlns:ds="http://schemas.openxmlformats.org/officeDocument/2006/customXml" ds:itemID="{AD3B8EA9-9A88-4F33-A534-23E7F55CD984}"/>
</file>

<file path=customXml/itemProps2.xml><?xml version="1.0" encoding="utf-8"?>
<ds:datastoreItem xmlns:ds="http://schemas.openxmlformats.org/officeDocument/2006/customXml" ds:itemID="{406C918E-471A-47A8-8621-8F309D89CD95}"/>
</file>

<file path=customXml/itemProps3.xml><?xml version="1.0" encoding="utf-8"?>
<ds:datastoreItem xmlns:ds="http://schemas.openxmlformats.org/officeDocument/2006/customXml" ds:itemID="{9B8FA670-AAF2-459C-8D69-8C7F50850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7375</Words>
  <Characters>42043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рассмотрении обращений граждан в Волгоградскую городскую Думу за период с 01.01.2020 по 31.12.2020</dc:title>
  <dc:creator>Улановская Оксана Михайловна</dc:creator>
  <cp:lastModifiedBy>Улановская Оксана Михайловна</cp:lastModifiedBy>
  <cp:revision>8</cp:revision>
  <dcterms:created xsi:type="dcterms:W3CDTF">2021-02-04T06:19:00Z</dcterms:created>
  <dcterms:modified xsi:type="dcterms:W3CDTF">2021-02-04T11:29:00Z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