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Приложение 2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к решению</w:t>
      </w:r>
    </w:p>
    <w:p w:rsidR="000E2DC5" w:rsidRPr="000179C9" w:rsidRDefault="000E2DC5" w:rsidP="000179C9">
      <w:pPr>
        <w:spacing w:after="0" w:line="240" w:lineRule="auto"/>
        <w:ind w:left="5670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Волгоградской городской Думы</w:t>
      </w:r>
    </w:p>
    <w:tbl>
      <w:tblPr>
        <w:tblW w:w="0" w:type="auto"/>
        <w:tblInd w:w="5637" w:type="dxa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CB1DBF" w:rsidRPr="000179C9" w:rsidTr="00CB1DBF">
        <w:tc>
          <w:tcPr>
            <w:tcW w:w="486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CB1DBF" w:rsidRPr="000179C9" w:rsidRDefault="00CB1DBF" w:rsidP="000179C9">
            <w:pPr>
              <w:pStyle w:val="a9"/>
              <w:jc w:val="center"/>
            </w:pPr>
            <w:r w:rsidRPr="000179C9"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B1DBF" w:rsidRPr="000179C9" w:rsidRDefault="00CB1DBF" w:rsidP="000179C9">
            <w:pPr>
              <w:pStyle w:val="a9"/>
              <w:jc w:val="center"/>
            </w:pPr>
          </w:p>
        </w:tc>
      </w:tr>
    </w:tbl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71F05" w:rsidRPr="000179C9" w:rsidRDefault="00771F0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E736F" w:rsidRDefault="00DE736F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Исполнение расходов бюджета Волгограда за 20</w:t>
      </w:r>
      <w:r w:rsidR="00140BE5">
        <w:rPr>
          <w:rFonts w:ascii="Times New Roman" w:hAnsi="Times New Roman"/>
          <w:sz w:val="28"/>
          <w:szCs w:val="28"/>
        </w:rPr>
        <w:t>2</w:t>
      </w:r>
      <w:r w:rsidR="006E0770">
        <w:rPr>
          <w:rFonts w:ascii="Times New Roman" w:hAnsi="Times New Roman"/>
          <w:sz w:val="28"/>
          <w:szCs w:val="28"/>
        </w:rPr>
        <w:t>3</w:t>
      </w:r>
      <w:r w:rsidRPr="000179C9">
        <w:rPr>
          <w:rFonts w:ascii="Times New Roman" w:hAnsi="Times New Roman"/>
          <w:sz w:val="28"/>
          <w:szCs w:val="28"/>
        </w:rPr>
        <w:t xml:space="preserve"> год</w:t>
      </w:r>
    </w:p>
    <w:p w:rsidR="000E2DC5" w:rsidRPr="000179C9" w:rsidRDefault="000E2DC5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179C9">
        <w:rPr>
          <w:rFonts w:ascii="Times New Roman" w:hAnsi="Times New Roman"/>
          <w:sz w:val="28"/>
          <w:szCs w:val="28"/>
        </w:rPr>
        <w:t>по ведомственной структуре расходов бюджета Волгограда</w:t>
      </w:r>
    </w:p>
    <w:p w:rsidR="00FA5E93" w:rsidRPr="000179C9" w:rsidRDefault="00FA5E93" w:rsidP="000179C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701"/>
        <w:gridCol w:w="1842"/>
        <w:gridCol w:w="851"/>
      </w:tblGrid>
      <w:tr w:rsidR="000179C9" w:rsidRPr="00F11200" w:rsidTr="00377C41">
        <w:trPr>
          <w:trHeight w:val="276"/>
        </w:trPr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71F05" w:rsidRPr="00F11200" w:rsidRDefault="00401B1F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Наименование</w:t>
            </w:r>
          </w:p>
          <w:p w:rsidR="00CB1DBF" w:rsidRPr="00F11200" w:rsidRDefault="00401B1F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ведомства,</w:t>
            </w:r>
          </w:p>
          <w:p w:rsidR="00401B1F" w:rsidRPr="00F11200" w:rsidRDefault="00401B1F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статей расходов</w:t>
            </w:r>
          </w:p>
        </w:tc>
        <w:tc>
          <w:tcPr>
            <w:tcW w:w="5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11200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Код ведомства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4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11200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Подраздел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CB1DB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Целевая</w:t>
            </w:r>
          </w:p>
          <w:p w:rsidR="00CB1DB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статья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расходов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401B1F" w:rsidRPr="00F11200" w:rsidRDefault="00401B1F" w:rsidP="000179C9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Группа вида расходов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B1DB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Утверждено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 бюджету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Исполнено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01.01.20</w:t>
            </w:r>
            <w:r w:rsidR="00152DD3"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377C41"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(тыс. руб.)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11200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% </w:t>
            </w:r>
          </w:p>
          <w:p w:rsidR="00401B1F" w:rsidRPr="00F11200" w:rsidRDefault="00401B1F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</w:t>
            </w:r>
            <w:r w:rsidR="00771F05"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полнения</w:t>
            </w:r>
          </w:p>
        </w:tc>
      </w:tr>
      <w:tr w:rsidR="000179C9" w:rsidRPr="00F11200" w:rsidTr="00377C41">
        <w:trPr>
          <w:trHeight w:val="276"/>
        </w:trPr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0179C9" w:rsidRPr="00F11200" w:rsidTr="00377C41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820D2" w:rsidRPr="00F11200" w:rsidRDefault="007820D2" w:rsidP="000179C9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006A75" w:rsidRPr="00F11200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Волгоградская городская Дума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116067,70000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112815,95903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006A75" w:rsidRPr="00F11200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116067,70000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112815,95903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  <w:tr w:rsidR="00006A75" w:rsidRPr="00F11200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06A75" w:rsidRPr="00F11200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06A75" w:rsidRPr="00F11200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0" w:name="RANGE!A11:H12"/>
            <w:bookmarkStart w:id="1" w:name="RANGE!A11"/>
            <w:bookmarkEnd w:id="0"/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Волгоградской городской Думы</w:t>
            </w:r>
            <w:bookmarkEnd w:id="1"/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bookmarkStart w:id="2" w:name="RANGE!F11"/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  <w:bookmarkEnd w:id="2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90387,10000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87987,61188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97,3</w:t>
            </w:r>
          </w:p>
        </w:tc>
      </w:tr>
      <w:tr w:rsidR="00006A75" w:rsidRPr="00F11200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84928,60000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82529,11188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F11200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1120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97,2</w:t>
            </w:r>
          </w:p>
        </w:tc>
      </w:tr>
    </w:tbl>
    <w:p w:rsidR="00006A75" w:rsidRDefault="00006A75">
      <w:r>
        <w:br w:type="page"/>
      </w:r>
    </w:p>
    <w:tbl>
      <w:tblPr>
        <w:tblW w:w="1006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5"/>
        <w:gridCol w:w="566"/>
        <w:gridCol w:w="425"/>
        <w:gridCol w:w="428"/>
        <w:gridCol w:w="1560"/>
        <w:gridCol w:w="567"/>
        <w:gridCol w:w="1842"/>
        <w:gridCol w:w="1843"/>
        <w:gridCol w:w="709"/>
      </w:tblGrid>
      <w:tr w:rsidR="00006A75" w:rsidRPr="000179C9" w:rsidTr="00006A75">
        <w:trPr>
          <w:trHeight w:val="20"/>
          <w:tblHeader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179C9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179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A32C9B" w:rsidRDefault="00006A75" w:rsidP="00F139B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A32C9B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82948,00000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80734,22837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1794,88351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деятельности победителя конкурса на лучшую организацию работы в представительных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6200170070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24828,34715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24828,34715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24828,34715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2344,33023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2344,33023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помощников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15791,80397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16145,80000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15791,80397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взаимодействию со средствами массо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5997,01795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6200200140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5997,01795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6200204040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695,19500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886067,87657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870742,57654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508099,60000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502267,60270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Глава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6100000010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3995,50000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3802,47728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216866,85216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216866,85216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218963,50000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216866,85216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201795,40000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199698,75216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197420,40000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195960,49338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3658,41633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76,84245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17168,10000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285140,60000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281598,27326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483,92000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и пресечение терроризма, экстремизма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127,94000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мероприятий, направленных на профилактику правонарушений на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55,98000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284656,60000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281114,35326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3611,89459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3611,89459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3611,89459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280521,50000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277502,45867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2918,66750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2918,66750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зарубежных и региональных связей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679,21008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679,21008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257810,40000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254725,88827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142409,40000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142380,78829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113352,20000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110298,27852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1,78446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2045,03700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Материальное вознаграждение отдельным гражданам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территориальных административных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785,87600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785,87600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хранение, комплектование, учет и использование архивных документов и архивных фондов, отнесенных к составу архивного фонда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4177,43270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4177,43270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42,98500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308,09912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308,09912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176,7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эффективности работы системы профилактики правонарушений (за исключением терроризма и экстремизма)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Осуществление материального стимулирования деятельности народных дружинников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1400201120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2513,82000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200880,48800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191566,26527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Связь и информатика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76414,57236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76295,90254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47092,07236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47016,54851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44963,00000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44955,04907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1918,47236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1851,95344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209,54600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развитие и обеспечение информационно-коммуникационных технологий органов местного самоуправления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29279,35403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29322,50000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29279,35403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124465,91564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115270,36273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45,08800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79835,41711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88921,02764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79835,41711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развитие и обеспечение информационно-коммуникационных технологий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6337,92966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6337,92966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развитие муниципального сегмента видеонаблюдения комплексной информационной системы видеонаблюдения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73497,48745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14001S2360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82545,52764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73497,48745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инвестиционной и предпринимательской деятельности в Волгограде»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«Предпринимательская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«Поддержка субъектов малого и среднего предпринимательства»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проведение мероприятий по вопросам малого и сред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него предпринимательства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1920200170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99,14500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35399,80000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35290,71262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программ формирования современной городской среды в части благоустройства общественных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4250,32857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исполнение мировых соглашений, заключенных в целях 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123600,00000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денежное вознаграждение почетному гражданину города-героя Волгограда ко дню рождения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6409010110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Средства массовой информации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29578,50000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Телевидение и радиовещание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18599,10000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17470,10000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Периодическая печать и издательства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12108,40000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градостроительству и архитектуре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84480,59760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83911,59760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83911,59760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84149,80000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83911,59760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60082,10000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59844,39760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55342,99760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54670,40000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54484,13750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562,72971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296,13039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организацией и проведением мероприятий по комплексному развитию территории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«Развитие градостроительного планирования и регулирования использования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23980,70000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14980,70000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в области архитектуры и градостроительства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6405520080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гражданской защиты населения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171870,50000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171546,78092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171870,50000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171546,78092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Гражданская оборона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оснащение и поддержание в состоянии постоянной готовности к использованию защитных сооружений гражданской обороны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6405469012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168232,88092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168232,88092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21502,20853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20056,60853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19786,60000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19611,29791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433,59415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11,71647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57,51000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57,44227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«Обеспечение безопасности жизнедеятельности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146804,99000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146673,23012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93826,10000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93739,16272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23095,55616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2325,33815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68275,90000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68275,90000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42,36841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и осуществление мероприятий по защите населения и территорий от чрезвычайных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1997,03771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1948,53771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6405420170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687,02969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687,02969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созданию муниципальных автоматизированных систем централизованного оповещения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64054S2560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Контрольно-счетная палата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41497,11381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41691,10000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41497,11381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41433,28561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41433,28561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41627,10000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41433,28561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38824,50000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38630,68561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37980,60000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37815,00246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815,68315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2802,60000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Контрольно-счетной палаты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19,82820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в ассоциации, ассамблеи, союзы, некоммерческие партнерства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6300290010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жилищно-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коммунального хозяйства и топливно-энергетического комплекса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1197021,40000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1197171,02587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33233,24355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33233,24355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33032,93200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33233,24355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32639,38200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32921,14355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10,38622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10,38622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28152,56978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28152,56978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2995,29468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3281,18755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2995,29468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3281,18755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1004,08732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1004,08732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Возврат средств вышестоящих бюджетов, использованных незаконно или не по целевому назначению, а также по иным основаниям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1163988,46800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1163937,78232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146089,70455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146089,70455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79841,27068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Взносы на капитальный ремонт общего имущества в многоквартирных домах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79841,27068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6402000660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79841,27068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66248,43387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капитальный ремонт многоквартирных домов, направленный на предотвращение либо ликвидацию последствий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аварийных ситуаций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58248,43387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58248,43387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текущий ремонт общего имущества многоквартирных домов после капитального ремонта, проведённого за счет средств бюджета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704813,35435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704813,35435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704813,35435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1980,66574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1648,08774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0900120100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332,57800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компенсацию (возмещение) выпадающих доходов ресурсоснабжающих организаций, связанных с применением льготных тарифов на коммунальные ресурсы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(услуги) и техническую воду, поставляемые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702832,68861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0900170510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702832,68861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313085,21800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313034,72342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232636,63461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232636,63461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муниципальным унитарным предприятиям, осуществляющим деятельность в сфере жилищно-коммунального хозяйства, в целях снижения долговых обязательств и задолженности по расходам, связанным с исполнением долговых обязательств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55747,73461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0900160760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55747,73461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мероприятий по финансовой поддержке муниципальных унитарных предприятий, осуществляющих деятельность в сфере жилищно-коммунального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176888,90000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80448,51800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80398,08881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55581,21800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55543,77376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51527,21800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51489,77376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50064,10660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50063,25640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1462,51140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1426,51736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24867,30000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24854,31505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11302,01505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545,24315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14,57190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низации и осуществлению регионального государственного жилищного контроля (надзора) и регионального государственного лицензионного контроля за осуществлением предпринимательской деятельности по управлению многоквартирными домами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13532,30000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13086,85638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13125,15644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443,02364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404,72358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2,41998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2,41998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молодежной политики и туризма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410030,49875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405939,52791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контролю за проведением поисковой работы 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6402072420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«Создание условий для 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развития туризма»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туризма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1300101920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407157,89875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403233,52791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374511,72175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370598,82871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373692,09018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369781,19714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и осуществление мероприятий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373153,21630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369242,32326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195058,55255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194921,68808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195058,55255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194921,68808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для детей и молодежи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0400101610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31,24700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146268,46375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143565,43324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146268,46375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143565,43324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«Проект развития предпринимательских инициатив и содействия трудоустройству молодежи «Лидер34»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«Коворкинг-центр «СОБИРАЕМСЯ У НАС»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827,95494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827,95494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«Социальная активность»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практик поддержки добровольчества (волонтерства) по итогам проведения ежегодного Всероссийского конкурса лучших региональных практик поддержки и развития добровольчества (волонтерства) «Регион добрых дел»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040E854120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538,87388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408,13157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32646,17700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32634,69920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стипендии города-героя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Стипендии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0400219030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14834,77700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14823,49520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детей в каникулярное время на базе муниципального учреждения «Городской оздоровительный центр для детей и молодежи «Орленок»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14834,77700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14823,49520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8720,87700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8717,88020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8720,87700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8717,88020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местных инициатив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6105,61500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05001S1770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6105,61500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16155,20400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15024,40400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1,10400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758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Комитет по культуре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799372,90570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818791,23815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441799,80786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441941,05029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403929,19952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403929,19952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дополнительного образования детей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403929,19952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400527,91239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403406,40786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400527,91239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3401,28713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03006S1150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3401,28713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Среднее профессиональное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деятельности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выплату ежемесячного денежного вознаграждения за классное руководство (кураторство) педагогическим работникам муниципальных образовательных учреждений, реализующих образовательные программы среднего профессионального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0300553630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2592,32000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Высшее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деятельности и оказание услуг учреждением высшего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31603,10000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31441,53077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выплат стипендий в сфере культуры и образования в сфере искусства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0300819020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357123,09784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376400,18786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295276,16784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314825,64020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290215,82701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310383,17937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библиотечно-информационного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95837,47664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92277,77664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концертно-театрального обслуживания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129505,51363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137825,82201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125535,78946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125450,49784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125535,78946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125450,49784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8405,60000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на поддержку творческой деятельности и техническое оснащение детских и кукольных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03002L5170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3969,72417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54424,21680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62711,56078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54424,21680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48217,86078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54424,21680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48217,86078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14493,70000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14493,70000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«Предоставление грантов в форме субсидий, направленных на поддержку реализации проектов в области культуры и искусства»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Гранты в форме субсидий на поддержку реализации проектов в области культуры и искусства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0301201930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«Культурная среда»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Оснащение муниципальных театров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030A155840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13648,31994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4483,63100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3865,75100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576,70983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вопросы в области культуры, кинематографии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61846,93000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61574,54766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46344,43000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46219,47605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централизации бухгалтерского учета»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46332,43000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46210,47605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46332,43000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46210,47605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44890,20000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44849,95373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1360,07775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1278,51459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3,14364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0300900550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79,00861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78,86409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«Создание условий для организации проведения независимой оценки качества условий оказания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услуг муниципальными организациями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0301020190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15355,07161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15355,07161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14246,57161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14147,84680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14027,10255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233,72846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207,04432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Иные бюджетные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12,42474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12,42474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по образованию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12178203,61529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12056284,31978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12176395,71529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12054480,13405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4761965,28765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4665407,13000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4758625,15032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4662074,50362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 образования, присмотра и ухода за детьми в муниципальных дошкольных 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4703057,13365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4611825,47691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1166351,01036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1163778,49015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1166351,01036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1163778,49015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2060207,00000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692972,30000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0100170353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24422,20000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21621,69575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21621,69575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27528,06122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109287,69554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 детском саду живут комфорт, забота и уют»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794,36000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безопасного детства»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«Юные пловцы»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648,46066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648,46066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«Аквапространство – детям»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«Делайте добро - дарите тепло»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531,89800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«Уют и красота в детском саду всегда!»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работ по замене кровли и вы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33684,21053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429216,66006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508829,11100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429216,66006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зданий и благоустройство прилегающих территорий образовательных организаций,</w:t>
            </w:r>
            <w:r w:rsidR="0099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реализующих образовательные программы дошкольного образования,</w:t>
            </w:r>
            <w:r w:rsidR="009935B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 также на приобретение оборудования и(или) оснащение объектов образования средствами обучения и воспитания, необходимыми для присмотра и ухода за детьми, и реализации образовательных программ дошкольного образования в муниципальных образовательных организа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01001S2540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44444,44500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26082,31667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25401,34871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4774,11667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14072,90000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0100271493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50,30425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питание в образовательных организациях, реализующих программы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1609,22779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1609,22779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70,5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29485,70000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24847,67800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15242,99800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15242,99800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6073,00000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5127,20100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дошкольными 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0100870443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педагогическим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3170,60500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3170,60500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оплату труда и начисления прочим работникам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1066,57400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0100871503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2645,42917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2637,91822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694,70816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6687846,75007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6664366,05998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6623295,58275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6599955,05009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6432940,17075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6422683,92335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562233,36539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560649,83946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562233,36539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560649,83946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ежемесячное денежное вознаграждение за классное руководство педагогическим работникам муниципальных общеобразовательных организаций, реализующих образовательные программы начального общего образования, образовательные программы основного общего образования, образовательные программы среднего общего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0100253030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319032,89500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цесса муниципальными общеобразовательными организациями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3183863,90000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3179169,40000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3183863,90000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3179169,40000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881498,40000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882840,00000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881498,40000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муниципальными общеобразовательными организациями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0100270363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231495,70000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частичную компенсацию стоимости питания в муници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общеобразовательных организациях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131153,60000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129791,20000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0100270370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131153,60000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129791,20000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бесплатного горячего питания обучающихся, получающих начальное общее образование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01002L3040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628249,13024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модернизации школьных систем образования (проведение работ по капитальному ремонту зданий (обособленных помещений, помещений) муниципальных общеобразовательных организаций)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126683,71212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модернизации школьных систем образования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(оснащение отремонтированных зданий (обособленных помещений, помещений) муниципальных общеобразовательных организаций средствами обучения и воспитания)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01002L7502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10523,73738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32557,14288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92519,05325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 и комфорт»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«Спорт, доступный всем!»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«Сейчас у нас обычный зал, а хочется красивый зал»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гимназии: «От первой линейки - до выпускного бала»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«Семейное досуговое пространство «Сквер Победы»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«Здоровое питание - путь к отличным знаниям»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«Вкусная перемена»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«Зона комфорта для личной гигиены « Мойдодыр»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Реализация проекта местных инициатив населения «Спорт - сильнее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слов»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01002S177D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«#SPORTФЕНИКС»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756,54720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756,54720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«От веселых стартов - до олимпийских вершин!»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«Современному ученику - современное образовательное пространство»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01002S177Б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«Пространство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01002S177В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«В спортивном зале берут начало олимпийские рекорды»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01002S177Г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 школе - красиво и комфортно»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881,24730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01002S177Д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881,24730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безопасности»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торжественных мероприятий - «Праздник под открытым небом»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857,70940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857,70940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«Территория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01002S177И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878,08000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«БОЛЬШАЯ ПЕРЕМЕНА»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«Школа. Дети. Безопасность»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660,86760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660,86760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«Дорога к спорту»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787,16600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«Территория хорошего вкуса»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765,61941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765,61941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«Спортивный зал - перезагрузка»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882,81802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882,81802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«Современная школа – безопасная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«Надежные коммуникации»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«Вход разрешён! Шаг в науку!»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679,88000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 местных инициатив населения «#111КРАСИВЫЙ ФАСАД»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««ТТ» (тактический тир)»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852,54400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01002S177Ф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852,54400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«Школьный оазис»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01002S177Ц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«Дистанционное обучение, мир уникальных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01002S177Ч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895,09200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«Новая жизнь школьного водопровода!»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01002S177Ш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756,99000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«Спорт, здоровье, красота!»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01002S177Щ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«Здоровым быть здорово!»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01002S177Э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«Физическая культура - здоровые дети»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01002S177Ю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«Спорт объединяет, здоровье укрепляет!»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875,02261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01002S177Я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875,02261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работ по замене кровли и выполнению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модернизацию спортивных площадок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11368,42106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площадок для проведения праздничных линеек и других мероприятий в муниципальных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01002S1890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8421,05263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оснащение объектов, введенных в эксплуатацию после проведения капитального ремонта, средствами обучения и воспитания, необходимыми для реализации обра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102746,74600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благоустройство территорий муниципальных образовательных организаций после проведения капитального ремонта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01002S2600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26469,39400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«Осуществление образовательного процесса частными дошкольными образовательными организациями и частными общеобразовательными организациями, имеющими государственную аккредитацию»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73249,30000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60675,27500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осуществление образовательного процесса частными общеобразовательными организациями, имеющими государственную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аккредитацию, на оплату труда и начислений на оплату труда педагогических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46374,77200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56162,90000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46374,77200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оплату труда и начислений на оплату труда прочих работников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13198,90300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15984,80000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13198,90300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образовательного процесса частными общеобразовательными организациями, имеющими государственную аккредитацию, на обеспечение учебного процесса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0100870383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проектов мест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ных инициатив в рамках детского инициативного бюджетирования»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5995,00000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5484,73974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«Креативный дизайн школьной столовой - залог правильного питания»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«Школа - территория здоровья»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01011S177G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«Здоровый Город»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01011S177I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«Успех кадета в творчестве и здоровом духе!»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01011S177J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311,28200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«Информационно-библиотечный центр МОУ СШ № 112»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01011S177L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«Через полосу препятствий к сдаче норм ГТО!»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01011S177N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«Здесь живет Вдохновение!»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01011S177Q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«Это что, школьная столовая?»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01011S177R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«Сделай простран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ство ярче»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«Детская кулинарная школа позитивного питания «Дело вкуса»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301,59400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301,59400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«Информационно-библиотечный центр лицея – «Точка притяжения»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01011S177V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«Гимназия моей мечты»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227,90991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01011S177W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227,90991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«Нескучные школьные перемены»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01011S177Y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«Зона отдыха «Перемена. Молодежный формат»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01011S177Ж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ини-циатив населения «Электронный тир «ТТ» (тактический тир)»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01011S177М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«Включайся»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235,06083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01011S177Н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235,06083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«Театр - голос школы»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01011S177П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«Сенсорная комната «Шаг в будущее!»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01011S177Р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«Мобильный лицейский кОФИС»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01011S177С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163,91100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«НАШ#ВЕЛОГОРОДОК»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01011S177Т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«Медиапространство гимназии «Vверх»»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01011S177У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162,38200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оснащение объектов капитального строительства средствами обучения и воспитания, необходимыми для реализации образовательных программ начального общего, основного общего и среднего общего образования, соответствующих современным условиям обучения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111111,11200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4810,64249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4732,98265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59733,75100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59671,25341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59733,75100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59671,25341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9166,20241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9228,70000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9166,20241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требований к антитеррористической защищенности, установленных законодательством, и выполнение необходимых для этого работ в муниципальных 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14001S2610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50505,05100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6,77383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329576,85713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329216,72726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327269,57787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326931,67496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предоставления общедоступного дошкольного, начального общего, основного общего и среднего общего образования в муниципальных общеобразовательных учреждениях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01002S1170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9723,52356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предоставления дополнительного образования детей в учреждениях дополнительного образования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301005,18364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300667,28073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290994,71039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290871,43748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6013,40000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6002,58078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437,52018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284508,51039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284425,00352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6,33300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приобретение и замену оконных блоков и выполнение необходимых для этого работ в зданиях муниципальных образовательных организаций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01003S0980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4312,75509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2198,79727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для решения отдельных вопросов местного значения в сфере дополнительного образования детей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1705,77089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01003S1170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1706,92089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1705,77089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«Дополнительное образование - новый облик»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01003S177К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683,52000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«Наша современная СЦЕНА»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01003S177Л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персонифицированного финансирования дополнительного образования детей»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мероприятия по персонифицированному финансированию дополнительного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0101000590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16540,87067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418,02225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396,09563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Проведение мероприятий по энергосбережению и повышению энергетической эффективности в муниципальных учреждениях, органах местного самоуправления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213,92834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213,62800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121,32867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кадрового потенциала педагогов и руководителей учреждений дошкольного, общего и дополнительного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24266,12120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24130,25312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01005S1150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135,86808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372740,69924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371224,09561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244499,50975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243391,07075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системы стимулов, обеспечивающих поддержку особо одаренных обучающихся»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0100419020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стабильного функционирования муниципальных образовательных учреждений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210106,72529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209004,28629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210106,72529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209004,28629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195923,60000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195367,52447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13765,06087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13218,80471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4,66455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4,66455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0100600550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413,39987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413,29256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Волгограда, осуществляющими образовательную деятельность»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проведения независимой оценки качества условий оказания услуг муниципальными организациями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0100920190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263,76000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«Патрио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тическое воспитание граждан Российской Федерации»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010EВ51790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29563,02446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«Организация отдыха детей в каникулярное время»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отдыха обучающихся в каникулярное время в лагерях с дневным пребыванием детей, организуемых на базе муниципальных образовательных учреждений»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49030,66250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отдыха детей в каникулярное время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0500205150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230,84650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отдыха детей в каникуляр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ный период в лагерях дневного пребывания на базе муниципальных образовательных организаций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05002S0390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48799,81600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79210,52699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78802,36236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79208,50000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78800,33537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73434,00000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73025,83537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72140,40000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71767,80759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1258,02778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5774,50000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2,02699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797,18573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786,98573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Территориальная избирательная комиссия Дзержинского района города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выборов депутатов Волгоградской городской Думы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6500000990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75874,28861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муниципального имущества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1919747,90894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1922474,18542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211977,47360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214763,18930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211977,47360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214763,18930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211977,47360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214763,18930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124345,04435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123506,35486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115205,34435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114366,65486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111109,20437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110362,24169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4096,13557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4004,40876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9139,70000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87632,42925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91256,83444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14257,69500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13315,69518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13857,69500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12915,69518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приватизации и проведение предпродажной подготовки объектов приватизации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72040,73425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76607,13926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72040,73425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76607,13926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316146,10356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316086,77801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68550,00000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22596,10356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22536,77801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19600,91481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19584,55212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605,61119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589,24850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17,00362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17,00362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293,63286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293,63286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250,67000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149,16662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проведение комплексных кадастровых работ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64020L5110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2552,38927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1391624,33178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1391624,21811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1391624,33178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1391624,21811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1391624,33178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1391624,21811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надежности и эффективности производства и поставки коммунальных ресурсов»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895330,95400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895330,95400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210468,00000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189268,00000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0900172590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190800,00000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исполнение мировых соглашений, заключенных в целях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погашения задолженности организаций коммунального комплекса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494062,95400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осуществление мероприятий по финансовой поддержке муниципальных унитарных предприятий, осуществляющих деятельность в сфере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09001S2590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496293,37778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496293,26411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увеличение уставного фонда муниципальных унитарных предприятий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33782,50400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0900240010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33782,50400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исполнение обязательств по соглашению о реализации проектов по строительству, реконструкции, модернизации объектов инфраструктуры с участием средств, предоставленных государственной корпорацией – Фондом содействия реформированию жилищно-коммунального хозяйства за счет привлеченных средств Фонда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национального благосостояния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09002S2410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462510,76011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физической культуре и спорту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462750,83500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465602,94237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462291,83500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465143,94237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427025,09000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430154,81164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426715,93492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429851,61656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детско-юношеского и массового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422722,20867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422099,60867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422722,20867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422099,60867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422722,20867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422099,60867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«Стимулирование развития спортивного резерва»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1842,00000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Ежемесячные стипендии особо одаренным обучающимся и воспитанникам муниципальных учреждений общего среднего и дополнительного образования детей, муниципальных бюджетных учреждений физической культуры и спорта и муниципальных учреждений дополнительного образования детей в сфере искусства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Ежемесячные стипендии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0200219020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2151,72625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5910,00789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274,7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2151,72625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2150,98493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2151,72625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2150,98493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дотации из областного бюджета на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3759,02296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3759,02296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«Профилактика терроризма, экстремизма и иных правонарушений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«Деятельность по профилактике и пресечению терроризма, экстремизма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153,73914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147,77914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155,41594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4865,33500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4781,95500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«Популяризация физической культуры и спорта путем организации и проведения физкультурных и спортивных мероприятий»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0200301910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2496,07000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субсидии из областного бюджета на обеспечение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2344,23500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2285,88500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30401,41000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30207,17573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12695,71388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12682,96341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организационно-методической деятельности муниципальных учреждений в сфере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12695,71388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12682,96341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12695,71388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12682,96341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11814,61000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11814,61000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874,50388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861,82141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6,53200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17705,69612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17524,21232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17596,90000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17415,41620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15929,40000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15747,91620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15256,26393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501,03880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487,38634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4,26120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4,26120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0,00473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108,79612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по строительству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5529261,57411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5529107,36405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2999,62383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346,62383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11416,70000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содержание и ремонт объектов гидротехнических сооружений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6441,70000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программа «Создание условий для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развития туризма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«Развитие обеспечивающей туристической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1300240020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1760792,75917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1760638,64558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14632,07651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14632,07651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14632,07651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14632,00648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698,70279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«Реализация федерального проекта «Обеспечение устойчивого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13933,36651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Снос расселенных аварийных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13933,36651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13933,36651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13933,30369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1704950,80003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инженерной инфраструктуры»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1687246,21045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1687246,21045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за счёт средств специального казначейского кредита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0900297020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1220176,00000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467070,21045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17704,58958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17704,58958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2524,15720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3125,10205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090F1S2110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12055,33033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40279,88263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40125,83907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40279,88263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40125,83907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14662,98020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13608,68020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13310,47800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13310,47784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300,40732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298,18953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0,01283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1054,30000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25614,68263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25462,85887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23618,13983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23466,32757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21954,80000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1625,59983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1473,80845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37,71912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1996,54280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1996,54280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1996,53130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Сбор, удаление отходов и очистка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тие жилищно-коммунального хозяйства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«Оздоровление Волги»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сокращению доли загрязненных сточных вод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090G650130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693742,66000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2989069,52232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2989069,50208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«Создание дополнительных мест для предоставления общедоступного общего образования»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0100798000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177300,00000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образования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 федерального проекта «Современная школа»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2811769,52232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2811769,50208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4991,00000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1320229,30596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1324229,28572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1320229,30596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1324229,28572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новых мест в общеобразовательных организациях в связи с ростом числа обучающихся, вызванным демографическим фактором, за счет средств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010E15305F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335655,62936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реализацию мероприятий по содействию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010E155200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393785,11364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содействию созданию новых мест в общеобразовательных организациях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010E1S1950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210526,31579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рамках реализации мероприятий по созданию новых мест в общеобразовательных организациях в связи с ростом числа обучающихся, вызванным демографическим фактором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546582,15757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542582,15757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010E1S2160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546582,15757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542582,15757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«Развитие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 совершенствование муниципальной инфраструктуры и материально-технической базы физической культуры и 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71240,23256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10281,60098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капитальные вложения в объекты спортивной инфраструктуры муниципальной собственности (физкультурно-оздоровительные центры) в рамках развития физической культуры и спорта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02004S1670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60958,63164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60958,63158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E57A14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7A1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Комитет жилищной и социальной политики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3868678,35285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3742800,41101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89428,76468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96919,86387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89428,76468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96919,86387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16206,36387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Руководство и управление в сфере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16140,76468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16206,36387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Выкуп объектов недвижимости в связи с изъятием земельных участков для муниципальных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6402040060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9150,60000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3173,16468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3173,16468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3238,76387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73288,00000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80713,50000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возмещение затрат на размещение и пи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тание граждан, прибывших на территорию Волгоградской области в экстренном массовом порядке и находившихся в пунктах временного размещения и питания, за счет резервного фонда Правительства Российской Федерации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44281,31000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54969,63000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9900056940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44281,31000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54969,63000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29006,69000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25743,87000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29006,69000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25743,87000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2905571,01592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2757746,28552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2884461,01045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2737041,55929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2614832,61045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2532735,56929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муниципальным жильем отдельных категорий граждан»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58483,26378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42103,70944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2927,70822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2231,37757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2927,70822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2231,37757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ремонт маневренного фонда специализированного жилищно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39872,33187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06001S2580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55555,55556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39872,33187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«Переселение граждан, проживающих в Волгограде,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2556349,34667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2490631,85985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мероприятий по переселению граждан из аварийного жилья»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192446,04335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112831,27962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58,6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94,73800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12,35000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Выкуп жилых помещений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23784,59562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0620140050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23784,59562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4413,05000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переселение граждан из аварийного жилищного фонда, признанного таковым после 01 января 2017 года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168532,54335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84526,54600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4902,49397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06201S2060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163630,04938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84526,54600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«Обеспечение устойчивого сокращения непригодного для проживания жилищного фонда»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2363903,30332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2377800,58023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Оценка стоимости жилых помещений, не принадлежащих на праве собственности муниципальному образованию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39,70100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Расходы, связанные с реализацией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062F320240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40,85000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35,5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Фонда содействия реформированию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987801,94376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980329,26561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987801,94376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980329,26561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 за счет средств областного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19624,90041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19541,01630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19624,90041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19541,01630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мероприятий по переселению граждан из аварийного жилищного фонда за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счет средств местного бюджета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2317,60697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062F36748S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2317,60697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2171,22403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по переселению граждан из аварийного жилищного фонда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1354003,35218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1375678,52329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062F3S1830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1354003,35218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1375678,52329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«Энергосбережение и повышение энергетической эффективности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Установка приборов учета и внедрение систем интеллектуального учета коммунальных ресурсов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1000300560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204305,99000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269612,40000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204305,99000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269474,70000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204168,29000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269474,70000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204168,29000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20704,72623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20704,72623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21110,00547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20704,72623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18804,51412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18683,24191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17783,82702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1002,37849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884,37926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15,03563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15,03563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2284,85709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2000,85006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2284,85709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2000,85006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20,63426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873678,57225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888134,26162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Пенсия за выслугу лет муниципальным служащим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165774,54000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165648,24572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1544,84000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1532,69084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6405018010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164229,70000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164115,55488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обслуживание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6183,60000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6127,33855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6167,05759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6110,79614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5382,04112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755,95759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700,45502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16,54241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603248,12836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619328,64370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490250,12836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500795,31036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490250,12836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500795,31036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Ежемесячная денежная выплата почетному гражданину города-героя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Дополнительное ежемесячное денежное содержание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3270,89940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24,89940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вознаграждение спортсменам-инвалидам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1543,03000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13,03000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11,22300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Единовременное материальное вознаграждение женщинам, удостоенным награждения Почетным знаком города-героя Волгограда «Материнская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Единовременное материальное вознаграждение родителям, награжденным Почетным знаком города-героя Волгограда «Родительская слава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Компенсация обучающимся общеобразовательных учреждений Волгограда за приобретенный месячный школьный проездной билет на проезд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11903,65000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11661,85980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107,69980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6405011090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11792,75000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11554,16000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Дополнительные меры социальной помощи жителям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3414,70000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3271,63000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73,7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разгрома советскими войсками немецко-фашистских войск в Сталинградской битве (1943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1900,19700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24,19700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1876,00000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Ежегодная единовременная денежная выплата в связи с Днем Победы советского народа в Великой Отечественной войне 1941–1945 годов (1945 год)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127,71400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1,71400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Дополнительные меры социальной поддержки путем вручения подарочных наборов ветеранам Великой Отечественной войны, принимавшим участие в Сталинградской битве, труженикам тыла, награжденным медалью «За оборону Сталинграда»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6405012023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41,46240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Прочие мероприятия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25,31936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6405019990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25,31936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25,28500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465897,47900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476950,03976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4616,59604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460941,97900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472333,44372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расходы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резервного фонда Админи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112998,00000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9900080670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118533,33334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36183,19589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34587,45572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Подпрограмма «Молодой семье - доступное жилье на территории городского округа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реализации жилищных прав молодых семей»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мероприятий по обеспечению жильем молодых семей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06301L4970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18800,39589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15787,05983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Ведомственная целевая программа «Социальная поддержка населения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15787,05983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компенсации части родительской платы за при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смотр и уход за детьми в образовательных организациях, реализующих общеобразовательную программу дошкольного образования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17382,80000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15787,05983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203,20000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144,73112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6405070340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17179,60000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15642,32871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62289,10800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62442,57793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62289,10800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62442,57793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34989,48700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34835,75837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32567,58700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32413,85837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31409,00000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31346,53492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1140,58700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1049,32345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2421,90000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27299,62100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27606,81956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предоставление гражданам субсидий на оплату жилого помещения и коммунальных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27299,62100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27606,81956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26824,09300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27131,69043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6402070530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475,52800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475,12913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Департамент финансов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251541,80000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192361,24935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166760,90000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107647,93666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64,6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105854,89806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105854,89806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105854,89806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96017,55151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95425,74957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93391,05151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92886,04470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2489,29266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2402,49753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137,20734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137,20734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10429,14849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Резервный фонд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1793,03860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39289,20000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768,03860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внутреннего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6402003010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84780,90000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84713,31269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Департамент городского хозяйства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13653971,49575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13542868,94807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175870,74125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175870,74125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175870,74125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523,20541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169153,89419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175347,53584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Субсидии муниципальным казенным предприятиям Волгограда на погашение задолженности и проведение иных мероприятий в целях их ликвидации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503,72019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6402060750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503,72019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увековечению памяти погибших при защите Отечества на территории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6402072370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91170,09419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97799,81565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91170,09419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97799,81565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76480,00000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76180,00000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13391573,83180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13278497,38240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Сельское хозяйство и рыболовство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28092,02222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25180,80000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в области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обращения с животными в части реализации мероприятий при осуществлении деятельности по обращению с животными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5926,90000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22165,12222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поддержку некоммерческих организаций, осуществляющих реализацию мероприятий, направленных на регулирование численности животных без владельцев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64090S1710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2911,22222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Лесное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рационального использования, охраны, защиты и воспроизводства городских лесов»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24581,20000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24332,26431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17582,12131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16523,70000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16506,18253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1089,90000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1042,85478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33,08400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Мероприятия в области охраны, восстановления и использования лесов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6750,14300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0800520070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6750,14300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6655295,92051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6554627,44828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6580745,60244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6480283,08535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доступности и повышение качества транспортного обслуживания населения всеми видами городского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4376350,11028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4275887,59319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багажа автомобильным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24568,47000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24653,03047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24568,47000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24653,03047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перевозок пассажиров внутренним водным транспортом по регулируемым тарифам на маршрутах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49887,16204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50459,10000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49887,16204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регулярных перевозок пассажиров и ба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гажа электрическим транспортом по регулируемым тарифам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566912,58360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512477,41310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202055,18360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188737,87440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1100222060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364857,40000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323739,53870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1100298000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2381632,20668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решение вопросов местного значения в сфере транспортного обслуживания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1352777,75000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1307237,78090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687777,75000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642237,78090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11002S1690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«Развитие общественного транспорта»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2204395,49216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2204395,49216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инфраструктурных проектов, направленных на комплексное развитие городского наземного электрического транспорта и автомо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бильного транспорта общего пользования, выполнение работ по освещению и благоустройству территорий, а также на закупку автобусов, приводимых в движение электрической энергией от батареи, заряжаемой от внешнего источника (электробусов), и объектов зарядной инфраструктуры для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1304434,43444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1304434,43444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1051051,05105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1051051,05105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253383,38339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110R754010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253383,38339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концессионных соглашений в сфере транспортного обслуживания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899961,05772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899961,05772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876374,63237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110R7S2070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23586,42535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899961,05772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3815,6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74550,31807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74344,36293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74238,71807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74061,06293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68944,81807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68767,16293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67920,33000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67920,33000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1017,27703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839,32089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2,01104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2,31204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5293,90000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по организации установления регулируемых тарифов на регулярные перевозки по муниципальным маршрутам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283,30000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6402072090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6683604,68907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6674356,86981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«Содержание и развитие улично-дорожной сети Волгограда и обеспечение эффективной работы транспортной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6385777,26435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6376618,68695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технически исправного состо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яния автомобильных дорог для безопасности дорожного движения»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2040468,60517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2085653,35943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30023,74371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28296,23933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24896,28323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24780,89569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4712,65358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3120,35133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414,80690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394,99231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788888,89500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788888,89500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347042,90000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347042,80000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441845,99500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441846,09500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1221555,96646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1268468,22510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16267,67677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16267,67677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246419,93300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245925,25426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545976,95669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593383,89407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412891,40000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412891,40000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«Развитие улично-дорожной сети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1018436,19482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964092,86316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Ремонт и капитальный ремонт автомобильных дорог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1100320020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2529,22680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Бюджетные инвестиции в объекты капитального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1100340020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82,35780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средств резервного фонда Администрации Волгоградской области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18109,42000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11032,69398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1100380670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18109,42000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11032,69398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384519,53000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303030,30303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303030,30303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22958,61789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303030,30303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280071,68514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108507,75619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61684,73244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73338,80000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49630,18211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35168,95619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12054,55033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34,3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мероприятий, связанных с организацией освещения улично-дорожной сети населенных пунктов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65213,01811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11003S1930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65656,60000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65213,01811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созданию объектов транспортной инфраструктуры, необходимых для реализации новых инвестиционных проектов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11003S2430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136001,00100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«Жилье»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по стимулированию программ развития жилищного строительства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110F150210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1198438,32245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приятие «Реализация федерального проекта «Дорожная сеть»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2073434,14191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2073434,14191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приведение в нормативное состояние автомобильных дорог и искусственных дорожных сооружений в рамках реализации национального проекта «Безопасные качественные дороги»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1073434,12191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1073434,12191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747003,93441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747003,93441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110R153940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326430,18750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326430,18750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строительство и реконструкцию автомобильных дорог общего пользования местного значения и искусственных сооружений на них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110R1S0460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236223,63000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формирование муниципальных дорожных фондов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763776,39000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763776,39000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690399,78806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700787,06186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110R1S1330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73376,60194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62989,32814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«Реализация федерального проекта «Общесистемные меры развития дорожного хозяйства»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финансовое обеспечение реализации мероприятий по внедрению интеллектуальных транспортных систем, предусматривающих автоматизацию процессов управления дорожным движением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110R254180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296703,95412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296614,71923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296703,95412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296614,71923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мероприятий в сфере дорожной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296703,95412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296614,71923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273627,41202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273565,03856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18001S1740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23076,54210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23049,68067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1123,47060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1123,46363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52862,66976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48633,99232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52862,66976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48633,99232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49418,57778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48628,52563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наружного освещения»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37239,10000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1925,75556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Субсидии на содержание, текущий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ремонт и энергоснабжение объектов наружного освещения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0800160610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08001S2270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9385,44444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благоустройства кладбищ»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12179,47778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11389,42563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12179,47778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11389,42563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0800220130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12179,47778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11389,42563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ритуальных услуг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3444,09198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5,46669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(городском) муниципальном пассажирском транспорте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6409060820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39866,83210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Тракторозаводского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272152,40975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270587,91862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47416,66975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46805,80087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38207,47719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37591,65951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38207,47719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37591,65951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38207,47719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37591,65951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35518,77719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34902,95951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34186,70000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33999,13282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1332,05100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903,82669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0,02619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9209,19256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9214,14136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9209,19256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9214,14136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9209,19256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9214,14136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5638,34400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5638,34400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4829,61200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4831,42493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783,95042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778,34007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24,78158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115,3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546,46300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9,24000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1261,50000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815,64856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815,59436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815,64856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815,59436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277,02838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136766,64345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136163,69913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136766,64345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136163,69913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61060,88816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60457,94858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37326,78816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36759,56184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26791,58816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«Нарисовать мечту»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293,06042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9674,91326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9639,20000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9674,91326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23734,10000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23698,38674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21030,30000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2668,08674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2703,80000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2668,08674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75705,75529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75705,75055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532,89526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532,89526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532,89526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75172,85529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51508,89655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52125,52623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51508,89655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52125,52623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51508,89655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52125,52623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21630,24520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20741,74520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20940,40000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20741,74520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8643,40000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6161,80000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2481,60000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24406,69655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21851,88103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2554,81552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2554,81552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36160,20000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35215,86401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27916,28076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27916,28076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28860,60000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27916,28076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21364,59418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22112,90000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21364,59418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6551,68658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6747,70000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6551,68658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7299,58325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6812,50000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6825,07999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474,50326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Краснооктябрьского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259344,41728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255461,33126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51203,81756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52966,45089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41106,16906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40745,85062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41106,16906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40745,85062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41106,16906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40745,85062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38217,36906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37857,05062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36875,50000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36546,47274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1340,94041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1309,64923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0,92865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0,92865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2888,80000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10097,64850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12220,60027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10097,64850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12220,60027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10097,64850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12220,60027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121,0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5914,31500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5914,31500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5091,98131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5215,52862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102,4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822,33369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698,78638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1371,70000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2050,45577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2050,45577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1175,63350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1175,63350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1175,62650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116,7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116,41500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103684,65533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102788,56011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103604,65533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102708,56011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75770,73560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74874,73560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61935,70960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61956,39974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39579,23560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22356,47400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22377,16414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22356,47400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22377,16414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«Организация прочих мероприятий по благоустройству территорий общего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13835,02600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12918,33586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9098,50000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«Безопасность прежде всего!»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08004S1777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3840,52600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3819,83586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3840,52600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3819,83586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27833,91973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27833,82451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1112,50478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1112,50478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1112,50478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26721,31973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61201,64439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58578,93480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61201,64439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58578,93480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61201,64439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58578,93480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26597,60000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25475,10000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1122,50000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8307,80000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1987,20000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29405,94439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23673,53480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28511,28991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22869,62330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28511,28991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22869,62330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894,65448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803,91150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894,65448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803,91150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43104,30000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41010,97046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33190,05327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33190,05327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35283,30000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33190,05327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23373,34904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24411,30000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23373,34904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9816,70423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10872,00000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9816,70423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7820,91719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7388,11734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432,79985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Центрального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638144,14067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620014,99705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44009,19900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43757,86496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36896,37400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36640,05476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36896,37400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36640,05476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36896,37400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36640,05476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34335,37400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34079,05476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33015,84480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1319,27400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1063,20996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7112,82500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7117,81020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7112,82500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7117,81020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7112,82500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7117,81020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государственную регистрацию актов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4247,29900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4247,29900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3557,97792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3615,25518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689,32108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632,04382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778,62600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778,60820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538342,81229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538047,22854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538342,81229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538047,22854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215507,27262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215278,80225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213560,17262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213580,98303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103304,80595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103246,33558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103304,80595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103246,33558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110255,36667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110334,64745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110255,36667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110334,64745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1947,10000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1697,81922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377,80000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55,0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1490,01922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1569,30000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1490,01922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322236,73967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322169,72629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Основное мероприятие «Комплексное благоустройство дворовых территорий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1602,78670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1602,78670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1602,78670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118399,99992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118399,99992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118400,00000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118399,99992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202166,93967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Непрограммные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43676,62938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26995,08899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43676,62938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26995,08899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43476,62938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26795,08899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61,6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8286,12229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8433,40015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8286,12229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8269,60015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8286,12229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8269,60015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163,80000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893,01700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164,6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542,61700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542,61700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34647,80709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17468,67184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обеспечение сохранения, использования и популяризацию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34647,80709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17468,67184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34647,80709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17468,67184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12040,50000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11151,14856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7501,44856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7501,44856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8390,80000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7501,44856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5699,71700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6242,00000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5699,71700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91,3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1801,73156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1801,73156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83,8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3566,20000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3572,28909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77,41091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Дзержинского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190399,70500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189300,99526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49769,55500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49557,05357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40882,72700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40640,22269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40882,72700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40640,22269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40882,72700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40640,22269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37853,42700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37610,92269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36114,20000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35910,89638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1718,42700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1679,25131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20,77500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субсидии из областного бюджета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3029,30000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8916,83088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8916,83088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8886,82800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8916,83088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5175,40500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5175,40500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4227,00000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4284,88248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948,40500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890,52252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93,9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408,70620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413,70920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141,99380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141,99380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1628,99999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709,72289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684,72300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709,72289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мероприятий по обеспечению пожарной безопасности территорий районов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150,45000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79,0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79565,40000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78228,55093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73,90795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Инструментальное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79466,40000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78129,64298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78045,00000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76708,30826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67608,70000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66272,70076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54391,89999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53531,25483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54391,89999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53531,25483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«НЕТ!» осквернению памятников истории»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419,95342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419,95342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12320,80001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12321,49251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12320,80001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12321,49251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10435,60750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7081,10000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3354,50750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3354,50750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1421,33472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21929,49115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21929,49115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19911,40000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21929,49115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16083,40000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16721,90029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104,0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15186,90029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15187,40000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15186,90029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«Папа рядом»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5103,40000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143,6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3553,00000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1550,40000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104,19086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104,19086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104,19086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37,9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41002,90000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39467,06961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30082,16961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30082,16961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31618,00000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30082,16961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23308,67670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24314,60000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23308,67670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6773,49291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7303,40000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6773,49291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9384,90000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9263,37391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121,52609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Ворошиловского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261209,08843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259509,56798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44503,04906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44213,84882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37559,60606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37271,51811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37559,60606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37271,51811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37559,60606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37271,51811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34952,80606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34664,71811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33694,83000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33458,65836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1248,07000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1203,67790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2,38185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9,90606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2606,80000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6943,44300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6942,33071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6943,44300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6942,33071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6943,44300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6942,33071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25,20650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843,00000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3267,74300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3267,74300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3018,94300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3038,69058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229,05242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555,63195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555,63195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681,66001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591,96001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1429,08925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1429,08925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(муниципальных)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107,23548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166250,89172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«Волгоград – город равных возможностей»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«Повышение уровня доступности для инвалидов и других маломобильных групп населения приоритетных зданий и объектов городской инфраструктуры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165890,00000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165889,89172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143597,73333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143597,66316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113801,85111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113838,57203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41195,64444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41195,57427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41195,64444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41195,57427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«Уютный сквер»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71710,20667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71746,99776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71710,20667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71746,99776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29795,88222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29759,09113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4301,20000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3272,46000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3235,66891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3272,46000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3235,66891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реализацию мероприятий по устройству пешеходных коммуникаций на территории общего пользования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08004S2460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22222,22222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22292,26667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22292,22856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1290,56189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1290,56189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1290,56189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«Благоустройство общественных территорий»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21001,66667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29289,72851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29289,72851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29903,93937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29289,72851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15031,90000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14817,60000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14590,00000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2689,60000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118,9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2262,40000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427,20000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11568,22851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11568,22851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12823,93937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11568,22851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20443,80000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19647,86345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16025,52495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16025,52495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16794,10000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16025,52495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12004,56635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12754,60000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12004,56635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4020,95860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4039,50000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4020,95860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3622,33850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3608,70000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3586,41350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35,92500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Советского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260261,68481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260034,99919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50785,03399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50691,30862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41441,05908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41441,05908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41539,58999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41441,05908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38407,38999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38308,85908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37177,20000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37094,71443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1149,58999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1146,00756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68,13709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3132,20000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9245,44400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9250,24954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9245,44400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9250,24954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9245,44400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9250,24954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проведения торжественных мероприятий, посвященных памятным и юбилейным датам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6402000110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23,93000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21,95000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1,30000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4794,04400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4794,04400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4074,84400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4081,26758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712,77642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551,20300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1335,00000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916,32254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916,32254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289,07417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142757,44586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142600,34663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86,8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142607,94586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142470,54663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58246,29720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58108,99910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40681,84120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40546,88564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30796,18675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30661,23119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30796,18675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30661,23119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9885,65445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17564,45600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17562,11346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14812,66600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14810,32346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14812,66600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14810,32346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2751,79000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83846,24866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83846,22668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1430,57802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1430,57802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1430,57802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82415,64866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82415,64866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42306,20422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реализацию проектов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180F2S1920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40109,44444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515,32085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35331,70496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36491,91897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35331,70496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36491,91897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35331,70496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36491,91897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21903,73169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22268,25000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21025,00000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693,20000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проекта местных инициатив населения «ЭкоПетровский»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878,73169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03003S1779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878,73169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550,05000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62,6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4809,99570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3637,99570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3637,99570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1172,00000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9789,97327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9413,67327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8009,77327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7633,47327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8009,77327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7633,47327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1780,20000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31087,50000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29962,35080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22662,75080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22662,75080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23787,90000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22662,75080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17198,01831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17296,10000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17198,01831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5464,73249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6491,80000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5464,73249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84,2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7299,60000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7180,60000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Кировского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148809,12700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150093,15336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46902,42700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46828,46796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Функционирование Правительства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39071,03806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39071,03806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39200,00000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39071,03806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36116,30000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35987,33806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34925,43339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34830,54279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1185,24861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1151,17756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5,61800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5,61771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3083,70000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7757,42990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7757,42990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7702,42700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7757,42990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выполнения мероприятий по управлению муниципальным имуществом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6402020250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847,00000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4715,62700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4715,62700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4042,82700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4060,08674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672,80000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655,54026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организационное обеспечение деятельности 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939,80000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932,80000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934,15200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5,64800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80,7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49,99990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398,40000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148,66752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82,6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47800,20000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47653,37864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47692,70000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47545,87864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45694,00000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45547,23646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38319,50000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38175,62573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29951,11112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29808,18240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29951,11112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29808,18240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«Благоустройство бульвара по ул. им. Кирова в границах улицы им. Козака и улицы им. Курчатова»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893,76132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893,76132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7472,38888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7473,68201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7472,38888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7473,68201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прочих мероприятий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7371,61073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4352,00000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прочих мероприятий по благоустройству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0800420150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53,40386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2966,20687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2967,50000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2966,20687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1998,64218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30307,34206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27966,90000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30307,34206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30305,34206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22183,66306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21382,26306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21408,80000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21382,26306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801,40000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6048,10000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135,7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4456,10000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1592,00000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2073,57900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25959,60000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25155,29718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19941,42175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19941,42175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20745,70000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19941,42175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15797,39184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16490,50000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15797,39184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вознаграждение за труд приемным родителям (патронатному воспитателю) и предоставление им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4144,02991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4255,20000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4144,02991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5213,87543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5154,90000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5155,20443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58,67100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Администрация Красноармейского района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231990,34770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228226,97521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68672,52300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68479,39128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32686,43041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32554,47165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32686,43041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32554,47165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Обеспечение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32686,43041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32554,47165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выполнения функций органов местного самоуправления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30239,73041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30107,77165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29125,20000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29031,59364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6400100010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1114,53041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1076,17801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субсидии из областного бюджета на обеспечение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выплаты персоналу в целях обеспечения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64001S1150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2446,70000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Другие общегосударственные вопросы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35986,09259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35924,91963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35986,09259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35924,91963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35986,09259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35924,91963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99,8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24735,82323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24629,64727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18979,10000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18973,92579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5292,50123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5192,05548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464,22200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463,66600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за счет средств иного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межбюджетного трансферта из бюджета Волгоградской области за достижение показателей деятельности органов исполнительной власти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6402055490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809,00000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государственную регистрацию актов гражданского состояния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7194,02300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7194,02300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5345,99100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5423,23729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1734,97500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1657,57471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6402059320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113,05700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113,21100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Расходы на организационное обеспечение деятельности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территориальных административных комиссий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555,70300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521,20000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526,39000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29,31300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99,4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создание, исполнение функций и обеспечение деятельности муниципальных комиссий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1466,70000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1413,37400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53,32600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99,3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ту денежного поощрения лучшим комиссиям по делам несовершеннолетних и защите их прав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6402070080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6402094040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447,86959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Возмещение вреда, причиненного казенным учреждением при осуществлении его деятельности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31,97677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Исполнение исполнительных документов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6402094070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750,00000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Проведение мероприятий по обес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печению пожарной безопасности территорий районов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115,30000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88,34150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76,6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94588,82470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94517,45650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920,40664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мероприятий в области жилищного хозяйства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542,40664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Инструментальное обследование многоквартирных жилых домов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6402020400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378,00000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93668,12470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93597,04986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«Благоустройство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59395,03450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59324,03295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зация озеленения и благоустройства объектов озеленения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54269,07296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54263,24141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38924,04129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«Аллея Славы под контролем»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1062,04901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1056,21746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1062,04901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1056,21746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Реализация проекта местных инициатив населения «Цветущий Дендрарий»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08003S1776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1971,72198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08003S2270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12311,26068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прочих ме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роприятий по благоустройству территорий общего пользования»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5125,96154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5060,79154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98,7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2326,00000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2260,83000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97,2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содержание объектов благоустройства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08004S2270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2799,96154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«Формирование современной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34273,09020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34273,01691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«Комплексное благоустройство дворовых территорий многоквартирных домов»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1691,42671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1691,42671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1691,42671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«Реализа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ция федерального проекта «Формирование комфортной городской среды»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Реализация программ формирования современной городской среды в части благоустройства общественных территорий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180F255552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32581,59020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Муниципальная программа «Реализация молодежной политики на территории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и осуществление мероприятий по работе с детьми и молодежью в городском округе город-герой Волгоград»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0400100550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1536,50000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1535,81516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19438,12911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21088,20000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19438,12911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Муниципальная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программа «Развитие культуры Волгограда»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21060,30000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19410,22911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92,2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Основное мероприятие «Обеспечение жителей Волгограда услугами районных учреждений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12085,47364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103,6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11666,77364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11668,80000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11666,77364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0300371160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418,70000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«Организация мероприятий в сфере культуры»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4070,00000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132,0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3084,50000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Расходы за счет дотации из областного бюджета на поддержку мер по обеспечению сбалансированности местных бюджетов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0300471160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985,50000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Основное мероприятие «Сохранение объектов, обладающих культурной ценностью, увековечивающих память защитников Отечества и выдающихся исторических деятелей»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6307,00000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3254,75547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51,6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сохранения, использования и популяризацию объектов культурного наследия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03011S2010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657,00000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сохранения объектов, увековечивающих память защитников Отечества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2597,75547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03011S2330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5650,00000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2597,75547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46,0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6402000550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27,90000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45989,00000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44167,84166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96,0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35825,64166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35825,64166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37646,80000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35825,64166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95,2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выплату пособий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27306,26802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28766,10000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27306,26802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94,9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вознаграждение за труд приемным родителям (патронатному воспитателю) и предоставление им мер социальной поддержки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8519,37364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6402070410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8880,70000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8519,37364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95,9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Другие вопросы в </w:t>
            </w: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области социальной политики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Непрограммные направления деятельности администрации Волгограда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6400000000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Руководство и управление в сфере установленных функций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6402000000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организацию и осуществление деятельности по опеке и попечительству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8342,20000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100,0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7683,36500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7765,59230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101,1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798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6402070020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658,83500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576,60770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87,5</w:t>
            </w:r>
          </w:p>
        </w:tc>
      </w:tr>
      <w:tr w:rsidR="00006A75" w:rsidRPr="00006A75" w:rsidTr="00006A75">
        <w:trPr>
          <w:trHeight w:val="20"/>
        </w:trPr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43909181,58360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43463588,46642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06A75" w:rsidRPr="00006A75" w:rsidRDefault="00006A75" w:rsidP="00006A75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</w:pPr>
            <w:r w:rsidRPr="00006A75">
              <w:rPr>
                <w:rFonts w:ascii="Times New Roman" w:eastAsia="Times New Roman" w:hAnsi="Times New Roman"/>
                <w:sz w:val="23"/>
                <w:szCs w:val="23"/>
                <w:lang w:eastAsia="ru-RU"/>
              </w:rPr>
              <w:t>99,0</w:t>
            </w:r>
          </w:p>
        </w:tc>
      </w:tr>
    </w:tbl>
    <w:p w:rsidR="00683C22" w:rsidRPr="00F11200" w:rsidRDefault="00683C22" w:rsidP="00F11200">
      <w:pPr>
        <w:spacing w:after="0"/>
        <w:rPr>
          <w:rFonts w:ascii="Times New Roman" w:hAnsi="Times New Roman"/>
          <w:sz w:val="28"/>
          <w:szCs w:val="28"/>
        </w:rPr>
      </w:pPr>
    </w:p>
    <w:p w:rsidR="00B43AA5" w:rsidRPr="00F11200" w:rsidRDefault="00B43AA5" w:rsidP="00F11200">
      <w:pPr>
        <w:spacing w:after="0"/>
        <w:rPr>
          <w:rFonts w:ascii="Times New Roman" w:hAnsi="Times New Roman"/>
          <w:sz w:val="28"/>
          <w:szCs w:val="28"/>
        </w:rPr>
      </w:pPr>
    </w:p>
    <w:p w:rsidR="00B43AA5" w:rsidRPr="00F11200" w:rsidRDefault="00B43AA5" w:rsidP="00F11200">
      <w:pPr>
        <w:spacing w:after="0"/>
        <w:rPr>
          <w:rFonts w:ascii="Times New Roman" w:hAnsi="Times New Roman"/>
          <w:sz w:val="28"/>
          <w:szCs w:val="28"/>
        </w:rPr>
      </w:pPr>
    </w:p>
    <w:tbl>
      <w:tblPr>
        <w:tblW w:w="10031" w:type="dxa"/>
        <w:tblLayout w:type="fixed"/>
        <w:tblLook w:val="04A0" w:firstRow="1" w:lastRow="0" w:firstColumn="1" w:lastColumn="0" w:noHBand="0" w:noVBand="1"/>
      </w:tblPr>
      <w:tblGrid>
        <w:gridCol w:w="5636"/>
        <w:gridCol w:w="4395"/>
      </w:tblGrid>
      <w:tr w:rsidR="0040777B" w:rsidRPr="000179C9" w:rsidTr="00377C41">
        <w:tc>
          <w:tcPr>
            <w:tcW w:w="5636" w:type="dxa"/>
          </w:tcPr>
          <w:p w:rsidR="00B43AA5" w:rsidRPr="00673EF4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Председатель </w:t>
            </w:r>
          </w:p>
          <w:p w:rsidR="00B43AA5" w:rsidRPr="00673EF4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>Волгоградской городской Думы</w:t>
            </w:r>
          </w:p>
          <w:p w:rsidR="00B43AA5" w:rsidRPr="00673EF4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0179C9" w:rsidRDefault="00B43AA5" w:rsidP="00B43AA5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673EF4">
              <w:rPr>
                <w:rFonts w:ascii="Times New Roman" w:hAnsi="Times New Roman"/>
                <w:sz w:val="28"/>
                <w:szCs w:val="28"/>
              </w:rPr>
              <w:t xml:space="preserve">   В.В.Колесников</w:t>
            </w:r>
          </w:p>
        </w:tc>
        <w:tc>
          <w:tcPr>
            <w:tcW w:w="4395" w:type="dxa"/>
          </w:tcPr>
          <w:p w:rsidR="0040777B" w:rsidRPr="000179C9" w:rsidRDefault="0040777B" w:rsidP="0040777B">
            <w:pPr>
              <w:spacing w:after="0" w:line="240" w:lineRule="auto"/>
              <w:ind w:left="176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Глава Волгограда</w:t>
            </w:r>
          </w:p>
          <w:p w:rsidR="0040777B" w:rsidRPr="000179C9" w:rsidRDefault="0040777B" w:rsidP="0040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0179C9" w:rsidRDefault="0040777B" w:rsidP="0040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40777B" w:rsidRPr="000179C9" w:rsidRDefault="0040777B" w:rsidP="0040777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0179C9">
              <w:rPr>
                <w:rFonts w:ascii="Times New Roman" w:hAnsi="Times New Roman"/>
                <w:sz w:val="28"/>
                <w:szCs w:val="28"/>
              </w:rPr>
              <w:t xml:space="preserve">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В.В.Марченко</w:t>
            </w:r>
          </w:p>
        </w:tc>
      </w:tr>
    </w:tbl>
    <w:p w:rsidR="006C2C94" w:rsidRPr="000179C9" w:rsidRDefault="006C2C94" w:rsidP="00D75E5A">
      <w:pPr>
        <w:rPr>
          <w:rFonts w:ascii="Times New Roman" w:hAnsi="Times New Roman"/>
          <w:sz w:val="28"/>
          <w:szCs w:val="28"/>
        </w:rPr>
      </w:pPr>
    </w:p>
    <w:sectPr w:rsidR="006C2C94" w:rsidRPr="000179C9" w:rsidSect="00683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282" w:bottom="1134" w:left="1701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83C22" w:rsidRDefault="00683C22" w:rsidP="00F15767">
      <w:pPr>
        <w:spacing w:after="0" w:line="240" w:lineRule="auto"/>
      </w:pPr>
      <w:r>
        <w:separator/>
      </w:r>
    </w:p>
  </w:endnote>
  <w:endnote w:type="continuationSeparator" w:id="0">
    <w:p w:rsidR="00683C22" w:rsidRDefault="00683C22" w:rsidP="00F15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27" w:rsidRDefault="00CC5D2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22" w:rsidRPr="00CC5D27" w:rsidRDefault="00683C22" w:rsidP="00CC5D27">
    <w:pPr>
      <w:pStyle w:val="a5"/>
    </w:pPr>
    <w:bookmarkStart w:id="3" w:name="_GoBack"/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27" w:rsidRDefault="00CC5D27" w:rsidP="00140BE5">
    <w:pPr>
      <w:pStyle w:val="a5"/>
      <w:rPr>
        <w:rFonts w:ascii="Times New Roman" w:hAnsi="Times New Roman"/>
        <w:sz w:val="20"/>
        <w:szCs w:val="20"/>
      </w:rPr>
    </w:pPr>
  </w:p>
  <w:p w:rsidR="00683C22" w:rsidRDefault="00683C22" w:rsidP="00140BE5">
    <w:pPr>
      <w:pStyle w:val="a5"/>
      <w:rPr>
        <w:rFonts w:ascii="Times New Roman" w:hAnsi="Times New Roman"/>
        <w:sz w:val="20"/>
        <w:szCs w:val="20"/>
      </w:rPr>
    </w:pPr>
  </w:p>
  <w:p w:rsidR="00CC5D27" w:rsidRDefault="00CC5D27" w:rsidP="00140BE5">
    <w:pPr>
      <w:pStyle w:val="a5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83C22" w:rsidRDefault="00683C22" w:rsidP="00F15767">
      <w:pPr>
        <w:spacing w:after="0" w:line="240" w:lineRule="auto"/>
      </w:pPr>
      <w:r>
        <w:separator/>
      </w:r>
    </w:p>
  </w:footnote>
  <w:footnote w:type="continuationSeparator" w:id="0">
    <w:p w:rsidR="00683C22" w:rsidRDefault="00683C22" w:rsidP="00F157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27" w:rsidRDefault="00CC5D2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3C22" w:rsidRPr="00CB1DBF" w:rsidRDefault="00683C22" w:rsidP="00CB1DBF">
    <w:pPr>
      <w:pStyle w:val="a3"/>
      <w:jc w:val="both"/>
      <w:rPr>
        <w:rFonts w:ascii="Times New Roman" w:hAnsi="Times New Roman"/>
        <w:sz w:val="20"/>
        <w:szCs w:val="24"/>
      </w:rPr>
    </w:pPr>
    <w:r w:rsidRPr="00CB1DBF">
      <w:rPr>
        <w:sz w:val="20"/>
        <w:szCs w:val="24"/>
      </w:rPr>
      <w:t xml:space="preserve">                                                                            </w:t>
    </w:r>
    <w:r>
      <w:rPr>
        <w:sz w:val="20"/>
        <w:szCs w:val="24"/>
      </w:rPr>
      <w:t xml:space="preserve">                    </w:t>
    </w:r>
    <w:r w:rsidRPr="00CB1DBF">
      <w:rPr>
        <w:sz w:val="20"/>
        <w:szCs w:val="24"/>
      </w:rPr>
      <w:t xml:space="preserve">    </w:t>
    </w:r>
    <w:r w:rsidRPr="00CB1DBF">
      <w:rPr>
        <w:rFonts w:ascii="Times New Roman" w:hAnsi="Times New Roman"/>
        <w:sz w:val="20"/>
        <w:szCs w:val="24"/>
      </w:rPr>
      <w:fldChar w:fldCharType="begin"/>
    </w:r>
    <w:r w:rsidRPr="00CB1DBF">
      <w:rPr>
        <w:rFonts w:ascii="Times New Roman" w:hAnsi="Times New Roman"/>
        <w:sz w:val="20"/>
        <w:szCs w:val="24"/>
      </w:rPr>
      <w:instrText>PAGE   \* MERGEFORMAT</w:instrText>
    </w:r>
    <w:r w:rsidRPr="00CB1DBF">
      <w:rPr>
        <w:rFonts w:ascii="Times New Roman" w:hAnsi="Times New Roman"/>
        <w:sz w:val="20"/>
        <w:szCs w:val="24"/>
      </w:rPr>
      <w:fldChar w:fldCharType="separate"/>
    </w:r>
    <w:r w:rsidR="00CC5D27">
      <w:rPr>
        <w:rFonts w:ascii="Times New Roman" w:hAnsi="Times New Roman"/>
        <w:noProof/>
        <w:sz w:val="20"/>
        <w:szCs w:val="24"/>
      </w:rPr>
      <w:t>2</w:t>
    </w:r>
    <w:r w:rsidRPr="00CB1DBF">
      <w:rPr>
        <w:rFonts w:ascii="Times New Roman" w:hAnsi="Times New Roman"/>
        <w:sz w:val="20"/>
        <w:szCs w:val="24"/>
      </w:rPr>
      <w:fldChar w:fldCharType="end"/>
    </w:r>
    <w:r w:rsidRPr="00CB1DBF">
      <w:rPr>
        <w:rFonts w:ascii="Times New Roman" w:hAnsi="Times New Roman"/>
        <w:sz w:val="16"/>
        <w:szCs w:val="20"/>
      </w:rPr>
      <w:t xml:space="preserve">          </w:t>
    </w:r>
    <w:r>
      <w:rPr>
        <w:rFonts w:ascii="Times New Roman" w:hAnsi="Times New Roman"/>
        <w:sz w:val="16"/>
        <w:szCs w:val="20"/>
      </w:rPr>
      <w:t xml:space="preserve">                 </w:t>
    </w:r>
    <w:r w:rsidRPr="00CB1DBF">
      <w:rPr>
        <w:rFonts w:ascii="Times New Roman" w:hAnsi="Times New Roman"/>
        <w:sz w:val="16"/>
        <w:szCs w:val="20"/>
      </w:rPr>
      <w:t xml:space="preserve">                                </w:t>
    </w:r>
    <w:r w:rsidRPr="00CB1DBF">
      <w:rPr>
        <w:rFonts w:ascii="Times New Roman" w:hAnsi="Times New Roman"/>
        <w:sz w:val="20"/>
        <w:szCs w:val="24"/>
      </w:rPr>
      <w:t>Продолжение приложения 2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D27" w:rsidRDefault="00CC5D2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9"/>
  <w:autoHyphenation/>
  <w:hyphenationZone w:val="357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066"/>
    <w:rsid w:val="00002759"/>
    <w:rsid w:val="00006A75"/>
    <w:rsid w:val="000103C1"/>
    <w:rsid w:val="00011391"/>
    <w:rsid w:val="000147A2"/>
    <w:rsid w:val="00016105"/>
    <w:rsid w:val="000179C9"/>
    <w:rsid w:val="00032409"/>
    <w:rsid w:val="000458FD"/>
    <w:rsid w:val="0006098E"/>
    <w:rsid w:val="00073B3F"/>
    <w:rsid w:val="000803C1"/>
    <w:rsid w:val="00083244"/>
    <w:rsid w:val="000958C5"/>
    <w:rsid w:val="000A5EBD"/>
    <w:rsid w:val="000A61B1"/>
    <w:rsid w:val="000B51EE"/>
    <w:rsid w:val="000C7DAE"/>
    <w:rsid w:val="000E2DC5"/>
    <w:rsid w:val="001003CE"/>
    <w:rsid w:val="0010103C"/>
    <w:rsid w:val="0010290D"/>
    <w:rsid w:val="00104DF2"/>
    <w:rsid w:val="00110DBC"/>
    <w:rsid w:val="00115414"/>
    <w:rsid w:val="00117CEC"/>
    <w:rsid w:val="001210D4"/>
    <w:rsid w:val="00133D16"/>
    <w:rsid w:val="00137201"/>
    <w:rsid w:val="00140BE5"/>
    <w:rsid w:val="00152199"/>
    <w:rsid w:val="00152DD3"/>
    <w:rsid w:val="001708E6"/>
    <w:rsid w:val="0017675E"/>
    <w:rsid w:val="001770B7"/>
    <w:rsid w:val="00184936"/>
    <w:rsid w:val="00186B31"/>
    <w:rsid w:val="00190E8E"/>
    <w:rsid w:val="00191942"/>
    <w:rsid w:val="001B0324"/>
    <w:rsid w:val="001B4233"/>
    <w:rsid w:val="001B7A6E"/>
    <w:rsid w:val="001C0206"/>
    <w:rsid w:val="001C0FDB"/>
    <w:rsid w:val="001C2E2C"/>
    <w:rsid w:val="001C52BF"/>
    <w:rsid w:val="001D467C"/>
    <w:rsid w:val="001D61F7"/>
    <w:rsid w:val="001E07D9"/>
    <w:rsid w:val="001E0CCD"/>
    <w:rsid w:val="001E1E80"/>
    <w:rsid w:val="001E437E"/>
    <w:rsid w:val="001E5221"/>
    <w:rsid w:val="001E7842"/>
    <w:rsid w:val="001F01AA"/>
    <w:rsid w:val="00213620"/>
    <w:rsid w:val="00216B6D"/>
    <w:rsid w:val="00223BBC"/>
    <w:rsid w:val="002327C0"/>
    <w:rsid w:val="00242874"/>
    <w:rsid w:val="002476C6"/>
    <w:rsid w:val="002554E7"/>
    <w:rsid w:val="0027243D"/>
    <w:rsid w:val="0028369F"/>
    <w:rsid w:val="002B34D7"/>
    <w:rsid w:val="002B37CA"/>
    <w:rsid w:val="002C13D5"/>
    <w:rsid w:val="002C27AE"/>
    <w:rsid w:val="002D6081"/>
    <w:rsid w:val="002E1AD0"/>
    <w:rsid w:val="002E58B0"/>
    <w:rsid w:val="002F20A6"/>
    <w:rsid w:val="002F3EBA"/>
    <w:rsid w:val="003078E7"/>
    <w:rsid w:val="00314419"/>
    <w:rsid w:val="00316772"/>
    <w:rsid w:val="0031757B"/>
    <w:rsid w:val="00332F32"/>
    <w:rsid w:val="00336F13"/>
    <w:rsid w:val="0034151A"/>
    <w:rsid w:val="003437ED"/>
    <w:rsid w:val="00345C01"/>
    <w:rsid w:val="00377C41"/>
    <w:rsid w:val="00381C5A"/>
    <w:rsid w:val="0038395D"/>
    <w:rsid w:val="003905CE"/>
    <w:rsid w:val="00394DBA"/>
    <w:rsid w:val="00396BAC"/>
    <w:rsid w:val="003B0ED2"/>
    <w:rsid w:val="003B2B22"/>
    <w:rsid w:val="003B6AC9"/>
    <w:rsid w:val="003B79A3"/>
    <w:rsid w:val="003C6F11"/>
    <w:rsid w:val="003E02AE"/>
    <w:rsid w:val="003E2B1E"/>
    <w:rsid w:val="003E54AE"/>
    <w:rsid w:val="003E5AD6"/>
    <w:rsid w:val="003E5C83"/>
    <w:rsid w:val="003F1830"/>
    <w:rsid w:val="00401B1F"/>
    <w:rsid w:val="004042A7"/>
    <w:rsid w:val="00405C5F"/>
    <w:rsid w:val="0040777B"/>
    <w:rsid w:val="00412FF5"/>
    <w:rsid w:val="00417508"/>
    <w:rsid w:val="00422B82"/>
    <w:rsid w:val="004239BC"/>
    <w:rsid w:val="00427B14"/>
    <w:rsid w:val="00431A00"/>
    <w:rsid w:val="0043407C"/>
    <w:rsid w:val="004372EA"/>
    <w:rsid w:val="0043756F"/>
    <w:rsid w:val="0044276A"/>
    <w:rsid w:val="00444F16"/>
    <w:rsid w:val="00451504"/>
    <w:rsid w:val="00452624"/>
    <w:rsid w:val="004577D9"/>
    <w:rsid w:val="00467715"/>
    <w:rsid w:val="004766BB"/>
    <w:rsid w:val="00477399"/>
    <w:rsid w:val="004807E1"/>
    <w:rsid w:val="00481376"/>
    <w:rsid w:val="0049217E"/>
    <w:rsid w:val="004936D2"/>
    <w:rsid w:val="00495225"/>
    <w:rsid w:val="004C49E4"/>
    <w:rsid w:val="004E3D83"/>
    <w:rsid w:val="004E6A33"/>
    <w:rsid w:val="004F0D0C"/>
    <w:rsid w:val="004F105A"/>
    <w:rsid w:val="004F11AB"/>
    <w:rsid w:val="004F2A37"/>
    <w:rsid w:val="004F6A38"/>
    <w:rsid w:val="005041FF"/>
    <w:rsid w:val="00511AB4"/>
    <w:rsid w:val="00534815"/>
    <w:rsid w:val="00547EA9"/>
    <w:rsid w:val="00567B4D"/>
    <w:rsid w:val="005769E3"/>
    <w:rsid w:val="0058259C"/>
    <w:rsid w:val="00583C72"/>
    <w:rsid w:val="00583D87"/>
    <w:rsid w:val="00583FA9"/>
    <w:rsid w:val="005843B4"/>
    <w:rsid w:val="0059370B"/>
    <w:rsid w:val="005A3860"/>
    <w:rsid w:val="005A693D"/>
    <w:rsid w:val="005A69FA"/>
    <w:rsid w:val="005B01E2"/>
    <w:rsid w:val="005B616E"/>
    <w:rsid w:val="005C1ED6"/>
    <w:rsid w:val="005C3D0C"/>
    <w:rsid w:val="005C5477"/>
    <w:rsid w:val="005C5FDA"/>
    <w:rsid w:val="005C7289"/>
    <w:rsid w:val="005C729B"/>
    <w:rsid w:val="005E29B7"/>
    <w:rsid w:val="005E3D3E"/>
    <w:rsid w:val="005F163C"/>
    <w:rsid w:val="005F1D31"/>
    <w:rsid w:val="005F4698"/>
    <w:rsid w:val="005F5930"/>
    <w:rsid w:val="006028FB"/>
    <w:rsid w:val="00616F06"/>
    <w:rsid w:val="00632F44"/>
    <w:rsid w:val="006336AD"/>
    <w:rsid w:val="00647633"/>
    <w:rsid w:val="006541EE"/>
    <w:rsid w:val="00657CA7"/>
    <w:rsid w:val="0066205A"/>
    <w:rsid w:val="006703C7"/>
    <w:rsid w:val="0067049C"/>
    <w:rsid w:val="0067699C"/>
    <w:rsid w:val="006827BC"/>
    <w:rsid w:val="00683C22"/>
    <w:rsid w:val="00684A75"/>
    <w:rsid w:val="0068532B"/>
    <w:rsid w:val="006873E7"/>
    <w:rsid w:val="00690EB7"/>
    <w:rsid w:val="00693B16"/>
    <w:rsid w:val="006A3BB0"/>
    <w:rsid w:val="006B1B11"/>
    <w:rsid w:val="006B7BB6"/>
    <w:rsid w:val="006C2C94"/>
    <w:rsid w:val="006D43F9"/>
    <w:rsid w:val="006E0770"/>
    <w:rsid w:val="006E10D6"/>
    <w:rsid w:val="006E3292"/>
    <w:rsid w:val="006E420E"/>
    <w:rsid w:val="006F1950"/>
    <w:rsid w:val="00710EFE"/>
    <w:rsid w:val="00717AC5"/>
    <w:rsid w:val="00724913"/>
    <w:rsid w:val="00726060"/>
    <w:rsid w:val="00733356"/>
    <w:rsid w:val="00746EF7"/>
    <w:rsid w:val="007711B9"/>
    <w:rsid w:val="00771734"/>
    <w:rsid w:val="00771F05"/>
    <w:rsid w:val="00775030"/>
    <w:rsid w:val="007820D2"/>
    <w:rsid w:val="00783DB1"/>
    <w:rsid w:val="00785158"/>
    <w:rsid w:val="007864BF"/>
    <w:rsid w:val="0079708C"/>
    <w:rsid w:val="00797D44"/>
    <w:rsid w:val="007A65C6"/>
    <w:rsid w:val="007A66A1"/>
    <w:rsid w:val="007B4C3F"/>
    <w:rsid w:val="007B7488"/>
    <w:rsid w:val="007D1DC7"/>
    <w:rsid w:val="007D5251"/>
    <w:rsid w:val="007D52A8"/>
    <w:rsid w:val="007E2A2B"/>
    <w:rsid w:val="007E5948"/>
    <w:rsid w:val="007F2A23"/>
    <w:rsid w:val="007F5469"/>
    <w:rsid w:val="00800254"/>
    <w:rsid w:val="008132F5"/>
    <w:rsid w:val="00816849"/>
    <w:rsid w:val="008217E8"/>
    <w:rsid w:val="0083265F"/>
    <w:rsid w:val="0083364F"/>
    <w:rsid w:val="00836663"/>
    <w:rsid w:val="00851BCF"/>
    <w:rsid w:val="00852943"/>
    <w:rsid w:val="00863CE3"/>
    <w:rsid w:val="00871818"/>
    <w:rsid w:val="00875671"/>
    <w:rsid w:val="00882C52"/>
    <w:rsid w:val="00885796"/>
    <w:rsid w:val="008A0448"/>
    <w:rsid w:val="008A1D89"/>
    <w:rsid w:val="008A3E15"/>
    <w:rsid w:val="008A4F53"/>
    <w:rsid w:val="008B1524"/>
    <w:rsid w:val="008B3D31"/>
    <w:rsid w:val="008B7BA2"/>
    <w:rsid w:val="008C01F3"/>
    <w:rsid w:val="008C7066"/>
    <w:rsid w:val="008D0FDB"/>
    <w:rsid w:val="008D59F9"/>
    <w:rsid w:val="008D5C94"/>
    <w:rsid w:val="008D7B89"/>
    <w:rsid w:val="008E1FFD"/>
    <w:rsid w:val="008E20C0"/>
    <w:rsid w:val="008F2D26"/>
    <w:rsid w:val="00914595"/>
    <w:rsid w:val="0092388C"/>
    <w:rsid w:val="00930F6F"/>
    <w:rsid w:val="009319DC"/>
    <w:rsid w:val="0093658D"/>
    <w:rsid w:val="0094575F"/>
    <w:rsid w:val="009461ED"/>
    <w:rsid w:val="00946C5F"/>
    <w:rsid w:val="00946FE9"/>
    <w:rsid w:val="00950C62"/>
    <w:rsid w:val="0096588A"/>
    <w:rsid w:val="00981910"/>
    <w:rsid w:val="009935B7"/>
    <w:rsid w:val="00996AF6"/>
    <w:rsid w:val="009A29EE"/>
    <w:rsid w:val="009A2DDB"/>
    <w:rsid w:val="009B2759"/>
    <w:rsid w:val="009B4E80"/>
    <w:rsid w:val="009C0F68"/>
    <w:rsid w:val="009D2E30"/>
    <w:rsid w:val="009E04FA"/>
    <w:rsid w:val="009E57A9"/>
    <w:rsid w:val="009F5032"/>
    <w:rsid w:val="00A04F1F"/>
    <w:rsid w:val="00A053D5"/>
    <w:rsid w:val="00A067CF"/>
    <w:rsid w:val="00A1377F"/>
    <w:rsid w:val="00A20F82"/>
    <w:rsid w:val="00A32C9B"/>
    <w:rsid w:val="00A33514"/>
    <w:rsid w:val="00A363A1"/>
    <w:rsid w:val="00A4170A"/>
    <w:rsid w:val="00A4599E"/>
    <w:rsid w:val="00A53188"/>
    <w:rsid w:val="00A54E60"/>
    <w:rsid w:val="00A56AC0"/>
    <w:rsid w:val="00A56DF4"/>
    <w:rsid w:val="00A638AE"/>
    <w:rsid w:val="00A63FBB"/>
    <w:rsid w:val="00A678C2"/>
    <w:rsid w:val="00A729B3"/>
    <w:rsid w:val="00A966E7"/>
    <w:rsid w:val="00AA24A8"/>
    <w:rsid w:val="00AA24FD"/>
    <w:rsid w:val="00AB1273"/>
    <w:rsid w:val="00AB6579"/>
    <w:rsid w:val="00AC33E4"/>
    <w:rsid w:val="00AD214D"/>
    <w:rsid w:val="00AD25E8"/>
    <w:rsid w:val="00AD77A4"/>
    <w:rsid w:val="00AE522E"/>
    <w:rsid w:val="00AE6BC7"/>
    <w:rsid w:val="00AF0C79"/>
    <w:rsid w:val="00AF1A88"/>
    <w:rsid w:val="00AF5D6F"/>
    <w:rsid w:val="00B06137"/>
    <w:rsid w:val="00B069CC"/>
    <w:rsid w:val="00B21759"/>
    <w:rsid w:val="00B43AA5"/>
    <w:rsid w:val="00B45563"/>
    <w:rsid w:val="00B47208"/>
    <w:rsid w:val="00B67364"/>
    <w:rsid w:val="00B70747"/>
    <w:rsid w:val="00B71374"/>
    <w:rsid w:val="00B86C04"/>
    <w:rsid w:val="00BA3721"/>
    <w:rsid w:val="00BB130D"/>
    <w:rsid w:val="00BB2CFD"/>
    <w:rsid w:val="00BB7B32"/>
    <w:rsid w:val="00BD24BF"/>
    <w:rsid w:val="00BF042B"/>
    <w:rsid w:val="00BF0CEA"/>
    <w:rsid w:val="00BF3BC4"/>
    <w:rsid w:val="00BF6D17"/>
    <w:rsid w:val="00C00328"/>
    <w:rsid w:val="00C02FA1"/>
    <w:rsid w:val="00C07357"/>
    <w:rsid w:val="00C13F20"/>
    <w:rsid w:val="00C16E1C"/>
    <w:rsid w:val="00C53CEA"/>
    <w:rsid w:val="00C55EC5"/>
    <w:rsid w:val="00C56F46"/>
    <w:rsid w:val="00C6549B"/>
    <w:rsid w:val="00C665A0"/>
    <w:rsid w:val="00C700EA"/>
    <w:rsid w:val="00C7232D"/>
    <w:rsid w:val="00C97445"/>
    <w:rsid w:val="00CB1DBF"/>
    <w:rsid w:val="00CB27C4"/>
    <w:rsid w:val="00CB6206"/>
    <w:rsid w:val="00CC03E9"/>
    <w:rsid w:val="00CC5D27"/>
    <w:rsid w:val="00CC651E"/>
    <w:rsid w:val="00CC6FE9"/>
    <w:rsid w:val="00CC7899"/>
    <w:rsid w:val="00CD563C"/>
    <w:rsid w:val="00CD6DE7"/>
    <w:rsid w:val="00CE1788"/>
    <w:rsid w:val="00CE4979"/>
    <w:rsid w:val="00CF392C"/>
    <w:rsid w:val="00D10C79"/>
    <w:rsid w:val="00D1629A"/>
    <w:rsid w:val="00D2439C"/>
    <w:rsid w:val="00D408E7"/>
    <w:rsid w:val="00D43D37"/>
    <w:rsid w:val="00D45F1D"/>
    <w:rsid w:val="00D55EEE"/>
    <w:rsid w:val="00D629AA"/>
    <w:rsid w:val="00D7170A"/>
    <w:rsid w:val="00D75E5A"/>
    <w:rsid w:val="00D93C40"/>
    <w:rsid w:val="00DA2BA5"/>
    <w:rsid w:val="00DA3578"/>
    <w:rsid w:val="00DB1AF6"/>
    <w:rsid w:val="00DB59FB"/>
    <w:rsid w:val="00DC1919"/>
    <w:rsid w:val="00DC63D6"/>
    <w:rsid w:val="00DD55C7"/>
    <w:rsid w:val="00DE736F"/>
    <w:rsid w:val="00E26B08"/>
    <w:rsid w:val="00E27712"/>
    <w:rsid w:val="00E3620E"/>
    <w:rsid w:val="00E557AD"/>
    <w:rsid w:val="00E55B0E"/>
    <w:rsid w:val="00E56843"/>
    <w:rsid w:val="00E57A14"/>
    <w:rsid w:val="00E61103"/>
    <w:rsid w:val="00E61CAB"/>
    <w:rsid w:val="00E7627D"/>
    <w:rsid w:val="00E9204B"/>
    <w:rsid w:val="00E9278A"/>
    <w:rsid w:val="00E97422"/>
    <w:rsid w:val="00EA6FBA"/>
    <w:rsid w:val="00EA7B74"/>
    <w:rsid w:val="00EB1AD7"/>
    <w:rsid w:val="00EB3CE3"/>
    <w:rsid w:val="00EB40A3"/>
    <w:rsid w:val="00EB4D4B"/>
    <w:rsid w:val="00EC1DC6"/>
    <w:rsid w:val="00EC3BAE"/>
    <w:rsid w:val="00EC5DAF"/>
    <w:rsid w:val="00ED0327"/>
    <w:rsid w:val="00ED309B"/>
    <w:rsid w:val="00EE3ABC"/>
    <w:rsid w:val="00F02BFF"/>
    <w:rsid w:val="00F070A2"/>
    <w:rsid w:val="00F10C0D"/>
    <w:rsid w:val="00F11200"/>
    <w:rsid w:val="00F128D2"/>
    <w:rsid w:val="00F15767"/>
    <w:rsid w:val="00F21F83"/>
    <w:rsid w:val="00F31CC6"/>
    <w:rsid w:val="00F44723"/>
    <w:rsid w:val="00F50464"/>
    <w:rsid w:val="00F5155F"/>
    <w:rsid w:val="00F70518"/>
    <w:rsid w:val="00F71915"/>
    <w:rsid w:val="00F7231C"/>
    <w:rsid w:val="00F745C1"/>
    <w:rsid w:val="00F752C2"/>
    <w:rsid w:val="00F80A57"/>
    <w:rsid w:val="00F83F92"/>
    <w:rsid w:val="00F86123"/>
    <w:rsid w:val="00F9423A"/>
    <w:rsid w:val="00FA44AF"/>
    <w:rsid w:val="00FA5E93"/>
    <w:rsid w:val="00FA7EC9"/>
    <w:rsid w:val="00FC1E94"/>
    <w:rsid w:val="00FD2CBC"/>
    <w:rsid w:val="00FD6A65"/>
    <w:rsid w:val="00FE09BE"/>
    <w:rsid w:val="00FF175D"/>
    <w:rsid w:val="00FF3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61"/>
    <o:shapelayout v:ext="edit">
      <o:idmap v:ext="edit" data="1"/>
    </o:shapelayout>
  </w:shapeDefaults>
  <w:decimalSymbol w:val=","/>
  <w:listSeparator w:val=";"/>
  <w15:docId w15:val="{20073985-1F5E-4937-B01D-6172C29B1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66E7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F15767"/>
    <w:rPr>
      <w:rFonts w:cs="Times New Roman"/>
    </w:rPr>
  </w:style>
  <w:style w:type="paragraph" w:styleId="a5">
    <w:name w:val="footer"/>
    <w:basedOn w:val="a"/>
    <w:link w:val="a6"/>
    <w:rsid w:val="00F157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locked/>
    <w:rsid w:val="00F15767"/>
    <w:rPr>
      <w:rFonts w:cs="Times New Roman"/>
    </w:rPr>
  </w:style>
  <w:style w:type="paragraph" w:styleId="a7">
    <w:name w:val="Balloon Text"/>
    <w:basedOn w:val="a"/>
    <w:link w:val="a8"/>
    <w:uiPriority w:val="99"/>
    <w:semiHidden/>
    <w:rsid w:val="005E29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locked/>
    <w:rsid w:val="005E29B7"/>
    <w:rPr>
      <w:rFonts w:ascii="Tahoma" w:hAnsi="Tahoma" w:cs="Tahoma"/>
      <w:sz w:val="16"/>
      <w:szCs w:val="16"/>
      <w:lang w:eastAsia="en-US"/>
    </w:rPr>
  </w:style>
  <w:style w:type="paragraph" w:styleId="a9">
    <w:name w:val="Plain Text"/>
    <w:basedOn w:val="a"/>
    <w:link w:val="aa"/>
    <w:rsid w:val="00CB1DBF"/>
    <w:pPr>
      <w:spacing w:after="0" w:line="240" w:lineRule="auto"/>
      <w:jc w:val="right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aa">
    <w:name w:val="Текст Знак"/>
    <w:basedOn w:val="a0"/>
    <w:link w:val="a9"/>
    <w:rsid w:val="00CB1DBF"/>
    <w:rPr>
      <w:rFonts w:ascii="Times New Roman" w:eastAsia="Times New Roman" w:hAnsi="Times New Roman"/>
      <w:sz w:val="24"/>
      <w:szCs w:val="20"/>
    </w:rPr>
  </w:style>
  <w:style w:type="character" w:styleId="ab">
    <w:name w:val="Hyperlink"/>
    <w:basedOn w:val="a0"/>
    <w:uiPriority w:val="99"/>
    <w:semiHidden/>
    <w:unhideWhenUsed/>
    <w:rsid w:val="001C0206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1C0206"/>
    <w:rPr>
      <w:color w:val="800080"/>
      <w:u w:val="single"/>
    </w:rPr>
  </w:style>
  <w:style w:type="paragraph" w:customStyle="1" w:styleId="xl63">
    <w:name w:val="xl63"/>
    <w:basedOn w:val="a"/>
    <w:rsid w:val="001C020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1C0206"/>
    <w:pP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7">
    <w:name w:val="xl6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8">
    <w:name w:val="xl6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69">
    <w:name w:val="xl6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0">
    <w:name w:val="xl7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1">
    <w:name w:val="xl7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2">
    <w:name w:val="xl72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"/>
    <w:rsid w:val="001C0206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4">
    <w:name w:val="xl7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5">
    <w:name w:val="xl7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6">
    <w:name w:val="xl7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7">
    <w:name w:val="xl7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8">
    <w:name w:val="xl78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79">
    <w:name w:val="xl79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0">
    <w:name w:val="xl80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1">
    <w:name w:val="xl81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2">
    <w:name w:val="xl82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FFFF"/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3">
    <w:name w:val="xl83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4">
    <w:name w:val="xl84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6">
    <w:name w:val="xl86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7">
    <w:name w:val="xl87"/>
    <w:basedOn w:val="a"/>
    <w:rsid w:val="001C02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8">
    <w:name w:val="xl8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89">
    <w:name w:val="xl8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0">
    <w:name w:val="xl9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1">
    <w:name w:val="xl91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3">
    <w:name w:val="xl93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4">
    <w:name w:val="xl94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5">
    <w:name w:val="xl95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6">
    <w:name w:val="xl96"/>
    <w:basedOn w:val="a"/>
    <w:rsid w:val="009E04FA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"/>
    <w:rsid w:val="009E04F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99">
    <w:name w:val="xl99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  <w:style w:type="paragraph" w:customStyle="1" w:styleId="xl100">
    <w:name w:val="xl100"/>
    <w:basedOn w:val="a"/>
    <w:rsid w:val="009E04F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9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9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1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customXml" Target="../customXml/item4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4</OrderBy>
    <Info xmlns="7ea2af7e-ab94-4496-8e4c-88a08ffd6479">false</Info>
  </documentManagement>
</p:properties>
</file>

<file path=customXml/itemProps1.xml><?xml version="1.0" encoding="utf-8"?>
<ds:datastoreItem xmlns:ds="http://schemas.openxmlformats.org/officeDocument/2006/customXml" ds:itemID="{9033734B-2C8E-4B83-ACEE-1F09E0C44A90}"/>
</file>

<file path=customXml/itemProps2.xml><?xml version="1.0" encoding="utf-8"?>
<ds:datastoreItem xmlns:ds="http://schemas.openxmlformats.org/officeDocument/2006/customXml" ds:itemID="{AAA97907-1393-4CE5-A904-3C3F3608E99C}"/>
</file>

<file path=customXml/itemProps3.xml><?xml version="1.0" encoding="utf-8"?>
<ds:datastoreItem xmlns:ds="http://schemas.openxmlformats.org/officeDocument/2006/customXml" ds:itemID="{89D464A6-2366-42FF-A289-0E27245B6DD7}"/>
</file>

<file path=customXml/itemProps4.xml><?xml version="1.0" encoding="utf-8"?>
<ds:datastoreItem xmlns:ds="http://schemas.openxmlformats.org/officeDocument/2006/customXml" ds:itemID="{B7114698-49F8-4D56-AA71-D4E12C9738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249</Pages>
  <Words>43805</Words>
  <Characters>249691</Characters>
  <Application>Microsoft Office Word</Application>
  <DocSecurity>0</DocSecurity>
  <Lines>2080</Lines>
  <Paragraphs>585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292911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 «Исполнение расходов бюджета Волгограда за 2023 год по ведомственной структуре расходов бюджета Волгограда»</dc:title>
  <dc:creator>Захарова Инна Леонидовна</dc:creator>
  <cp:lastModifiedBy>Литвинова Галина Александровна</cp:lastModifiedBy>
  <cp:revision>24</cp:revision>
  <cp:lastPrinted>2022-03-16T06:01:00Z</cp:lastPrinted>
  <dcterms:created xsi:type="dcterms:W3CDTF">2020-11-30T12:29:00Z</dcterms:created>
  <dcterms:modified xsi:type="dcterms:W3CDTF">2024-04-24T13:57:00Z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