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75E11" w:rsidP="004B1F72">
            <w:pPr>
              <w:pStyle w:val="aa"/>
              <w:jc w:val="center"/>
            </w:pPr>
            <w:r>
              <w:t>06.06.2023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75E11" w:rsidP="004B1F72">
            <w:pPr>
              <w:pStyle w:val="aa"/>
              <w:jc w:val="center"/>
            </w:pPr>
            <w:r>
              <w:t>89/1223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915CD" w:rsidRPr="004915CD" w:rsidRDefault="004915CD" w:rsidP="004915CD">
      <w:pPr>
        <w:ind w:right="4394"/>
        <w:jc w:val="both"/>
        <w:rPr>
          <w:bCs/>
          <w:sz w:val="28"/>
          <w:szCs w:val="28"/>
        </w:rPr>
      </w:pPr>
      <w:r w:rsidRPr="004915CD">
        <w:rPr>
          <w:sz w:val="28"/>
          <w:szCs w:val="28"/>
        </w:rPr>
        <w:t>О награждении почетным знаком</w:t>
      </w:r>
      <w:r>
        <w:rPr>
          <w:sz w:val="28"/>
          <w:szCs w:val="28"/>
        </w:rPr>
        <w:t xml:space="preserve"> </w:t>
      </w:r>
      <w:r w:rsidRPr="004915CD">
        <w:rPr>
          <w:sz w:val="28"/>
          <w:szCs w:val="28"/>
        </w:rPr>
        <w:t>города-героя Волгограда</w:t>
      </w:r>
      <w:r>
        <w:rPr>
          <w:sz w:val="28"/>
          <w:szCs w:val="28"/>
        </w:rPr>
        <w:t xml:space="preserve"> </w:t>
      </w:r>
      <w:r w:rsidRPr="004915CD">
        <w:rPr>
          <w:sz w:val="28"/>
          <w:szCs w:val="28"/>
        </w:rPr>
        <w:t>«За верность Отечеству»</w:t>
      </w:r>
      <w:r w:rsidRPr="004915CD">
        <w:rPr>
          <w:bCs/>
          <w:sz w:val="28"/>
          <w:szCs w:val="28"/>
        </w:rPr>
        <w:t xml:space="preserve"> </w:t>
      </w:r>
    </w:p>
    <w:p w:rsidR="004915CD" w:rsidRPr="004915CD" w:rsidRDefault="004915CD" w:rsidP="004915CD">
      <w:pPr>
        <w:tabs>
          <w:tab w:val="left" w:pos="851"/>
        </w:tabs>
        <w:jc w:val="center"/>
        <w:rPr>
          <w:sz w:val="28"/>
          <w:szCs w:val="28"/>
        </w:rPr>
      </w:pPr>
    </w:p>
    <w:p w:rsidR="004915CD" w:rsidRPr="004915CD" w:rsidRDefault="004915CD" w:rsidP="004915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В соответствии с решением Волгоградской городской Думы от 28.05.2014 № 13/394 «О почетном знаке города-героя Волгограда «За верность Отечес</w:t>
      </w:r>
      <w:r w:rsidR="00075E11">
        <w:rPr>
          <w:sz w:val="28"/>
          <w:szCs w:val="28"/>
        </w:rPr>
        <w:t>тву», руководствуясь статьями</w:t>
      </w:r>
      <w:r w:rsidRPr="004915CD">
        <w:rPr>
          <w:sz w:val="28"/>
          <w:szCs w:val="28"/>
        </w:rPr>
        <w:t xml:space="preserve"> 24, 26 Устава города-героя Волгограда, Волгоградская городская Дума</w:t>
      </w:r>
    </w:p>
    <w:p w:rsidR="004915CD" w:rsidRPr="004915CD" w:rsidRDefault="004915CD" w:rsidP="004915CD">
      <w:pPr>
        <w:jc w:val="both"/>
        <w:rPr>
          <w:b/>
          <w:bCs/>
          <w:sz w:val="28"/>
          <w:szCs w:val="28"/>
        </w:rPr>
      </w:pPr>
      <w:r w:rsidRPr="004915CD">
        <w:rPr>
          <w:b/>
          <w:bCs/>
          <w:sz w:val="28"/>
          <w:szCs w:val="28"/>
        </w:rPr>
        <w:t>РЕШИЛА:</w:t>
      </w:r>
    </w:p>
    <w:p w:rsidR="004915CD" w:rsidRPr="004915CD" w:rsidRDefault="004915CD" w:rsidP="004915CD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1. Наградить почетным знаком города-героя Волгограда «За верность Отечеству»</w:t>
      </w:r>
      <w:r w:rsidRPr="004915CD">
        <w:rPr>
          <w:rFonts w:eastAsia="Calibri"/>
          <w:sz w:val="28"/>
          <w:szCs w:val="28"/>
          <w:lang w:eastAsia="en-US"/>
        </w:rPr>
        <w:t xml:space="preserve"> </w:t>
      </w:r>
      <w:r w:rsidRPr="004915CD">
        <w:rPr>
          <w:sz w:val="28"/>
          <w:szCs w:val="28"/>
        </w:rPr>
        <w:t xml:space="preserve">за заслуги в государственной и общественной деятельности, значительный вклад в дело защиты Отечества и обеспечение безопасности граждан: </w:t>
      </w:r>
    </w:p>
    <w:p w:rsidR="004915CD" w:rsidRPr="004915CD" w:rsidRDefault="004915CD" w:rsidP="004915CD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Божко Юрия Григорьевича – члена Совета региональной общественной организации ветеранов органов безопасности и пограничной службы Волгоградской области, полковника в отставке, ветерана военной службы;</w:t>
      </w:r>
    </w:p>
    <w:p w:rsidR="004915CD" w:rsidRPr="004915CD" w:rsidRDefault="004915CD" w:rsidP="004915CD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Сергеева Владимира Михайловича – члена Совета региональной общественной организации ветеранов органов безопасности и пограничной службы Волгоградской области, подполковника в отставке, ветерана боевых действий; </w:t>
      </w:r>
    </w:p>
    <w:p w:rsidR="004915CD" w:rsidRPr="004915CD" w:rsidRDefault="004915CD" w:rsidP="004915CD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Кашуб</w:t>
      </w:r>
      <w:r w:rsidRPr="00075E11">
        <w:rPr>
          <w:sz w:val="28"/>
          <w:szCs w:val="28"/>
        </w:rPr>
        <w:t>у</w:t>
      </w:r>
      <w:r w:rsidRPr="004915CD">
        <w:rPr>
          <w:sz w:val="28"/>
          <w:szCs w:val="28"/>
        </w:rPr>
        <w:t xml:space="preserve"> Евгения Николаевича – первого заместителя председателя региональной общественной организации ветеранов органов безопасности и пограничной службы Волгоградской области, подполковника в отставке, ветерана военной службы.</w:t>
      </w:r>
    </w:p>
    <w:p w:rsidR="004915CD" w:rsidRPr="004915CD" w:rsidRDefault="004915CD" w:rsidP="004915CD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4915CD" w:rsidRPr="004915CD" w:rsidRDefault="004915CD" w:rsidP="004915CD">
      <w:pPr>
        <w:ind w:left="709"/>
        <w:jc w:val="both"/>
        <w:rPr>
          <w:sz w:val="28"/>
          <w:szCs w:val="28"/>
        </w:rPr>
      </w:pPr>
      <w:r w:rsidRPr="004915CD">
        <w:rPr>
          <w:bCs/>
          <w:sz w:val="28"/>
          <w:szCs w:val="28"/>
        </w:rPr>
        <w:t>3. Настоящее решение вступает в силу со дня его принятия.</w:t>
      </w:r>
    </w:p>
    <w:p w:rsidR="004915CD" w:rsidRPr="004915CD" w:rsidRDefault="004915CD" w:rsidP="004915CD">
      <w:pPr>
        <w:ind w:firstLine="709"/>
        <w:jc w:val="both"/>
        <w:rPr>
          <w:sz w:val="28"/>
          <w:szCs w:val="28"/>
        </w:rPr>
      </w:pPr>
      <w:r w:rsidRPr="004915CD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4915CD" w:rsidRPr="004915CD" w:rsidRDefault="004915CD" w:rsidP="004915CD">
      <w:pPr>
        <w:ind w:firstLine="720"/>
        <w:jc w:val="both"/>
        <w:rPr>
          <w:iCs/>
          <w:sz w:val="28"/>
          <w:szCs w:val="28"/>
        </w:rPr>
      </w:pPr>
    </w:p>
    <w:p w:rsidR="004915CD" w:rsidRPr="004915CD" w:rsidRDefault="004915CD" w:rsidP="004915CD">
      <w:pPr>
        <w:ind w:firstLine="720"/>
        <w:jc w:val="both"/>
        <w:rPr>
          <w:iCs/>
          <w:sz w:val="28"/>
          <w:szCs w:val="28"/>
        </w:rPr>
      </w:pPr>
    </w:p>
    <w:p w:rsidR="004915CD" w:rsidRPr="004915CD" w:rsidRDefault="004915CD" w:rsidP="004915CD">
      <w:pPr>
        <w:ind w:firstLine="720"/>
        <w:jc w:val="both"/>
        <w:rPr>
          <w:iCs/>
          <w:sz w:val="28"/>
          <w:szCs w:val="28"/>
        </w:rPr>
      </w:pPr>
    </w:p>
    <w:p w:rsidR="004915CD" w:rsidRPr="004915CD" w:rsidRDefault="004915CD" w:rsidP="004915CD">
      <w:pPr>
        <w:jc w:val="both"/>
        <w:rPr>
          <w:sz w:val="28"/>
          <w:szCs w:val="28"/>
        </w:rPr>
      </w:pPr>
      <w:r w:rsidRPr="004915CD">
        <w:rPr>
          <w:sz w:val="28"/>
          <w:szCs w:val="28"/>
        </w:rPr>
        <w:t xml:space="preserve">Председатель </w:t>
      </w:r>
    </w:p>
    <w:p w:rsidR="004915CD" w:rsidRPr="004915CD" w:rsidRDefault="004915CD" w:rsidP="004915CD">
      <w:pPr>
        <w:jc w:val="both"/>
        <w:rPr>
          <w:sz w:val="28"/>
          <w:szCs w:val="28"/>
        </w:rPr>
      </w:pPr>
      <w:r w:rsidRPr="004915CD">
        <w:rPr>
          <w:sz w:val="28"/>
          <w:szCs w:val="28"/>
        </w:rPr>
        <w:t>Волгоград</w:t>
      </w:r>
      <w:r>
        <w:rPr>
          <w:sz w:val="28"/>
          <w:szCs w:val="28"/>
        </w:rPr>
        <w:t>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4915CD">
        <w:rPr>
          <w:sz w:val="28"/>
          <w:szCs w:val="28"/>
        </w:rPr>
        <w:t>В.В.Колесников</w:t>
      </w:r>
    </w:p>
    <w:p w:rsidR="004915CD" w:rsidRDefault="004915CD" w:rsidP="004915CD">
      <w:pPr>
        <w:jc w:val="both"/>
        <w:rPr>
          <w:sz w:val="28"/>
          <w:szCs w:val="28"/>
        </w:rPr>
      </w:pPr>
    </w:p>
    <w:p w:rsidR="004915CD" w:rsidRDefault="004915CD" w:rsidP="004915CD">
      <w:pPr>
        <w:jc w:val="both"/>
        <w:rPr>
          <w:sz w:val="28"/>
          <w:szCs w:val="28"/>
        </w:rPr>
      </w:pPr>
      <w:bookmarkStart w:id="0" w:name="_GoBack"/>
      <w:bookmarkEnd w:id="0"/>
    </w:p>
    <w:sectPr w:rsidR="004915CD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78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74765042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75E11"/>
    <w:rsid w:val="0008531E"/>
    <w:rsid w:val="000911C3"/>
    <w:rsid w:val="000D753F"/>
    <w:rsid w:val="0010551E"/>
    <w:rsid w:val="00186D25"/>
    <w:rsid w:val="001D7F9D"/>
    <w:rsid w:val="001F578E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15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4E4B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66423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04C1832E-E7FF-4399-ADF8-5CE30324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semiHidden/>
    <w:unhideWhenUsed/>
    <w:rsid w:val="004915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0FE272B-3E76-4A20-BD8E-88EC5F3D9855}"/>
</file>

<file path=customXml/itemProps2.xml><?xml version="1.0" encoding="utf-8"?>
<ds:datastoreItem xmlns:ds="http://schemas.openxmlformats.org/officeDocument/2006/customXml" ds:itemID="{206FE00B-C6EF-46E9-8152-C9B14DF6C242}"/>
</file>

<file path=customXml/itemProps3.xml><?xml version="1.0" encoding="utf-8"?>
<ds:datastoreItem xmlns:ds="http://schemas.openxmlformats.org/officeDocument/2006/customXml" ds:itemID="{72FC4B0E-82EF-4E1D-AA17-7CF2DB2BB1D3}"/>
</file>

<file path=customXml/itemProps4.xml><?xml version="1.0" encoding="utf-8"?>
<ds:datastoreItem xmlns:ds="http://schemas.openxmlformats.org/officeDocument/2006/customXml" ds:itemID="{A4637B0E-BCAB-4512-8CA9-1AD0405A31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15</cp:revision>
  <cp:lastPrinted>2018-09-17T12:50:00Z</cp:lastPrinted>
  <dcterms:created xsi:type="dcterms:W3CDTF">2018-09-17T12:51:00Z</dcterms:created>
  <dcterms:modified xsi:type="dcterms:W3CDTF">2023-06-07T10:41:00Z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