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4A" w:rsidRPr="00AD12B4" w:rsidRDefault="00AA604A" w:rsidP="00AA604A">
      <w:pPr>
        <w:ind w:left="5103"/>
        <w:rPr>
          <w:sz w:val="28"/>
          <w:szCs w:val="28"/>
        </w:rPr>
      </w:pPr>
      <w:r w:rsidRPr="00AD12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A604A" w:rsidRDefault="00AA604A" w:rsidP="00AA604A">
      <w:pPr>
        <w:pStyle w:val="a7"/>
        <w:tabs>
          <w:tab w:val="left" w:pos="1134"/>
        </w:tabs>
        <w:ind w:left="5103"/>
        <w:jc w:val="both"/>
        <w:rPr>
          <w:sz w:val="28"/>
          <w:szCs w:val="28"/>
        </w:rPr>
      </w:pPr>
      <w:r w:rsidRPr="00AD12B4">
        <w:rPr>
          <w:sz w:val="28"/>
          <w:szCs w:val="28"/>
        </w:rPr>
        <w:t>к Положению о муниципальном жилищном контроле на территории городского округа город-герой Волгоград</w:t>
      </w:r>
      <w:r>
        <w:rPr>
          <w:sz w:val="28"/>
          <w:szCs w:val="28"/>
        </w:rPr>
        <w:t xml:space="preserve">, утвержденному решением Волгоградской городской Думы 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AA604A" w:rsidTr="00993410">
        <w:tc>
          <w:tcPr>
            <w:tcW w:w="486" w:type="dxa"/>
            <w:vAlign w:val="bottom"/>
            <w:hideMark/>
          </w:tcPr>
          <w:p w:rsidR="00AA604A" w:rsidRDefault="00AA604A" w:rsidP="00993410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04A" w:rsidRDefault="00AA604A" w:rsidP="00993410">
            <w:pPr>
              <w:pStyle w:val="a5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AA604A" w:rsidRDefault="00AA604A" w:rsidP="00993410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04A" w:rsidRDefault="00AA604A" w:rsidP="00993410">
            <w:pPr>
              <w:pStyle w:val="a5"/>
              <w:jc w:val="center"/>
            </w:pPr>
            <w:r>
              <w:t>51/802</w:t>
            </w:r>
          </w:p>
        </w:tc>
      </w:tr>
    </w:tbl>
    <w:p w:rsidR="00AA604A" w:rsidRDefault="00AA604A" w:rsidP="00AA604A">
      <w:pPr>
        <w:pStyle w:val="ConsPlusNormal"/>
        <w:ind w:firstLine="0"/>
        <w:rPr>
          <w:sz w:val="28"/>
          <w:szCs w:val="28"/>
        </w:rPr>
      </w:pPr>
    </w:p>
    <w:p w:rsidR="00AA604A" w:rsidRDefault="00AA604A" w:rsidP="00AA604A">
      <w:pPr>
        <w:pStyle w:val="ConsPlusNormal"/>
        <w:ind w:firstLine="0"/>
        <w:rPr>
          <w:sz w:val="28"/>
          <w:szCs w:val="28"/>
        </w:rPr>
      </w:pPr>
    </w:p>
    <w:p w:rsidR="00AA604A" w:rsidRPr="00082818" w:rsidRDefault="00AA604A" w:rsidP="00AA604A">
      <w:pPr>
        <w:pStyle w:val="ConsPlusNormal"/>
        <w:ind w:firstLine="0"/>
        <w:rPr>
          <w:sz w:val="28"/>
          <w:szCs w:val="28"/>
        </w:rPr>
      </w:pPr>
    </w:p>
    <w:p w:rsidR="0059741D" w:rsidRPr="00D24E35" w:rsidRDefault="0059741D" w:rsidP="005974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4E35">
        <w:rPr>
          <w:sz w:val="28"/>
          <w:szCs w:val="28"/>
        </w:rPr>
        <w:t>Индикаторы риска нарушения обязательных требований</w:t>
      </w:r>
      <w:r w:rsidRPr="00D24E35">
        <w:rPr>
          <w:bCs/>
          <w:sz w:val="28"/>
          <w:szCs w:val="28"/>
        </w:rPr>
        <w:t xml:space="preserve">, </w:t>
      </w:r>
    </w:p>
    <w:p w:rsidR="00AA604A" w:rsidRDefault="0059741D" w:rsidP="005974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4E35">
        <w:rPr>
          <w:bCs/>
          <w:sz w:val="28"/>
          <w:szCs w:val="28"/>
        </w:rPr>
        <w:t xml:space="preserve">используемые в качестве основания для проведения </w:t>
      </w:r>
      <w:proofErr w:type="gramStart"/>
      <w:r w:rsidRPr="00D24E35">
        <w:rPr>
          <w:bCs/>
          <w:sz w:val="28"/>
          <w:szCs w:val="28"/>
        </w:rPr>
        <w:t>контрольных</w:t>
      </w:r>
      <w:proofErr w:type="gramEnd"/>
      <w:r w:rsidRPr="00D24E35">
        <w:rPr>
          <w:bCs/>
          <w:sz w:val="28"/>
          <w:szCs w:val="28"/>
        </w:rPr>
        <w:t xml:space="preserve"> </w:t>
      </w:r>
    </w:p>
    <w:p w:rsidR="0059741D" w:rsidRPr="00D24E35" w:rsidRDefault="0059741D" w:rsidP="005974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E35">
        <w:rPr>
          <w:bCs/>
          <w:sz w:val="28"/>
          <w:szCs w:val="28"/>
        </w:rPr>
        <w:t>мероприятий при осуществлении муниципального контроля</w:t>
      </w:r>
    </w:p>
    <w:p w:rsidR="0059741D" w:rsidRPr="000E7BBF" w:rsidRDefault="0059741D" w:rsidP="0059741D">
      <w:pPr>
        <w:ind w:firstLine="709"/>
        <w:jc w:val="both"/>
        <w:rPr>
          <w:sz w:val="28"/>
          <w:szCs w:val="28"/>
        </w:rPr>
      </w:pPr>
    </w:p>
    <w:p w:rsidR="0059741D" w:rsidRPr="000E7BBF" w:rsidRDefault="0059741D" w:rsidP="00597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7BBF">
        <w:rPr>
          <w:sz w:val="28"/>
          <w:szCs w:val="28"/>
        </w:rPr>
        <w:t xml:space="preserve">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0E7BBF">
        <w:rPr>
          <w:sz w:val="28"/>
          <w:szCs w:val="28"/>
        </w:rPr>
        <w:t>к</w:t>
      </w:r>
      <w:proofErr w:type="gramEnd"/>
      <w:r w:rsidRPr="000E7BBF">
        <w:rPr>
          <w:sz w:val="28"/>
          <w:szCs w:val="28"/>
        </w:rPr>
        <w:t>:</w:t>
      </w:r>
    </w:p>
    <w:p w:rsidR="0059741D" w:rsidRPr="000E7BBF" w:rsidRDefault="005B58C8" w:rsidP="00597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741D">
        <w:rPr>
          <w:sz w:val="28"/>
          <w:szCs w:val="28"/>
        </w:rPr>
        <w:t xml:space="preserve">) </w:t>
      </w:r>
      <w:r w:rsidR="0059741D" w:rsidRPr="000E7BBF">
        <w:rPr>
          <w:sz w:val="28"/>
          <w:szCs w:val="28"/>
        </w:rPr>
        <w:t xml:space="preserve">порядку осуществления перевода жилого помещения в нежилое помещение и нежилого помещения </w:t>
      </w:r>
      <w:r w:rsidR="0059741D">
        <w:rPr>
          <w:sz w:val="28"/>
          <w:szCs w:val="28"/>
        </w:rPr>
        <w:t>в жилое в многоквартирном доме;</w:t>
      </w:r>
    </w:p>
    <w:p w:rsidR="0059741D" w:rsidRPr="000E7BBF" w:rsidRDefault="005B58C8" w:rsidP="00597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741D">
        <w:rPr>
          <w:sz w:val="28"/>
          <w:szCs w:val="28"/>
        </w:rPr>
        <w:t xml:space="preserve">) </w:t>
      </w:r>
      <w:r w:rsidR="0059741D" w:rsidRPr="000E7BBF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9741D" w:rsidRPr="000E7BBF" w:rsidRDefault="005B58C8" w:rsidP="00597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41D">
        <w:rPr>
          <w:sz w:val="28"/>
          <w:szCs w:val="28"/>
        </w:rPr>
        <w:t xml:space="preserve">) </w:t>
      </w:r>
      <w:r w:rsidR="0059741D" w:rsidRPr="000E7BBF">
        <w:rPr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9741D" w:rsidRPr="000E7BBF" w:rsidRDefault="005B58C8" w:rsidP="00597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741D">
        <w:rPr>
          <w:sz w:val="28"/>
          <w:szCs w:val="28"/>
        </w:rPr>
        <w:t xml:space="preserve">) </w:t>
      </w:r>
      <w:r w:rsidR="0059741D" w:rsidRPr="000E7BBF">
        <w:rPr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9741D" w:rsidRPr="000E7BBF" w:rsidRDefault="005B58C8" w:rsidP="00597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41D">
        <w:rPr>
          <w:sz w:val="28"/>
          <w:szCs w:val="28"/>
        </w:rPr>
        <w:t xml:space="preserve">) </w:t>
      </w:r>
      <w:r w:rsidR="0059741D" w:rsidRPr="000E7BBF">
        <w:rPr>
          <w:sz w:val="28"/>
          <w:szCs w:val="28"/>
        </w:rPr>
        <w:t>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59741D" w:rsidRPr="000E7BBF" w:rsidRDefault="005B58C8" w:rsidP="00597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741D">
        <w:rPr>
          <w:sz w:val="28"/>
          <w:szCs w:val="28"/>
        </w:rPr>
        <w:t xml:space="preserve">) </w:t>
      </w:r>
      <w:bookmarkStart w:id="0" w:name="_GoBack"/>
      <w:bookmarkEnd w:id="0"/>
      <w:r w:rsidR="0059741D" w:rsidRPr="000E7BBF">
        <w:rPr>
          <w:sz w:val="28"/>
          <w:szCs w:val="28"/>
        </w:rPr>
        <w:t>обеспечению безопасности при использовании и содержании внутридомового и внутриквартирного газового оборудования.</w:t>
      </w:r>
    </w:p>
    <w:p w:rsidR="0059741D" w:rsidRPr="000E7BBF" w:rsidRDefault="0059741D" w:rsidP="0059741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закона.</w:t>
      </w:r>
    </w:p>
    <w:p w:rsidR="0059741D" w:rsidRPr="000E7BBF" w:rsidRDefault="0059741D" w:rsidP="00597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E7BBF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К</w:t>
      </w:r>
      <w:r w:rsidRPr="000E7BBF">
        <w:rPr>
          <w:sz w:val="28"/>
          <w:szCs w:val="28"/>
        </w:rPr>
        <w:t xml:space="preserve"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</w:t>
      </w:r>
      <w:r w:rsidRPr="000E7BBF">
        <w:rPr>
          <w:sz w:val="28"/>
          <w:szCs w:val="28"/>
        </w:rPr>
        <w:lastRenderedPageBreak/>
        <w:t>пункте 1 настоящих индикаторов, и обращений, послуживших основанием</w:t>
      </w:r>
      <w:proofErr w:type="gramEnd"/>
      <w:r w:rsidRPr="000E7BBF">
        <w:rPr>
          <w:sz w:val="28"/>
          <w:szCs w:val="28"/>
        </w:rPr>
        <w:t xml:space="preserve"> </w:t>
      </w:r>
      <w:r w:rsidR="009357DC">
        <w:rPr>
          <w:sz w:val="28"/>
          <w:szCs w:val="28"/>
        </w:rPr>
        <w:t xml:space="preserve">     </w:t>
      </w:r>
      <w:r w:rsidRPr="000E7BBF">
        <w:rPr>
          <w:sz w:val="28"/>
          <w:szCs w:val="28"/>
        </w:rPr>
        <w:t>для проведения внепланового контрольного мероприятия в соответствии с частью 12 статьи 66 Федерального закона,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59741D" w:rsidRPr="000E7BBF" w:rsidRDefault="0059741D" w:rsidP="0059741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3. </w:t>
      </w:r>
      <w:proofErr w:type="gramStart"/>
      <w:r w:rsidRPr="000E7BBF">
        <w:rPr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0E7BBF">
        <w:rPr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59741D" w:rsidRPr="000E7BBF" w:rsidRDefault="0059741D" w:rsidP="0059741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4. </w:t>
      </w:r>
      <w:proofErr w:type="gramStart"/>
      <w:r w:rsidRPr="000E7BBF">
        <w:rPr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</w:t>
      </w:r>
      <w:r w:rsidRPr="00A47C23">
        <w:rPr>
          <w:sz w:val="28"/>
          <w:szCs w:val="28"/>
        </w:rPr>
        <w:t>енн</w:t>
      </w:r>
      <w:r w:rsidRPr="000E7BBF">
        <w:rPr>
          <w:sz w:val="28"/>
          <w:szCs w:val="28"/>
        </w:rPr>
        <w:t xml:space="preserve">ой контролируемым лицом в государственной информационной системе жилищно-коммунального хозяйства. </w:t>
      </w:r>
      <w:proofErr w:type="gramEnd"/>
    </w:p>
    <w:p w:rsidR="0059741D" w:rsidRDefault="0059741D" w:rsidP="0059741D">
      <w:pPr>
        <w:jc w:val="both"/>
        <w:rPr>
          <w:sz w:val="28"/>
          <w:szCs w:val="28"/>
        </w:rPr>
      </w:pPr>
    </w:p>
    <w:p w:rsidR="0059741D" w:rsidRDefault="0059741D" w:rsidP="0059741D">
      <w:pPr>
        <w:jc w:val="both"/>
        <w:rPr>
          <w:sz w:val="28"/>
          <w:szCs w:val="28"/>
        </w:rPr>
      </w:pPr>
    </w:p>
    <w:p w:rsidR="0059741D" w:rsidRDefault="0059741D" w:rsidP="0059741D">
      <w:pPr>
        <w:jc w:val="both"/>
        <w:rPr>
          <w:sz w:val="28"/>
          <w:szCs w:val="28"/>
        </w:rPr>
      </w:pPr>
    </w:p>
    <w:p w:rsidR="0059741D" w:rsidRDefault="0059741D" w:rsidP="009357DC">
      <w:pPr>
        <w:tabs>
          <w:tab w:val="left" w:pos="1134"/>
        </w:tabs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«Жилищная инспекция Волгограда» аппарата главы Волгограда</w:t>
      </w:r>
    </w:p>
    <w:p w:rsidR="009357DC" w:rsidRPr="00AA2636" w:rsidRDefault="009357DC" w:rsidP="009357DC">
      <w:pPr>
        <w:tabs>
          <w:tab w:val="left" w:pos="1134"/>
        </w:tabs>
        <w:jc w:val="both"/>
        <w:rPr>
          <w:sz w:val="28"/>
          <w:szCs w:val="28"/>
        </w:rPr>
      </w:pPr>
    </w:p>
    <w:sectPr w:rsidR="009357DC" w:rsidRPr="00AA2636" w:rsidSect="00AA604A">
      <w:headerReference w:type="default" r:id="rId7"/>
      <w:pgSz w:w="11907" w:h="16840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AD" w:rsidRDefault="005150E4">
      <w:r>
        <w:separator/>
      </w:r>
    </w:p>
  </w:endnote>
  <w:endnote w:type="continuationSeparator" w:id="0">
    <w:p w:rsidR="00BE46AD" w:rsidRDefault="0051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AD" w:rsidRDefault="005150E4">
      <w:r>
        <w:separator/>
      </w:r>
    </w:p>
  </w:footnote>
  <w:footnote w:type="continuationSeparator" w:id="0">
    <w:p w:rsidR="00BE46AD" w:rsidRDefault="0051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107163"/>
      <w:docPartObj>
        <w:docPartGallery w:val="Page Numbers (Top of Page)"/>
        <w:docPartUnique/>
      </w:docPartObj>
    </w:sdtPr>
    <w:sdtEndPr/>
    <w:sdtContent>
      <w:p w:rsidR="00AA604A" w:rsidRDefault="00AA604A" w:rsidP="00AA604A">
        <w:pPr>
          <w:pStyle w:val="a3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58C8">
          <w:rPr>
            <w:noProof/>
          </w:rPr>
          <w:t>2</w:t>
        </w:r>
        <w:r>
          <w:fldChar w:fldCharType="end"/>
        </w:r>
        <w:r>
          <w:t xml:space="preserve"> 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11"/>
    <w:rsid w:val="000B319D"/>
    <w:rsid w:val="00185ECA"/>
    <w:rsid w:val="00410DF5"/>
    <w:rsid w:val="005150E4"/>
    <w:rsid w:val="0059741D"/>
    <w:rsid w:val="005B58C8"/>
    <w:rsid w:val="00834BC6"/>
    <w:rsid w:val="009357DC"/>
    <w:rsid w:val="009659A3"/>
    <w:rsid w:val="00A47C23"/>
    <w:rsid w:val="00AA604A"/>
    <w:rsid w:val="00BE46AD"/>
    <w:rsid w:val="00C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4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59741D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597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qFormat/>
    <w:rsid w:val="0059741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597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9741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9741D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0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4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59741D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597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qFormat/>
    <w:rsid w:val="0059741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597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9741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9741D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0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FD53CE4F-B5C4-499F-9FCF-FF6620DAF63E}"/>
</file>

<file path=customXml/itemProps2.xml><?xml version="1.0" encoding="utf-8"?>
<ds:datastoreItem xmlns:ds="http://schemas.openxmlformats.org/officeDocument/2006/customXml" ds:itemID="{268ECB68-043B-4AEE-A77C-8B1412FFEA09}"/>
</file>

<file path=customXml/itemProps3.xml><?xml version="1.0" encoding="utf-8"?>
<ds:datastoreItem xmlns:ds="http://schemas.openxmlformats.org/officeDocument/2006/customXml" ds:itemID="{9F6C0B5C-5BEE-48C9-BA86-D25BDE76C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3248</Characters>
  <Application>Microsoft Office Word</Application>
  <DocSecurity>0</DocSecurity>
  <Lines>27</Lines>
  <Paragraphs>7</Paragraphs>
  <ScaleCrop>false</ScaleCrop>
  <Company>Волгоградская городская Дума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16</cp:revision>
  <dcterms:created xsi:type="dcterms:W3CDTF">2021-09-22T13:32:00Z</dcterms:created>
  <dcterms:modified xsi:type="dcterms:W3CDTF">2021-09-29T15:20:00Z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