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E04D1" w:rsidP="004B1F72">
            <w:pPr>
              <w:pStyle w:val="aa"/>
              <w:jc w:val="center"/>
            </w:pPr>
            <w:r>
              <w:t>17.06.2026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E04D1" w:rsidP="004B1F72">
            <w:pPr>
              <w:pStyle w:val="aa"/>
              <w:jc w:val="center"/>
            </w:pPr>
            <w:r>
              <w:t>39/</w:t>
            </w:r>
            <w:r w:rsidR="00FE79E2">
              <w:t>708</w:t>
            </w:r>
          </w:p>
        </w:tc>
      </w:tr>
    </w:tbl>
    <w:p w:rsidR="004D75D6" w:rsidRDefault="004D75D6" w:rsidP="0028743F">
      <w:pPr>
        <w:rPr>
          <w:sz w:val="28"/>
          <w:szCs w:val="28"/>
        </w:rPr>
      </w:pPr>
    </w:p>
    <w:p w:rsidR="0028743F" w:rsidRDefault="0028743F" w:rsidP="00E13DEA">
      <w:pPr>
        <w:ind w:right="3685"/>
        <w:jc w:val="both"/>
        <w:rPr>
          <w:sz w:val="28"/>
          <w:szCs w:val="28"/>
        </w:rPr>
      </w:pPr>
      <w:r w:rsidRPr="005F4C01">
        <w:rPr>
          <w:sz w:val="28"/>
          <w:szCs w:val="28"/>
        </w:rPr>
        <w:t>Об утверждении Порядка формирования муниципального жилищного фонда Волгограда</w:t>
      </w:r>
      <w:r>
        <w:rPr>
          <w:sz w:val="28"/>
          <w:szCs w:val="28"/>
        </w:rPr>
        <w:t xml:space="preserve"> коммерческого использования</w:t>
      </w:r>
      <w:r w:rsidRPr="005F4C01">
        <w:rPr>
          <w:sz w:val="28"/>
          <w:szCs w:val="28"/>
        </w:rPr>
        <w:t xml:space="preserve"> и предоставления жилых помещений муниципального жилищного фонда Волгограда</w:t>
      </w:r>
      <w:r>
        <w:rPr>
          <w:sz w:val="28"/>
          <w:szCs w:val="28"/>
        </w:rPr>
        <w:t xml:space="preserve"> коммерческого использования</w:t>
      </w:r>
    </w:p>
    <w:p w:rsidR="0028743F" w:rsidRDefault="0028743F" w:rsidP="0028743F">
      <w:pPr>
        <w:ind w:right="3543"/>
        <w:rPr>
          <w:sz w:val="28"/>
          <w:szCs w:val="28"/>
        </w:rPr>
      </w:pPr>
    </w:p>
    <w:p w:rsidR="0028743F" w:rsidRDefault="0028743F" w:rsidP="002874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4C01">
        <w:rPr>
          <w:sz w:val="28"/>
          <w:szCs w:val="28"/>
        </w:rPr>
        <w:t xml:space="preserve">В целях обеспечения условий для осуществления гражданами права на жилище, </w:t>
      </w:r>
      <w:r>
        <w:rPr>
          <w:sz w:val="28"/>
          <w:szCs w:val="28"/>
        </w:rPr>
        <w:t xml:space="preserve">в соответствии </w:t>
      </w:r>
      <w:r w:rsidRPr="00C71CE2">
        <w:rPr>
          <w:sz w:val="28"/>
          <w:szCs w:val="28"/>
        </w:rPr>
        <w:t>с Жилищным кодексом Российской Федерации, Федеральным законом от 20 марта 2025 г. № 33-ФЗ «Об общих принципах организации местного самоуправления в единой системе публичной власти», руководствуясь статьями 24, 26 Устава города-героя Волгограда, Волгоградская городская Дума</w:t>
      </w:r>
    </w:p>
    <w:p w:rsidR="0028743F" w:rsidRPr="00EB3F5A" w:rsidRDefault="0028743F" w:rsidP="0028743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A7709">
        <w:rPr>
          <w:b/>
          <w:sz w:val="28"/>
          <w:szCs w:val="28"/>
        </w:rPr>
        <w:t>РЕШИЛА:</w:t>
      </w:r>
    </w:p>
    <w:p w:rsidR="0028743F" w:rsidRPr="005F4C01" w:rsidRDefault="0028743F" w:rsidP="002874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4C01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 xml:space="preserve">прилагаемый </w:t>
      </w:r>
      <w:r w:rsidRPr="005F4C01">
        <w:rPr>
          <w:sz w:val="28"/>
          <w:szCs w:val="28"/>
        </w:rPr>
        <w:t xml:space="preserve">Порядок </w:t>
      </w:r>
      <w:r w:rsidRPr="00844B94">
        <w:rPr>
          <w:sz w:val="28"/>
          <w:szCs w:val="28"/>
        </w:rPr>
        <w:t>формирования муниципального жилищного фонда Волгограда коммерческого использования и предоставления жилых помещений муниципального жилищного фонда Волгограда коммерческого использования</w:t>
      </w:r>
      <w:r>
        <w:rPr>
          <w:sz w:val="28"/>
          <w:szCs w:val="28"/>
        </w:rPr>
        <w:t>.</w:t>
      </w:r>
    </w:p>
    <w:p w:rsidR="0028743F" w:rsidRDefault="0028743F" w:rsidP="002874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4B94">
        <w:rPr>
          <w:sz w:val="28"/>
          <w:szCs w:val="28"/>
        </w:rPr>
        <w:t>2. Администрации Волгограда</w:t>
      </w:r>
      <w:r>
        <w:rPr>
          <w:sz w:val="28"/>
          <w:szCs w:val="28"/>
        </w:rPr>
        <w:t xml:space="preserve"> обеспечить правовое регулирование отношений в установленной сфере деятельности в течение шести месяцев со дня вступления в силу настоящего решения.</w:t>
      </w:r>
    </w:p>
    <w:p w:rsidR="0028743F" w:rsidRPr="00844B94" w:rsidRDefault="0028743F" w:rsidP="002874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4B94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8743F" w:rsidRDefault="0028743F" w:rsidP="002874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4B94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28743F" w:rsidRDefault="0028743F" w:rsidP="002874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8743F" w:rsidRDefault="0028743F" w:rsidP="002874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8743F" w:rsidRDefault="0028743F" w:rsidP="002874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28743F" w:rsidRPr="00DE0569" w:rsidTr="00E21A42">
        <w:tc>
          <w:tcPr>
            <w:tcW w:w="5778" w:type="dxa"/>
            <w:shd w:val="clear" w:color="auto" w:fill="auto"/>
          </w:tcPr>
          <w:p w:rsidR="0028743F" w:rsidRPr="00DE0569" w:rsidRDefault="0028743F" w:rsidP="00E21A4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569">
              <w:rPr>
                <w:sz w:val="28"/>
                <w:szCs w:val="28"/>
              </w:rPr>
              <w:t xml:space="preserve">Председатель </w:t>
            </w:r>
          </w:p>
          <w:p w:rsidR="0028743F" w:rsidRPr="00DE0569" w:rsidRDefault="0028743F" w:rsidP="00E21A4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569">
              <w:rPr>
                <w:sz w:val="28"/>
                <w:szCs w:val="28"/>
              </w:rPr>
              <w:t>Волгоградской городской Думы</w:t>
            </w:r>
          </w:p>
          <w:p w:rsidR="0028743F" w:rsidRPr="00DE0569" w:rsidRDefault="0028743F" w:rsidP="00E21A4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8743F" w:rsidRPr="00DE0569" w:rsidRDefault="0028743F" w:rsidP="00E21A4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569">
              <w:rPr>
                <w:sz w:val="28"/>
                <w:szCs w:val="28"/>
              </w:rPr>
              <w:t xml:space="preserve">                        </w:t>
            </w:r>
            <w:r w:rsidR="00E13DEA">
              <w:rPr>
                <w:sz w:val="28"/>
                <w:szCs w:val="28"/>
              </w:rPr>
              <w:t xml:space="preserve">         </w:t>
            </w:r>
            <w:r w:rsidRPr="00DE0569">
              <w:rPr>
                <w:sz w:val="28"/>
                <w:szCs w:val="28"/>
              </w:rPr>
              <w:t xml:space="preserve">   </w:t>
            </w:r>
            <w:proofErr w:type="spellStart"/>
            <w:r w:rsidRPr="00DE0569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28743F" w:rsidRPr="00DE0569" w:rsidRDefault="0028743F" w:rsidP="00E21A4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E0569">
              <w:rPr>
                <w:sz w:val="28"/>
                <w:szCs w:val="28"/>
              </w:rPr>
              <w:t>Глава Волгограда</w:t>
            </w:r>
          </w:p>
          <w:p w:rsidR="0028743F" w:rsidRPr="00DE0569" w:rsidRDefault="0028743F" w:rsidP="00E21A4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743F" w:rsidRPr="00DE0569" w:rsidRDefault="0028743F" w:rsidP="00E21A4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8743F" w:rsidRPr="00DE0569" w:rsidRDefault="0028743F" w:rsidP="00E21A4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DE0569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28743F" w:rsidRDefault="0028743F" w:rsidP="0028743F">
      <w:pPr>
        <w:jc w:val="both"/>
        <w:rPr>
          <w:color w:val="000000"/>
          <w:sz w:val="28"/>
          <w:szCs w:val="28"/>
        </w:rPr>
      </w:pPr>
    </w:p>
    <w:p w:rsidR="0028743F" w:rsidRDefault="0028743F" w:rsidP="0028743F">
      <w:pPr>
        <w:jc w:val="both"/>
        <w:rPr>
          <w:color w:val="000000"/>
          <w:sz w:val="28"/>
          <w:szCs w:val="28"/>
        </w:rPr>
      </w:pPr>
    </w:p>
    <w:p w:rsidR="0028743F" w:rsidRDefault="0028743F" w:rsidP="0028743F">
      <w:pPr>
        <w:jc w:val="both"/>
        <w:rPr>
          <w:color w:val="000000"/>
          <w:sz w:val="28"/>
          <w:szCs w:val="28"/>
        </w:rPr>
      </w:pPr>
    </w:p>
    <w:p w:rsidR="0028743F" w:rsidRDefault="0028743F" w:rsidP="0028743F">
      <w:pPr>
        <w:jc w:val="both"/>
        <w:rPr>
          <w:color w:val="000000"/>
          <w:sz w:val="28"/>
          <w:szCs w:val="28"/>
        </w:rPr>
      </w:pPr>
    </w:p>
    <w:p w:rsidR="00E13DEA" w:rsidRDefault="00E13DEA" w:rsidP="0028743F">
      <w:pPr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E13DEA" w:rsidSect="001D231A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6C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84330445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231A"/>
    <w:rsid w:val="001D7F9D"/>
    <w:rsid w:val="00200F1E"/>
    <w:rsid w:val="002259A5"/>
    <w:rsid w:val="002429A1"/>
    <w:rsid w:val="00286049"/>
    <w:rsid w:val="0028743F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04D1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36CA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13DEA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  <w:rsid w:val="00FE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2CDADD80-CBC4-4A4F-AEB0-DC92E838B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2874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0776D13-2161-42EB-A9EE-625BDF618110}"/>
</file>

<file path=customXml/itemProps2.xml><?xml version="1.0" encoding="utf-8"?>
<ds:datastoreItem xmlns:ds="http://schemas.openxmlformats.org/officeDocument/2006/customXml" ds:itemID="{517830D0-1AD3-4605-A49A-F16307831FC1}"/>
</file>

<file path=customXml/itemProps3.xml><?xml version="1.0" encoding="utf-8"?>
<ds:datastoreItem xmlns:ds="http://schemas.openxmlformats.org/officeDocument/2006/customXml" ds:itemID="{646F32AA-ABA6-4829-B979-B3EA071F6D9B}"/>
</file>

<file path=customXml/itemProps4.xml><?xml version="1.0" encoding="utf-8"?>
<ds:datastoreItem xmlns:ds="http://schemas.openxmlformats.org/officeDocument/2006/customXml" ds:itemID="{0CA27777-2771-4028-AC6F-2DC7B9F8FB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2018-09-17T12:50:00Z</cp:lastPrinted>
  <dcterms:created xsi:type="dcterms:W3CDTF">2018-09-17T12:51:00Z</dcterms:created>
  <dcterms:modified xsi:type="dcterms:W3CDTF">2026-06-18T13:15:00Z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