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D623E" w:rsidRDefault="00715E23" w:rsidP="005D623E">
      <w:pPr>
        <w:jc w:val="center"/>
        <w:rPr>
          <w:caps/>
          <w:sz w:val="32"/>
          <w:szCs w:val="32"/>
        </w:rPr>
      </w:pPr>
      <w:r w:rsidRPr="005D623E">
        <w:rPr>
          <w:caps/>
          <w:sz w:val="32"/>
          <w:szCs w:val="32"/>
        </w:rPr>
        <w:t>ВОЛГОГРАДСКая городская дума</w:t>
      </w:r>
    </w:p>
    <w:p w:rsidR="00715E23" w:rsidRPr="005D623E" w:rsidRDefault="00715E23" w:rsidP="005D623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D623E" w:rsidRDefault="00715E23" w:rsidP="005D623E">
      <w:pPr>
        <w:pBdr>
          <w:bottom w:val="double" w:sz="12" w:space="1" w:color="auto"/>
        </w:pBdr>
        <w:jc w:val="center"/>
        <w:rPr>
          <w:b/>
          <w:sz w:val="32"/>
        </w:rPr>
      </w:pPr>
      <w:r w:rsidRPr="005D623E">
        <w:rPr>
          <w:b/>
          <w:sz w:val="32"/>
        </w:rPr>
        <w:t>РЕШЕНИЕ</w:t>
      </w:r>
    </w:p>
    <w:p w:rsidR="00715E23" w:rsidRPr="005D623E" w:rsidRDefault="00715E23" w:rsidP="005D623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D623E" w:rsidRDefault="00556EF0" w:rsidP="005D623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D623E">
        <w:rPr>
          <w:sz w:val="16"/>
          <w:szCs w:val="16"/>
        </w:rPr>
        <w:t>400066, Волгоград, пр-кт им.</w:t>
      </w:r>
      <w:r w:rsidR="0010551E" w:rsidRPr="005D623E">
        <w:rPr>
          <w:sz w:val="16"/>
          <w:szCs w:val="16"/>
        </w:rPr>
        <w:t xml:space="preserve"> </w:t>
      </w:r>
      <w:r w:rsidRPr="005D623E">
        <w:rPr>
          <w:sz w:val="16"/>
          <w:szCs w:val="16"/>
        </w:rPr>
        <w:t xml:space="preserve">В.И.Ленина, д. 10, тел./факс (8442) 38-08-89, </w:t>
      </w:r>
      <w:r w:rsidRPr="005D623E">
        <w:rPr>
          <w:sz w:val="16"/>
          <w:szCs w:val="16"/>
          <w:lang w:val="en-US"/>
        </w:rPr>
        <w:t>E</w:t>
      </w:r>
      <w:r w:rsidRPr="005D623E">
        <w:rPr>
          <w:sz w:val="16"/>
          <w:szCs w:val="16"/>
        </w:rPr>
        <w:t>-</w:t>
      </w:r>
      <w:r w:rsidRPr="005D623E">
        <w:rPr>
          <w:sz w:val="16"/>
          <w:szCs w:val="16"/>
          <w:lang w:val="en-US"/>
        </w:rPr>
        <w:t>mail</w:t>
      </w:r>
      <w:r w:rsidRPr="005D623E">
        <w:rPr>
          <w:sz w:val="16"/>
          <w:szCs w:val="16"/>
        </w:rPr>
        <w:t xml:space="preserve">: </w:t>
      </w:r>
      <w:r w:rsidR="005E5400" w:rsidRPr="005D623E">
        <w:rPr>
          <w:sz w:val="16"/>
          <w:szCs w:val="16"/>
          <w:lang w:val="en-US"/>
        </w:rPr>
        <w:t>gs</w:t>
      </w:r>
      <w:r w:rsidR="005E5400" w:rsidRPr="005D623E">
        <w:rPr>
          <w:sz w:val="16"/>
          <w:szCs w:val="16"/>
        </w:rPr>
        <w:t>_</w:t>
      </w:r>
      <w:r w:rsidR="005E5400" w:rsidRPr="005D623E">
        <w:rPr>
          <w:sz w:val="16"/>
          <w:szCs w:val="16"/>
          <w:lang w:val="en-US"/>
        </w:rPr>
        <w:t>kanc</w:t>
      </w:r>
      <w:r w:rsidR="005E5400" w:rsidRPr="005D623E">
        <w:rPr>
          <w:sz w:val="16"/>
          <w:szCs w:val="16"/>
        </w:rPr>
        <w:t>@</w:t>
      </w:r>
      <w:r w:rsidR="005E5400" w:rsidRPr="005D623E">
        <w:rPr>
          <w:sz w:val="16"/>
          <w:szCs w:val="16"/>
          <w:lang w:val="en-US"/>
        </w:rPr>
        <w:t>volgsovet</w:t>
      </w:r>
      <w:r w:rsidR="005E5400" w:rsidRPr="005D623E">
        <w:rPr>
          <w:sz w:val="16"/>
          <w:szCs w:val="16"/>
        </w:rPr>
        <w:t>.</w:t>
      </w:r>
      <w:r w:rsidR="005E5400" w:rsidRPr="005D623E">
        <w:rPr>
          <w:sz w:val="16"/>
          <w:szCs w:val="16"/>
          <w:lang w:val="en-US"/>
        </w:rPr>
        <w:t>ru</w:t>
      </w:r>
    </w:p>
    <w:p w:rsidR="00715E23" w:rsidRPr="005D623E" w:rsidRDefault="00715E23" w:rsidP="005D623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D623E" w:rsidTr="002E7342">
        <w:tc>
          <w:tcPr>
            <w:tcW w:w="486" w:type="dxa"/>
            <w:vAlign w:val="bottom"/>
            <w:hideMark/>
          </w:tcPr>
          <w:p w:rsidR="00715E23" w:rsidRPr="005D623E" w:rsidRDefault="00715E23" w:rsidP="005D623E">
            <w:pPr>
              <w:pStyle w:val="aa"/>
              <w:jc w:val="center"/>
            </w:pPr>
            <w:r w:rsidRPr="005D623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D623E" w:rsidRDefault="007B3E59" w:rsidP="005D623E">
            <w:pPr>
              <w:pStyle w:val="aa"/>
              <w:jc w:val="center"/>
            </w:pPr>
            <w:r w:rsidRPr="005D623E">
              <w:t>17.12.2025</w:t>
            </w:r>
          </w:p>
        </w:tc>
        <w:tc>
          <w:tcPr>
            <w:tcW w:w="434" w:type="dxa"/>
            <w:vAlign w:val="bottom"/>
            <w:hideMark/>
          </w:tcPr>
          <w:p w:rsidR="00715E23" w:rsidRPr="005D623E" w:rsidRDefault="00715E23" w:rsidP="005D623E">
            <w:pPr>
              <w:pStyle w:val="aa"/>
              <w:jc w:val="center"/>
            </w:pPr>
            <w:r w:rsidRPr="005D623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D623E" w:rsidRDefault="007B3E59" w:rsidP="005D623E">
            <w:pPr>
              <w:pStyle w:val="aa"/>
              <w:jc w:val="center"/>
            </w:pPr>
            <w:r w:rsidRPr="005D623E">
              <w:t>33/582</w:t>
            </w:r>
          </w:p>
        </w:tc>
      </w:tr>
    </w:tbl>
    <w:p w:rsidR="004D75D6" w:rsidRPr="005D623E" w:rsidRDefault="004D75D6" w:rsidP="005D623E">
      <w:pPr>
        <w:rPr>
          <w:sz w:val="28"/>
          <w:szCs w:val="28"/>
        </w:rPr>
      </w:pPr>
    </w:p>
    <w:p w:rsidR="005D623E" w:rsidRPr="005D623E" w:rsidRDefault="005D623E" w:rsidP="005D623E">
      <w:pPr>
        <w:ind w:right="2693"/>
        <w:jc w:val="both"/>
        <w:rPr>
          <w:sz w:val="28"/>
          <w:szCs w:val="28"/>
        </w:rPr>
      </w:pPr>
      <w:r w:rsidRPr="005D623E">
        <w:rPr>
          <w:sz w:val="28"/>
          <w:szCs w:val="28"/>
        </w:rPr>
        <w:t xml:space="preserve">О внесении изменений в решение Волгоградской городской Думы от 21.11.2018 № 3/60 </w:t>
      </w:r>
      <w:r w:rsidRPr="005D623E">
        <w:rPr>
          <w:rFonts w:eastAsia="Calibri"/>
          <w:sz w:val="28"/>
          <w:szCs w:val="28"/>
          <w:lang w:eastAsia="en-US"/>
        </w:rPr>
        <w:t>«Об утверждении Положения о составе, порядке подготовки документа территориального планирования городского округа город-герой Волгоград, порядке подготовки изменений и внесения их в такой документ, а также составе, порядке подготовки планов реализации такого документа»</w:t>
      </w:r>
    </w:p>
    <w:p w:rsidR="001B4368" w:rsidRPr="005D623E" w:rsidRDefault="001B4368" w:rsidP="005D623E">
      <w:pPr>
        <w:tabs>
          <w:tab w:val="left" w:pos="567"/>
        </w:tabs>
        <w:ind w:right="4494"/>
        <w:jc w:val="both"/>
        <w:rPr>
          <w:sz w:val="28"/>
          <w:szCs w:val="28"/>
        </w:rPr>
      </w:pPr>
    </w:p>
    <w:p w:rsidR="001B4368" w:rsidRPr="005D623E" w:rsidRDefault="001B4368" w:rsidP="005D623E">
      <w:pPr>
        <w:ind w:firstLine="709"/>
        <w:jc w:val="both"/>
        <w:rPr>
          <w:sz w:val="28"/>
          <w:szCs w:val="28"/>
        </w:rPr>
      </w:pPr>
      <w:r w:rsidRPr="005D623E">
        <w:rPr>
          <w:sz w:val="28"/>
          <w:szCs w:val="28"/>
        </w:rPr>
        <w:t>В соответствии с Градостроительным кодексом Российской Федерации, руководствуясь статьями 24, 26 Устава города-героя Волгограда, Волгоградская городская Дума</w:t>
      </w:r>
    </w:p>
    <w:p w:rsidR="001B4368" w:rsidRPr="005D623E" w:rsidRDefault="001B4368" w:rsidP="005D623E">
      <w:pPr>
        <w:jc w:val="both"/>
        <w:rPr>
          <w:b/>
          <w:sz w:val="28"/>
          <w:szCs w:val="28"/>
        </w:rPr>
      </w:pPr>
      <w:r w:rsidRPr="005D623E">
        <w:rPr>
          <w:b/>
          <w:sz w:val="28"/>
          <w:szCs w:val="28"/>
        </w:rPr>
        <w:t>РЕШИЛА:</w:t>
      </w:r>
    </w:p>
    <w:p w:rsidR="001B4368" w:rsidRPr="005D623E" w:rsidRDefault="001B4368" w:rsidP="005D62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23E">
        <w:rPr>
          <w:sz w:val="28"/>
          <w:szCs w:val="28"/>
        </w:rPr>
        <w:t>1. Внести в раздел 3 Положения о составе, порядке подготовки документа территориального планирования городского округа город-герой Волгоград, порядке подготовки изменений и внесения их в такой документ, а также составе, порядке подготовки планов реализации такого документа, утвержденного решением Волгоградской городской Думы от 21.11.2018 № 3/60 «Об утверждении Положения о составе, порядке подготовки документа территориального планирования городского округа город-герой Волгоград, порядке подготовки изменений и внесения их в такой документ, а также составе, порядке подготовки планов реализации такого документа», следующие изменения:</w:t>
      </w:r>
    </w:p>
    <w:p w:rsidR="001B4368" w:rsidRPr="005D623E" w:rsidRDefault="001B4368" w:rsidP="005D62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23E">
        <w:rPr>
          <w:sz w:val="28"/>
          <w:szCs w:val="28"/>
        </w:rPr>
        <w:t>1.1. В подпункте 8 пункта 3.2 слова «Федеральной государственной» заменить словами «</w:t>
      </w:r>
      <w:r w:rsidR="00401D43" w:rsidRPr="005D623E">
        <w:rPr>
          <w:sz w:val="28"/>
          <w:szCs w:val="28"/>
        </w:rPr>
        <w:t>ф</w:t>
      </w:r>
      <w:r w:rsidRPr="005D623E">
        <w:rPr>
          <w:sz w:val="28"/>
          <w:szCs w:val="28"/>
        </w:rPr>
        <w:t xml:space="preserve">едеральной государственной информационной». </w:t>
      </w:r>
    </w:p>
    <w:p w:rsidR="001B4368" w:rsidRPr="005D623E" w:rsidRDefault="001B4368" w:rsidP="005D623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D623E">
        <w:rPr>
          <w:rFonts w:eastAsia="Calibri"/>
          <w:sz w:val="28"/>
          <w:szCs w:val="28"/>
          <w:lang w:eastAsia="en-US"/>
        </w:rPr>
        <w:t>1.2. Пункт 3.8 изложить</w:t>
      </w:r>
      <w:r w:rsidRPr="005D623E">
        <w:rPr>
          <w:rFonts w:eastAsia="Calibri"/>
          <w:sz w:val="28"/>
          <w:szCs w:val="28"/>
        </w:rPr>
        <w:t xml:space="preserve"> в следующей редакции:</w:t>
      </w:r>
    </w:p>
    <w:p w:rsidR="001B4368" w:rsidRPr="005D623E" w:rsidRDefault="001B4368" w:rsidP="005D623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D623E">
        <w:rPr>
          <w:sz w:val="28"/>
        </w:rPr>
        <w:t>«3.8. Проект Генерального плана подлежит обязательному согласованию в случаях и порядке, предусмотренных статьей 25 Градостроительного кодекса Российской Федерации.».</w:t>
      </w:r>
    </w:p>
    <w:p w:rsidR="001B4368" w:rsidRPr="005D623E" w:rsidRDefault="001B4368" w:rsidP="005D623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D623E">
        <w:rPr>
          <w:rFonts w:eastAsia="Calibri"/>
          <w:sz w:val="28"/>
          <w:szCs w:val="28"/>
        </w:rPr>
        <w:t>1.3. В пункте 3.13 слова «Федеральной государственной» заменить словами «федеральной государственной информационной».</w:t>
      </w:r>
    </w:p>
    <w:p w:rsidR="001B4368" w:rsidRPr="005D623E" w:rsidRDefault="001B4368" w:rsidP="005D623E">
      <w:pPr>
        <w:autoSpaceDE w:val="0"/>
        <w:autoSpaceDN w:val="0"/>
        <w:adjustRightInd w:val="0"/>
        <w:ind w:firstLine="709"/>
        <w:jc w:val="both"/>
        <w:rPr>
          <w:rFonts w:eastAsia="Calibri"/>
          <w:sz w:val="2"/>
          <w:szCs w:val="2"/>
        </w:rPr>
      </w:pPr>
    </w:p>
    <w:p w:rsidR="001B4368" w:rsidRPr="005D623E" w:rsidRDefault="001B4368" w:rsidP="005D623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D623E">
        <w:rPr>
          <w:sz w:val="28"/>
        </w:rPr>
        <w:t>1.4. Пункт 3.19 признать утратившим силу.</w:t>
      </w:r>
    </w:p>
    <w:p w:rsidR="001B4368" w:rsidRDefault="001B4368" w:rsidP="005D623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D623E" w:rsidRDefault="005D623E" w:rsidP="005D623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D623E" w:rsidRDefault="005D623E" w:rsidP="005D623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D623E" w:rsidRDefault="005D623E" w:rsidP="005D623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D623E" w:rsidRPr="005D623E" w:rsidRDefault="005D623E" w:rsidP="005D623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1B4368" w:rsidRPr="005D623E" w:rsidRDefault="001B4368" w:rsidP="005D62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5D623E">
        <w:rPr>
          <w:rFonts w:eastAsia="Calibri"/>
          <w:sz w:val="28"/>
          <w:szCs w:val="28"/>
        </w:rPr>
        <w:lastRenderedPageBreak/>
        <w:t xml:space="preserve">2. Настоящее решение вступает в силу </w:t>
      </w:r>
      <w:r w:rsidRPr="005D623E">
        <w:rPr>
          <w:rFonts w:eastAsia="Calibri"/>
          <w:color w:val="000000"/>
          <w:sz w:val="28"/>
          <w:szCs w:val="28"/>
        </w:rPr>
        <w:t>со дня его официального опубликования.</w:t>
      </w:r>
    </w:p>
    <w:p w:rsidR="001B4368" w:rsidRPr="005D623E" w:rsidRDefault="001B4368" w:rsidP="005D623E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</w:p>
    <w:p w:rsidR="001B4368" w:rsidRPr="005D623E" w:rsidRDefault="001B4368" w:rsidP="005D62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4368" w:rsidRPr="005D623E" w:rsidRDefault="001B4368" w:rsidP="005D62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1B4368" w:rsidRPr="005D623E" w:rsidTr="001B4368">
        <w:tc>
          <w:tcPr>
            <w:tcW w:w="5637" w:type="dxa"/>
          </w:tcPr>
          <w:p w:rsidR="001B4368" w:rsidRPr="005D623E" w:rsidRDefault="001B4368" w:rsidP="005D623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5D623E">
              <w:rPr>
                <w:sz w:val="28"/>
                <w:szCs w:val="28"/>
              </w:rPr>
              <w:t xml:space="preserve">Председатель </w:t>
            </w:r>
          </w:p>
          <w:p w:rsidR="001B4368" w:rsidRPr="005D623E" w:rsidRDefault="001B4368" w:rsidP="005D623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5D623E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1B4368" w:rsidRPr="005D623E" w:rsidRDefault="001B4368" w:rsidP="005D623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1B4368" w:rsidRPr="005D623E" w:rsidRDefault="001B4368" w:rsidP="005D623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5D623E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218" w:type="dxa"/>
          </w:tcPr>
          <w:p w:rsidR="00BA7725" w:rsidRDefault="00A75F49" w:rsidP="00A75F4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A75F49" w:rsidRDefault="00A75F49" w:rsidP="00A75F4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A75F49" w:rsidRDefault="00A75F49" w:rsidP="00A75F4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B4368" w:rsidRPr="005D623E" w:rsidRDefault="00A75F49" w:rsidP="00A75F49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Ш.Г.Тепшинов</w:t>
            </w:r>
          </w:p>
        </w:tc>
      </w:tr>
    </w:tbl>
    <w:p w:rsidR="001B4368" w:rsidRPr="005D623E" w:rsidRDefault="001B4368" w:rsidP="005D623E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1B4368" w:rsidRPr="005D623E" w:rsidRDefault="001B4368" w:rsidP="005D623E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1B4368" w:rsidRPr="005D623E" w:rsidRDefault="001B4368" w:rsidP="005D623E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sectPr w:rsidR="001B4368" w:rsidRPr="005D623E" w:rsidSect="005D623E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FB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8276514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3E575F9"/>
    <w:multiLevelType w:val="multilevel"/>
    <w:tmpl w:val="5ED6912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7FB8"/>
    <w:rsid w:val="000D753F"/>
    <w:rsid w:val="0010551E"/>
    <w:rsid w:val="00186D25"/>
    <w:rsid w:val="001B4368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3787B"/>
    <w:rsid w:val="003414A8"/>
    <w:rsid w:val="00361F4A"/>
    <w:rsid w:val="00382528"/>
    <w:rsid w:val="003921D9"/>
    <w:rsid w:val="003C0F8E"/>
    <w:rsid w:val="003C6565"/>
    <w:rsid w:val="00401D43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D623E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B3E5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5F49"/>
    <w:rsid w:val="00AD47C9"/>
    <w:rsid w:val="00AE6D24"/>
    <w:rsid w:val="00B537FA"/>
    <w:rsid w:val="00B86D39"/>
    <w:rsid w:val="00BA7725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55A1E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1093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4D8ED683-DE8F-4F72-A47F-3795FD0E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semiHidden/>
    <w:unhideWhenUsed/>
    <w:rsid w:val="001B436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1B4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2F1861F-0C79-4C8E-988D-4AD996BE361A}"/>
</file>

<file path=customXml/itemProps2.xml><?xml version="1.0" encoding="utf-8"?>
<ds:datastoreItem xmlns:ds="http://schemas.openxmlformats.org/officeDocument/2006/customXml" ds:itemID="{BF377B99-B8A6-4ACA-A916-861BF364EE74}"/>
</file>

<file path=customXml/itemProps3.xml><?xml version="1.0" encoding="utf-8"?>
<ds:datastoreItem xmlns:ds="http://schemas.openxmlformats.org/officeDocument/2006/customXml" ds:itemID="{AA786725-5E31-4B53-A35E-472852914315}"/>
</file>

<file path=customXml/itemProps4.xml><?xml version="1.0" encoding="utf-8"?>
<ds:datastoreItem xmlns:ds="http://schemas.openxmlformats.org/officeDocument/2006/customXml" ds:itemID="{BAC13EA1-7935-4053-8DE0-701644CFFA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12</cp:revision>
  <cp:lastPrinted>2018-09-17T12:50:00Z</cp:lastPrinted>
  <dcterms:created xsi:type="dcterms:W3CDTF">2025-12-17T06:18:00Z</dcterms:created>
  <dcterms:modified xsi:type="dcterms:W3CDTF">2025-12-19T09:12:00Z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