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10FF3" w:rsidRDefault="00715E23" w:rsidP="00610FF3">
      <w:pPr>
        <w:jc w:val="center"/>
        <w:rPr>
          <w:caps/>
          <w:sz w:val="32"/>
          <w:szCs w:val="32"/>
        </w:rPr>
      </w:pPr>
      <w:r w:rsidRPr="00610FF3">
        <w:rPr>
          <w:caps/>
          <w:sz w:val="32"/>
          <w:szCs w:val="32"/>
        </w:rPr>
        <w:t>ВОЛГОГРАДСКая городская дума</w:t>
      </w:r>
    </w:p>
    <w:p w:rsidR="00715E23" w:rsidRPr="00610FF3" w:rsidRDefault="00715E23" w:rsidP="00610FF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10FF3" w:rsidRDefault="00715E23" w:rsidP="00610FF3">
      <w:pPr>
        <w:pBdr>
          <w:bottom w:val="double" w:sz="12" w:space="1" w:color="auto"/>
        </w:pBdr>
        <w:jc w:val="center"/>
        <w:rPr>
          <w:b/>
          <w:sz w:val="32"/>
        </w:rPr>
      </w:pPr>
      <w:r w:rsidRPr="00610FF3">
        <w:rPr>
          <w:b/>
          <w:sz w:val="32"/>
        </w:rPr>
        <w:t>РЕШЕНИЕ</w:t>
      </w:r>
    </w:p>
    <w:p w:rsidR="00715E23" w:rsidRPr="00610FF3" w:rsidRDefault="00715E23" w:rsidP="00610FF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10FF3" w:rsidRDefault="00556EF0" w:rsidP="00610FF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10FF3">
        <w:rPr>
          <w:sz w:val="16"/>
          <w:szCs w:val="16"/>
        </w:rPr>
        <w:t>400066, Волгоград, пр-кт им.</w:t>
      </w:r>
      <w:r w:rsidR="0010551E" w:rsidRPr="00610FF3">
        <w:rPr>
          <w:sz w:val="16"/>
          <w:szCs w:val="16"/>
        </w:rPr>
        <w:t xml:space="preserve"> </w:t>
      </w:r>
      <w:r w:rsidRPr="00610FF3">
        <w:rPr>
          <w:sz w:val="16"/>
          <w:szCs w:val="16"/>
        </w:rPr>
        <w:t xml:space="preserve">В.И.Ленина, д. 10, тел./факс (8442) 38-08-89, </w:t>
      </w:r>
      <w:r w:rsidRPr="00610FF3">
        <w:rPr>
          <w:sz w:val="16"/>
          <w:szCs w:val="16"/>
          <w:lang w:val="en-US"/>
        </w:rPr>
        <w:t>E</w:t>
      </w:r>
      <w:r w:rsidRPr="00610FF3">
        <w:rPr>
          <w:sz w:val="16"/>
          <w:szCs w:val="16"/>
        </w:rPr>
        <w:t>-</w:t>
      </w:r>
      <w:r w:rsidRPr="00610FF3">
        <w:rPr>
          <w:sz w:val="16"/>
          <w:szCs w:val="16"/>
          <w:lang w:val="en-US"/>
        </w:rPr>
        <w:t>mail</w:t>
      </w:r>
      <w:r w:rsidRPr="00610FF3">
        <w:rPr>
          <w:sz w:val="16"/>
          <w:szCs w:val="16"/>
        </w:rPr>
        <w:t xml:space="preserve">: </w:t>
      </w:r>
      <w:r w:rsidR="005E5400" w:rsidRPr="00610FF3">
        <w:rPr>
          <w:sz w:val="16"/>
          <w:szCs w:val="16"/>
          <w:lang w:val="en-US"/>
        </w:rPr>
        <w:t>gs</w:t>
      </w:r>
      <w:r w:rsidR="005E5400" w:rsidRPr="00610FF3">
        <w:rPr>
          <w:sz w:val="16"/>
          <w:szCs w:val="16"/>
        </w:rPr>
        <w:t>_</w:t>
      </w:r>
      <w:r w:rsidR="005E5400" w:rsidRPr="00610FF3">
        <w:rPr>
          <w:sz w:val="16"/>
          <w:szCs w:val="16"/>
          <w:lang w:val="en-US"/>
        </w:rPr>
        <w:t>kanc</w:t>
      </w:r>
      <w:r w:rsidR="005E5400" w:rsidRPr="00610FF3">
        <w:rPr>
          <w:sz w:val="16"/>
          <w:szCs w:val="16"/>
        </w:rPr>
        <w:t>@</w:t>
      </w:r>
      <w:r w:rsidR="005E5400" w:rsidRPr="00610FF3">
        <w:rPr>
          <w:sz w:val="16"/>
          <w:szCs w:val="16"/>
          <w:lang w:val="en-US"/>
        </w:rPr>
        <w:t>volgsovet</w:t>
      </w:r>
      <w:r w:rsidR="005E5400" w:rsidRPr="00610FF3">
        <w:rPr>
          <w:sz w:val="16"/>
          <w:szCs w:val="16"/>
        </w:rPr>
        <w:t>.</w:t>
      </w:r>
      <w:r w:rsidR="005E5400" w:rsidRPr="00610FF3">
        <w:rPr>
          <w:sz w:val="16"/>
          <w:szCs w:val="16"/>
          <w:lang w:val="en-US"/>
        </w:rPr>
        <w:t>ru</w:t>
      </w:r>
    </w:p>
    <w:p w:rsidR="00715E23" w:rsidRPr="00610FF3" w:rsidRDefault="00715E23" w:rsidP="00610F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10FF3" w:rsidTr="002E7342">
        <w:tc>
          <w:tcPr>
            <w:tcW w:w="486" w:type="dxa"/>
            <w:vAlign w:val="bottom"/>
            <w:hideMark/>
          </w:tcPr>
          <w:p w:rsidR="00715E23" w:rsidRPr="00610FF3" w:rsidRDefault="00715E23" w:rsidP="00610FF3">
            <w:pPr>
              <w:pStyle w:val="aa"/>
              <w:jc w:val="center"/>
            </w:pPr>
            <w:r w:rsidRPr="00610FF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10FF3" w:rsidRDefault="007F1254" w:rsidP="00610FF3">
            <w:pPr>
              <w:pStyle w:val="aa"/>
              <w:jc w:val="center"/>
            </w:pPr>
            <w:r w:rsidRPr="00610FF3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610FF3" w:rsidRDefault="00715E23" w:rsidP="00610FF3">
            <w:pPr>
              <w:pStyle w:val="aa"/>
              <w:jc w:val="center"/>
            </w:pPr>
            <w:r w:rsidRPr="00610FF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10FF3" w:rsidRDefault="007F1254" w:rsidP="00610FF3">
            <w:pPr>
              <w:pStyle w:val="aa"/>
              <w:jc w:val="center"/>
            </w:pPr>
            <w:r w:rsidRPr="00610FF3">
              <w:t>28/514</w:t>
            </w:r>
          </w:p>
        </w:tc>
      </w:tr>
    </w:tbl>
    <w:p w:rsidR="004D75D6" w:rsidRPr="00610FF3" w:rsidRDefault="004D75D6" w:rsidP="00610FF3">
      <w:pPr>
        <w:ind w:left="4820"/>
        <w:rPr>
          <w:sz w:val="28"/>
          <w:szCs w:val="28"/>
        </w:rPr>
      </w:pPr>
    </w:p>
    <w:p w:rsidR="007F1254" w:rsidRPr="00610FF3" w:rsidRDefault="007F1254" w:rsidP="00610FF3">
      <w:pPr>
        <w:widowControl w:val="0"/>
        <w:autoSpaceDE w:val="0"/>
        <w:ind w:right="3969"/>
        <w:jc w:val="both"/>
        <w:rPr>
          <w:color w:val="000000"/>
          <w:sz w:val="28"/>
          <w:szCs w:val="28"/>
        </w:rPr>
      </w:pPr>
      <w:r w:rsidRPr="00610FF3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  <w:r w:rsidRPr="00610FF3">
        <w:rPr>
          <w:color w:val="000000"/>
          <w:sz w:val="28"/>
          <w:szCs w:val="28"/>
        </w:rPr>
        <w:t xml:space="preserve">от 07.09.2011 № 49/1494 «Об утверждении Положения о комитете молодежной политики и туризма администрации Волгограда» </w:t>
      </w:r>
    </w:p>
    <w:p w:rsidR="007F1254" w:rsidRPr="00610FF3" w:rsidRDefault="007F1254" w:rsidP="00610FF3">
      <w:pPr>
        <w:autoSpaceDE w:val="0"/>
        <w:autoSpaceDN w:val="0"/>
        <w:adjustRightInd w:val="0"/>
        <w:ind w:right="-108"/>
        <w:jc w:val="both"/>
        <w:rPr>
          <w:sz w:val="28"/>
          <w:szCs w:val="28"/>
        </w:rPr>
      </w:pP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10FF3">
        <w:rPr>
          <w:sz w:val="28"/>
          <w:szCs w:val="28"/>
        </w:rPr>
        <w:t xml:space="preserve">В соответствии с Федеральными законами от 06 октября 2003 г. </w:t>
      </w:r>
      <w:r w:rsidRPr="00610FF3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610FF3">
        <w:rPr>
          <w:color w:val="000000"/>
          <w:sz w:val="28"/>
          <w:szCs w:val="28"/>
        </w:rPr>
        <w:t xml:space="preserve">от 30 декабря 2020 г. № 489-ФЗ «О молодежной политике в Российской Федерации», </w:t>
      </w:r>
      <w:r w:rsidRPr="00610FF3">
        <w:rPr>
          <w:sz w:val="28"/>
          <w:szCs w:val="28"/>
        </w:rPr>
        <w:t xml:space="preserve">от 24 ноября 1996 г. № 132-ФЗ «Об основах туристской деятельности в Российской Федерации», </w:t>
      </w:r>
      <w:r w:rsidRPr="00610FF3">
        <w:rPr>
          <w:sz w:val="28"/>
        </w:rPr>
        <w:t xml:space="preserve">от 31 июля 2020 г. № 248-ФЗ «О государственном контроле (надзоре) и муниципальном контроле в Российской Федерации», Законами Волгоградской области от 16 июля 2018 г. № 90-ОД </w:t>
      </w:r>
      <w:r w:rsidRPr="00610FF3">
        <w:rPr>
          <w:color w:val="000000"/>
          <w:sz w:val="28"/>
          <w:szCs w:val="28"/>
        </w:rPr>
        <w:t>«</w:t>
      </w:r>
      <w:r w:rsidRPr="00610FF3">
        <w:rPr>
          <w:sz w:val="28"/>
        </w:rPr>
        <w:t>О развитии туризма в Волгоградской области</w:t>
      </w:r>
      <w:r w:rsidRPr="00610FF3">
        <w:rPr>
          <w:sz w:val="28"/>
          <w:szCs w:val="28"/>
        </w:rPr>
        <w:t>»</w:t>
      </w:r>
      <w:r w:rsidRPr="00610FF3">
        <w:rPr>
          <w:sz w:val="28"/>
        </w:rPr>
        <w:t xml:space="preserve">, </w:t>
      </w:r>
      <w:r w:rsidRPr="00610FF3">
        <w:rPr>
          <w:rFonts w:eastAsiaTheme="minorHAnsi"/>
          <w:sz w:val="28"/>
          <w:szCs w:val="28"/>
          <w:lang w:eastAsia="en-US"/>
        </w:rPr>
        <w:t>от 27 марта 2025 г. № 21-ОД</w:t>
      </w:r>
      <w:r w:rsidRPr="00610FF3">
        <w:rPr>
          <w:rFonts w:eastAsiaTheme="minorHAnsi"/>
          <w:sz w:val="26"/>
          <w:szCs w:val="26"/>
          <w:lang w:eastAsia="en-US"/>
        </w:rPr>
        <w:t xml:space="preserve"> </w:t>
      </w:r>
      <w:r w:rsidRPr="00610FF3">
        <w:rPr>
          <w:rFonts w:eastAsiaTheme="minorHAnsi"/>
          <w:sz w:val="28"/>
          <w:szCs w:val="28"/>
          <w:lang w:eastAsia="en-US"/>
        </w:rPr>
        <w:t xml:space="preserve">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индустрии», </w:t>
      </w:r>
      <w:r w:rsidRPr="00610FF3">
        <w:rPr>
          <w:sz w:val="28"/>
          <w:szCs w:val="28"/>
        </w:rPr>
        <w:t>руководствуясь статьями 24, 26, 38 Устава города-героя Волгограда, Волгоградская городская Дума</w:t>
      </w:r>
    </w:p>
    <w:p w:rsidR="007F1254" w:rsidRPr="00610FF3" w:rsidRDefault="007F1254" w:rsidP="00610FF3">
      <w:pPr>
        <w:autoSpaceDE w:val="0"/>
        <w:autoSpaceDN w:val="0"/>
        <w:adjustRightInd w:val="0"/>
        <w:rPr>
          <w:sz w:val="28"/>
          <w:szCs w:val="28"/>
        </w:rPr>
      </w:pPr>
      <w:r w:rsidRPr="00610FF3">
        <w:rPr>
          <w:b/>
          <w:sz w:val="28"/>
          <w:szCs w:val="28"/>
        </w:rPr>
        <w:t>РЕШИЛА:</w:t>
      </w:r>
    </w:p>
    <w:p w:rsidR="007F1254" w:rsidRPr="00610FF3" w:rsidRDefault="007F1254" w:rsidP="00610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1. Внести в </w:t>
      </w:r>
      <w:r w:rsidRPr="00610FF3">
        <w:rPr>
          <w:bCs/>
          <w:sz w:val="28"/>
          <w:szCs w:val="28"/>
        </w:rPr>
        <w:t xml:space="preserve">решение Волгоградской городской Думы </w:t>
      </w:r>
      <w:r w:rsidRPr="00610FF3">
        <w:rPr>
          <w:color w:val="000000"/>
          <w:sz w:val="28"/>
          <w:szCs w:val="28"/>
        </w:rPr>
        <w:t xml:space="preserve">от 07.09.2011 </w:t>
      </w:r>
      <w:r w:rsidR="00610FF3">
        <w:rPr>
          <w:color w:val="000000"/>
          <w:sz w:val="28"/>
          <w:szCs w:val="28"/>
        </w:rPr>
        <w:t xml:space="preserve">          </w:t>
      </w:r>
      <w:r w:rsidRPr="00610FF3">
        <w:rPr>
          <w:color w:val="000000"/>
          <w:sz w:val="28"/>
          <w:szCs w:val="28"/>
        </w:rPr>
        <w:t>№</w:t>
      </w:r>
      <w:r w:rsidR="00610FF3">
        <w:rPr>
          <w:color w:val="000000"/>
          <w:sz w:val="28"/>
          <w:szCs w:val="28"/>
        </w:rPr>
        <w:t xml:space="preserve"> </w:t>
      </w:r>
      <w:r w:rsidRPr="00610FF3">
        <w:rPr>
          <w:color w:val="000000"/>
          <w:sz w:val="28"/>
          <w:szCs w:val="28"/>
        </w:rPr>
        <w:t xml:space="preserve">49/1494 «Об утверждении Положения о комитете молодежной политики и туризма администрации Волгограда» </w:t>
      </w:r>
      <w:r w:rsidRPr="00610FF3">
        <w:rPr>
          <w:sz w:val="28"/>
          <w:szCs w:val="28"/>
        </w:rPr>
        <w:t>следующие изменения: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1.1. Преамбулу изложить в следующей редакции: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10FF3">
        <w:rPr>
          <w:sz w:val="28"/>
          <w:szCs w:val="28"/>
        </w:rPr>
        <w:t xml:space="preserve">«В соответствии с Федеральными законами от 06 октября 2003 г. </w:t>
      </w:r>
      <w:r w:rsidRPr="00610FF3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610FF3">
        <w:rPr>
          <w:color w:val="000000"/>
          <w:sz w:val="28"/>
          <w:szCs w:val="28"/>
        </w:rPr>
        <w:t xml:space="preserve">от 30 декабря 2020 г. № 489-ФЗ «О молодежной политике в Российской Федерации», </w:t>
      </w:r>
      <w:r w:rsidRPr="00610FF3">
        <w:rPr>
          <w:sz w:val="28"/>
          <w:szCs w:val="28"/>
        </w:rPr>
        <w:t>от 24 ноября 1996 г. № 132-ФЗ «Об основах туристской деятельности в Российской Федерации», руководствуясь статьями 24, 26, 38 Устава города-героя Волгограда, Волгоградская городская Дума</w:t>
      </w:r>
    </w:p>
    <w:p w:rsidR="007F1254" w:rsidRPr="00610FF3" w:rsidRDefault="007F1254" w:rsidP="00610FF3">
      <w:pPr>
        <w:tabs>
          <w:tab w:val="left" w:pos="9639"/>
        </w:tabs>
        <w:jc w:val="both"/>
        <w:rPr>
          <w:b/>
          <w:sz w:val="28"/>
          <w:szCs w:val="28"/>
        </w:rPr>
      </w:pPr>
      <w:r w:rsidRPr="00610FF3">
        <w:rPr>
          <w:b/>
          <w:sz w:val="28"/>
          <w:szCs w:val="28"/>
        </w:rPr>
        <w:t>РЕШИЛА:</w:t>
      </w:r>
      <w:r w:rsidRPr="00610FF3">
        <w:rPr>
          <w:sz w:val="28"/>
          <w:szCs w:val="28"/>
        </w:rPr>
        <w:t>».</w:t>
      </w:r>
    </w:p>
    <w:p w:rsidR="007F1254" w:rsidRPr="00610FF3" w:rsidRDefault="007F1254" w:rsidP="00610F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</w:t>
      </w:r>
      <w:r w:rsidRPr="00610FF3">
        <w:rPr>
          <w:b/>
          <w:sz w:val="28"/>
          <w:szCs w:val="28"/>
        </w:rPr>
        <w:t xml:space="preserve"> </w:t>
      </w:r>
      <w:r w:rsidRPr="00610FF3">
        <w:rPr>
          <w:sz w:val="28"/>
          <w:szCs w:val="28"/>
        </w:rPr>
        <w:t>В Положении о комитете молодежной политики и туризма администрации Волгограда, утвержденном вышеуказанным решением:</w:t>
      </w:r>
    </w:p>
    <w:p w:rsidR="007F1254" w:rsidRPr="00610FF3" w:rsidRDefault="007F1254" w:rsidP="00610F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 В разделе 1:</w:t>
      </w:r>
    </w:p>
    <w:p w:rsidR="007F1254" w:rsidRPr="00610FF3" w:rsidRDefault="007F1254" w:rsidP="00610F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1.2.1.1. Пункт 1.1 изложить в следующей редакции: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lastRenderedPageBreak/>
        <w:t>«1.1. Комитет молодежной политики и туризма администрации Волгограда (далее – Комитет) является отраслевым структурным подразделением администрации Волгограда, реализующим полномочия администрации Волгограда в сфере молодежной политики, создания благоприятных условий для развития туризма на территории Волгограда, а также полномочия по организации отдыха детей, проживающих на территории Волгограда, в каникулярное время (за исключением отдыха детей в каникулярный период в лагерях дневного пребывания на базе муниципальных образовательных организаций Волгограда) и по реализации мероприятий в сфере организации дополнительного образования детей по дополнительным общеобразовательным общеразвивающим программам для детей, способствующих повышению грамотности в сфере управления беспилотными летательными аппаратами.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Комитет уполномочен на реализацию переданных законами Волгоградской области государственных полномочий Волгоградской области по </w:t>
      </w:r>
      <w:r w:rsidRPr="00610FF3">
        <w:rPr>
          <w:rFonts w:eastAsiaTheme="minorHAnsi"/>
          <w:sz w:val="28"/>
          <w:szCs w:val="28"/>
          <w:lang w:eastAsia="en-US"/>
        </w:rPr>
        <w:t>организации и осуществлению регионального государственного контроля (надзора) в сфере туристской индустрии</w:t>
      </w:r>
      <w:r w:rsidRPr="00610FF3">
        <w:rPr>
          <w:sz w:val="28"/>
          <w:szCs w:val="28"/>
        </w:rPr>
        <w:t xml:space="preserve"> на территории Волгограда, по осуществлению контроля за проведением поисковой работы на территории Волгограда.». 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1.2.1.2. Пункт 1.3 признать утратившим силу.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1.2.1.3. Пункт 1.5 изложить в следующей редакции: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«1.5. Комитет является юридическим лицом в форме муниципального казенного учреждения, имеет печать с изображением герба города-героя Волгограда и своим наименованием, иные печати, штампы и бланки установленного образца, самостоятельный баланс, лицевые счета, муниципальное имущество, закрепленное за ним на праве оперативного управления или ином вещном праве.».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1.2.1.4. В пункте 1.6 слова «исполнять полномочия,» исключить.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1.2.1.5. В пункте 1.7 слова «в пределах средств, утвержденных Волгоградской городской Думой» исключить.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1.2.1.6. Пункт 1.8 признать утратившим силу.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1.2.2. Разделы 2, 3 изложить в следующей редакции: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10FF3">
        <w:rPr>
          <w:sz w:val="28"/>
          <w:szCs w:val="28"/>
        </w:rPr>
        <w:t>«2. Полномочия Комитета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 Комитет в сфере молодежной политики осуществляет следующие полномочия: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2.1.1. Участвует в реализации молодежной политики.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2.1.2. Разрабатывает и реализует меры по обеспечению и защите прав и законных интересов молодежи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2.1.3. Содействует развитию инфраструктуры молодежной политики, в том числе созданию и обеспечению функционирования муниципальных учреждений молодежной политики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2.1.4. Создает условия для развития подведомственных муниципальных учреждений молодежной политики, их материально-технической базы.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lastRenderedPageBreak/>
        <w:t>2.1.5. Организует и проводит мероприятия по работе с молодежью на территории Волгограда, в том числе муниципальные культурно-массовые, досуговые мероприятия, общегородские и районные молодежные праздники, семинары, тренинги, конференции, слеты, фестивали, лагерные смены, круглые столы и другие мероприятия с участием муниципальных учреждений молодежной политики и представителей молодежных общественных объединений.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2.1.6. Осуществляет выявление, сопровождение и поддержку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2.1.7. Содействует участию молодежи в добровольческой (волонтерской) деятельности.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2.1.8. Содействует в пределах своих полномочий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в сфере патриотического воспитания молодежи и духовно-нравственного воспитания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2.1.9. Организует и проводит мероприятия по повышению уровня межнационального (межэтнического) и межконфессионального согласия в молодежной среде, направленные на профилактику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2.1.10. Содействует реализации выдвигаемых инициатив, в том числе инициативных проектов, молодежи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2.1.11. Содействует общественной деятельности, направленной на поддержку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2.1.12. Создает условия для развития и участия молодежи в политической, социально-экономической и культурной жизни общества.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2.1.13. Организует и осуществляет мониторинг реализации молодежной политики, в том числе мониторинг эффективности патриотического воспитания молодежи и духовно-нравственного воспитания молодежи в Российской Федерации,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2.1.14. Участвует в формировании у молодежи экологической культуры и экологически ответственного мировоззрения.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2.1.15. Содействует в пределах своих полномочий международному и межрегиональному сотрудничеству в сфере молодежной политики.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lastRenderedPageBreak/>
        <w:t>2.1.16. Создает условия для повышения квалификации работников подведомственных муниципальных учреждений молодежной политики, организует подготовку специалистов по работе с молодежью.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2.1.17. Содействует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самообразования, осуществляет поддержку молодых ученых.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2.1.18. Обеспечивает реализацию мероприятий дополнительных общеобразовательных общеразвивающих программ для детей, способствующих повышению грамотности в сфере управления беспилотными летательными аппаратами, в подведомственных муниципальных учреждениях молодежной политики, в том числе осуществляющих деятельность по организации отдыха детей и их оздоровления, имеющих лицензию на осуществление образовательной деятельности, в том числе организует и проводит на территории Волгограда соревнования по управлению беспилотными летательными аппаратами.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2.1.19. Осуществляет правовое просвещение и правовое информирование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610FF3">
        <w:rPr>
          <w:sz w:val="28"/>
          <w:szCs w:val="28"/>
        </w:rPr>
        <w:t>2.1.20. Реализует в сфере труда и занятости молодежи право органов местного самоуправления Волгограда на участие в осуществлении мер государственной поддержки в сфере занятости населения Волгограда в части организации временного трудоустройства несовершеннолетних в возрасте</w:t>
      </w:r>
      <w:r w:rsidR="00610FF3">
        <w:rPr>
          <w:sz w:val="28"/>
          <w:szCs w:val="28"/>
        </w:rPr>
        <w:t xml:space="preserve">        </w:t>
      </w:r>
      <w:r w:rsidRPr="00610FF3">
        <w:rPr>
          <w:sz w:val="28"/>
          <w:szCs w:val="28"/>
        </w:rPr>
        <w:t xml:space="preserve"> от 14 до 18 лет в свободное от учебы время.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2.1.21. Участвует в формировании условий для занятий физической культурой, спортом, содействует здоровому образу жизни молодежи и его популяризации в молодежной среде.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2.1.22. Участвует в организации и проведении мероприятий, направленных на поддержку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2.1.23. Участвует в организации мероприятий, направленных на профилактику правонарушений и антиобщественных действий молодежи. 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2.1.24. Координирует деятельность подведомственных муниципальных учреждений молодежной политики, осуществляющих профилактическую работу с несовершеннолетними, оказавшимися в трудной жизненной ситуации, инвалидами и лицами с ограниченными возможностями здоровья из числа молодых граждан, лицами из числа детей-сирот и детей, оставшихся без попечения родителей, а также осуществляет содействие в оказании социально-психологической помощи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2.1.25. Организует издание информационных, методических и исследовательских материалов для молодежи, инициирует создание и участвует в организации теле-, радиопередач молодежной тематики.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2.1.26. Осуществляет поддержку и развитие системы информационных каналов по вопросам молодежной политики, поддержку деятельности по </w:t>
      </w:r>
      <w:r w:rsidRPr="00610FF3">
        <w:rPr>
          <w:sz w:val="28"/>
          <w:szCs w:val="28"/>
        </w:rPr>
        <w:lastRenderedPageBreak/>
        <w:t>созданию и распространению в средствах массовой информации, в том числе в информационно-телекоммуникационной сети «Интернет»,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2.1.27. Осуществляет в пределах своих полномочий мероприятия по обеспечению организации отдыха детей в каникулярное время (за исключением организации отдыха детей в каникулярное время на базе муниципальных образовательных организаций Волгограда), включая мероприятия по обеспечению безопасности их жизни и здоровья, содействует сохранению и развитию инфраструктуры для отдыха детей в каникулярное время.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2.1.28. Организует и осуществляет мероприятия по мобилизационной подготовке в соответствии с законодательством.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2.1.29. Участвует в реализации мероприятий Комплексного плана противодействия идеологии терроризма в Российской Федерации, утвержденного Президентом Российской Федерации.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2.1.30. Осуществляет иные полномочия в сфере молодежной политики в соответствии с законодательством, муниципальными правовыми актами Волгограда. 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 Комитет в сфере создания благоприятных условий для развития туризма осуществляет следующие полномочия: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2.2.1. Реализует меры по развитию приоритетных направлений развития туризма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2.2.2. Участвует в пределах своих полномочий в разработке мероприятий по привлечению инвестиций и развитию объектов размещения, транспортной инфраструктуры, информационной сети и других элементов туристской инфраструктуры.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2.2.3. Содействует созданию благоприятных условий для беспрепятственного доступа туристов (экскурсантов) к туристским ресурсам, находящимся на территории Волгограда, и средствам связи, а также получения медицинской, правовой и иных видов неотложной помощи.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2.2.4. Организует и проводит мероприятия в сфере туризма на муниципальном уровне, принимает участие в мероприятиях (конкурсах, форумах, семинарах, выставках, ярмарках и т.п.), направленных на формирование положительного имиджа Волгограда как туристского центра на внутреннем и международном туристских рынках.</w:t>
      </w:r>
    </w:p>
    <w:p w:rsidR="007F1254" w:rsidRPr="00610FF3" w:rsidRDefault="007F1254" w:rsidP="00610FF3">
      <w:pPr>
        <w:tabs>
          <w:tab w:val="left" w:pos="0"/>
          <w:tab w:val="left" w:pos="14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2.2.5. Разрабатывает и реализует мероприятия по развитию внутреннего и других видов туризма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2.2.6. Разрабатывает и реализует мероприятия по совершенствованию форм туристско-экскурсионного обслуживания на территории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2.2.7. Участвует в организации туризма и экскурсионной работы с молодежью, в привлечении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lastRenderedPageBreak/>
        <w:t>2.2.8. Участвует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уровне.</w:t>
      </w:r>
    </w:p>
    <w:p w:rsidR="007F1254" w:rsidRPr="00610FF3" w:rsidRDefault="007F1254" w:rsidP="00610FF3">
      <w:pPr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2.2.9. Осуществляет иные полномочия в сфере создания благоприятных условий для развития туризма на территории Волгограда в соответствии с законодательством, муниципальными правовыми актами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 Комитет в сфере финансово-экономической деятельности и деятельности подведомственных муниципальных учреждений молодежной политики осуществляет следующие полномочия: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2.3.1. Осуществляет функции и полномочия учредителя подведомственных муниципальных учреждений молодежной политики в порядке и пределах, установленных муниципальными правовыми актами Волгограда.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2.3.2. Осуществляет методическое и оперативное руководство деятельностью подведомственных муниципальных учреждений молодежной политики, предоставляет поддержку некоммерческим организациям, осуществляющим деятельность, направленную на реализацию молодежной политики, в форме консультационной, методической и информационной поддержки, а также в иных формах, предусмотренных законодательством Российской Федерации и законодательством Волгоградской области.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2.3.3. Формирует муниципальное задание на оказание муниципальных услуг (выполнение работ) в отношении подведомственных муниципальных учреждений молодежной политики в пределах полномочий Комитета.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610FF3">
        <w:rPr>
          <w:sz w:val="28"/>
          <w:szCs w:val="28"/>
        </w:rPr>
        <w:t>2.3.4. Осуществляет в пределах своих полномочий в соответствии с бюджетным законодательством функции главного распорядителя бюджетных средств Волгограда, главного администратора (администратора) доходов бюджета Волгограда, получателя бюджетных средств Волгограда, предусмотренных на содержание Комитета и осуществление предоставленных полномочий.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2.3.5. Осуществляет в порядке, установленном законодательством, муниципальными правовыми актами Волгограда, размещение заказов и заключение муниципальных контрактов, а также иных гражданско-правовых договоров на поставки товаров, выполнение работ, оказание услуг для обеспечения муниципальных нужд в установленной сфере деятельности, в том числе для обеспечения нужд Комитета и подведомственных муниципальных учреждений молодежной политики.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2.3.6. Формирует налоговую, статистическую отчетность, сводную отчетность в пределах своих полномочий.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2.3.7. Осуществляет иные полномочия в соответствии с законодательством, муниципальными правовыми актами Волгограда.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2.4. Комитет разрабатывает, участвует в разработке и реализует муниципальные программы в пределах своих полномочий.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2.5. Комитет для осуществления своих полномочий разрабатывает, участвует в разработке проектов муниципальных правовых актов Волгограда, регулирующих отношения в сферах деятельности Комитета.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lastRenderedPageBreak/>
        <w:t>2.6. Комитет имеет право: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2.6.1. Вносить предложения на рассмотрение заместителю главы Волгограда, координирующему деятельность Комитета, по вопросам, входящим в компетенцию Комитета.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2.6.2. Запрашивать в установленном порядке информацию, необходимую для осуществления своих полномочий, и давать гражданам и юридическим лицам разъяснения по вопросам, входящим в компетенцию Комитета.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2.6.3. Осуществлять иные права в соответствии с законодательством, муниципальными правовыми актами Волгограда.</w:t>
      </w:r>
    </w:p>
    <w:p w:rsidR="007F1254" w:rsidRPr="00610FF3" w:rsidRDefault="007F1254" w:rsidP="00610FF3">
      <w:pPr>
        <w:tabs>
          <w:tab w:val="left" w:pos="9639"/>
        </w:tabs>
        <w:ind w:firstLine="720"/>
        <w:jc w:val="center"/>
        <w:rPr>
          <w:strike/>
          <w:sz w:val="28"/>
          <w:szCs w:val="28"/>
        </w:rPr>
      </w:pPr>
    </w:p>
    <w:p w:rsidR="007F1254" w:rsidRPr="00610FF3" w:rsidRDefault="007F1254" w:rsidP="00610FF3">
      <w:pPr>
        <w:tabs>
          <w:tab w:val="left" w:pos="9639"/>
        </w:tabs>
        <w:jc w:val="center"/>
        <w:rPr>
          <w:sz w:val="28"/>
          <w:szCs w:val="28"/>
        </w:rPr>
      </w:pPr>
      <w:r w:rsidRPr="00610FF3">
        <w:rPr>
          <w:sz w:val="28"/>
          <w:szCs w:val="28"/>
        </w:rPr>
        <w:t>3. Организация деятельности Комитета</w:t>
      </w:r>
    </w:p>
    <w:p w:rsidR="007F1254" w:rsidRPr="00610FF3" w:rsidRDefault="007F1254" w:rsidP="00610FF3">
      <w:pPr>
        <w:tabs>
          <w:tab w:val="left" w:pos="9639"/>
        </w:tabs>
        <w:ind w:firstLine="720"/>
        <w:jc w:val="center"/>
        <w:rPr>
          <w:sz w:val="28"/>
          <w:szCs w:val="28"/>
        </w:rPr>
      </w:pP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3.1. Структура и предельная штатная численность Комитета утверждаются постановлением администрации Волгограда.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3.2. Комитет возглавляет председатель Комитета,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Комитета.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Председатель Комитета непосредственно подчиняется заместителю главы Волгограда, координирующему деятельность Комитета.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3.3. Председатель Комитета: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несет ответственность за деятельность Комитета и осуществляет руководство Комитетом на принципах единоначалия;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издает в пределах компетенции Комитета приказы и распоряжения;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исполняет полномочия представителя нанимателя (работодателя) в отношении работников Комитета;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утверждает положения о структурных подразделениях Комитета, штатное расписание Комитета в пределах установленной предельной штатной численности и фонда оплаты труда, должностные инструкции работников Комитета;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назначает на должность и освобождает от должности лиц, замещающих должности муниципальной службы в Комитете, работников, исполняющих обязанности по техническому обеспечению деятельности Комитета, руководителей подведомственных муниципальных учреждений молодежной политики;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распоряжается в установленном порядке финансовыми средствами и имуществом Комитета, находящимся в оперативном управлении Комитета, подписывает финансовые документы, связанные с деятельностью Комитета;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утверждает смету расходов на содержание Комитета и подведомственных муниципальных учреждений молодежной политики в пределах лимитов бюджетных обязательств, согласовывает штатные расписания подведомственных муниципальных учреждений молодежной политики;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открывает в установленном порядке лицевые счета Комитета;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 xml:space="preserve">действует без доверенности от имени Комитета и представляет администрацию Волгограда по поручению главы Волгограда в органах </w:t>
      </w:r>
      <w:r w:rsidRPr="00610FF3">
        <w:rPr>
          <w:sz w:val="28"/>
          <w:szCs w:val="28"/>
        </w:rPr>
        <w:lastRenderedPageBreak/>
        <w:t>государственной власти, органах местного самоуправления, иных органах и организациях по вопросам, отнесенным к компетенции Комитета;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представляет в установленном порядке работников Комитета и других лиц, осуществляющих деятельность в сфере молодежной политики и туризма, к награждению;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осуществляет иные полномочия в соответствии с законодательством, муниципальными правовыми актами Волгограда.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3.4. Председатель Комитета обязан: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организовывать работу Комитета в соответствии с законодательством, муниципальными правовыми актами Волгограда;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обеспечивать соблюдение финансовой и учетной дисциплины;</w:t>
      </w:r>
    </w:p>
    <w:p w:rsidR="007F1254" w:rsidRPr="00610FF3" w:rsidRDefault="007F1254" w:rsidP="00610FF3">
      <w:pPr>
        <w:tabs>
          <w:tab w:val="left" w:pos="9639"/>
        </w:tabs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осуществлять контроль за исполнением законодательства, муниципальных правовых актов Волгограда работниками Комитета, подведомственных муниципальных учреждений молодежной политики.».</w:t>
      </w:r>
    </w:p>
    <w:p w:rsidR="007F1254" w:rsidRPr="00610FF3" w:rsidRDefault="007F1254" w:rsidP="00610FF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10FF3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опубликования.</w:t>
      </w:r>
    </w:p>
    <w:p w:rsidR="007F1254" w:rsidRPr="00610FF3" w:rsidRDefault="007F1254" w:rsidP="00610F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FF3">
        <w:rPr>
          <w:sz w:val="28"/>
          <w:szCs w:val="28"/>
        </w:rPr>
        <w:t>3. Действие подпункта 1.2.1.1 подпункта 1.2.1 подпункта 1.2 пункта 1 настоящего решения в части наделения комитета молодежной политики и туризма администрации Волгограда полномочиями по реализации переданных законом Волгоградской области государственных полномочий Волгоградской области по организации и осуществлению регионального государственного контроля (надзора) в сфере туристской индустрии на территории Волгограда распространяется на отношения, возникшие с 28.03.2025.</w:t>
      </w:r>
    </w:p>
    <w:p w:rsidR="007F1254" w:rsidRPr="00610FF3" w:rsidRDefault="007F1254" w:rsidP="00610FF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254" w:rsidRPr="00610FF3" w:rsidRDefault="007F1254" w:rsidP="00610FF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254" w:rsidRPr="00610FF3" w:rsidRDefault="007F1254" w:rsidP="00610FF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7F1254" w:rsidRPr="00610FF3" w:rsidTr="00182D88">
        <w:tc>
          <w:tcPr>
            <w:tcW w:w="5495" w:type="dxa"/>
            <w:shd w:val="clear" w:color="auto" w:fill="auto"/>
          </w:tcPr>
          <w:p w:rsidR="007F1254" w:rsidRPr="00610FF3" w:rsidRDefault="007F1254" w:rsidP="00610FF3">
            <w:pPr>
              <w:suppressAutoHyphens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 xml:space="preserve">Председатель </w:t>
            </w:r>
          </w:p>
          <w:p w:rsidR="007F1254" w:rsidRPr="00610FF3" w:rsidRDefault="007F1254" w:rsidP="00610FF3">
            <w:pPr>
              <w:suppressAutoHyphens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>Волгоградской городской Думы</w:t>
            </w:r>
          </w:p>
          <w:p w:rsidR="007F1254" w:rsidRPr="00610FF3" w:rsidRDefault="007F1254" w:rsidP="00610FF3">
            <w:pPr>
              <w:suppressAutoHyphens/>
              <w:rPr>
                <w:sz w:val="28"/>
                <w:szCs w:val="28"/>
              </w:rPr>
            </w:pPr>
          </w:p>
          <w:p w:rsidR="007F1254" w:rsidRPr="00610FF3" w:rsidRDefault="007F1254" w:rsidP="00610FF3">
            <w:pPr>
              <w:suppressAutoHyphens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 xml:space="preserve">                         </w:t>
            </w:r>
            <w:r w:rsidR="00610FF3">
              <w:rPr>
                <w:sz w:val="28"/>
                <w:szCs w:val="28"/>
              </w:rPr>
              <w:t xml:space="preserve">  </w:t>
            </w:r>
            <w:r w:rsidRPr="00610FF3">
              <w:rPr>
                <w:sz w:val="28"/>
                <w:szCs w:val="28"/>
              </w:rPr>
              <w:t xml:space="preserve">          В.В.Колесников </w:t>
            </w:r>
          </w:p>
        </w:tc>
        <w:tc>
          <w:tcPr>
            <w:tcW w:w="4394" w:type="dxa"/>
            <w:shd w:val="clear" w:color="auto" w:fill="auto"/>
          </w:tcPr>
          <w:p w:rsidR="00610FF3" w:rsidRDefault="007F1254" w:rsidP="00610FF3">
            <w:pPr>
              <w:suppressAutoHyphens/>
              <w:ind w:left="175"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 xml:space="preserve">Исполняющий полномочия </w:t>
            </w:r>
          </w:p>
          <w:p w:rsidR="007F1254" w:rsidRPr="00610FF3" w:rsidRDefault="007F1254" w:rsidP="00610FF3">
            <w:pPr>
              <w:suppressAutoHyphens/>
              <w:ind w:left="175"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>главы Волгограда</w:t>
            </w:r>
          </w:p>
          <w:p w:rsidR="007F1254" w:rsidRPr="00610FF3" w:rsidRDefault="007F1254" w:rsidP="00610FF3">
            <w:pPr>
              <w:suppressAutoHyphens/>
              <w:rPr>
                <w:sz w:val="28"/>
                <w:szCs w:val="28"/>
              </w:rPr>
            </w:pPr>
          </w:p>
          <w:p w:rsidR="007F1254" w:rsidRPr="00610FF3" w:rsidRDefault="007F1254" w:rsidP="00610FF3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610FF3">
              <w:rPr>
                <w:sz w:val="28"/>
                <w:szCs w:val="28"/>
              </w:rPr>
              <w:t>И.С.Пешкова</w:t>
            </w:r>
          </w:p>
        </w:tc>
      </w:tr>
    </w:tbl>
    <w:p w:rsidR="007F1254" w:rsidRPr="00610FF3" w:rsidRDefault="007F1254" w:rsidP="00610FF3">
      <w:pPr>
        <w:jc w:val="both"/>
        <w:rPr>
          <w:sz w:val="28"/>
          <w:szCs w:val="28"/>
          <w:highlight w:val="yellow"/>
        </w:rPr>
      </w:pPr>
    </w:p>
    <w:p w:rsidR="007F1254" w:rsidRPr="00610FF3" w:rsidRDefault="007F1254" w:rsidP="00610FF3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7F1254" w:rsidRPr="00610FF3" w:rsidSect="00610FF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07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81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1307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0FF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1254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76B10C0-CFEB-4D24-A7E2-5AD7C16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7F1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86D8CF-E12B-48A2-A3FF-2A4C2B22858E}"/>
</file>

<file path=customXml/itemProps2.xml><?xml version="1.0" encoding="utf-8"?>
<ds:datastoreItem xmlns:ds="http://schemas.openxmlformats.org/officeDocument/2006/customXml" ds:itemID="{66CC6F80-C18F-437C-B94F-73EE4C808313}"/>
</file>

<file path=customXml/itemProps3.xml><?xml version="1.0" encoding="utf-8"?>
<ds:datastoreItem xmlns:ds="http://schemas.openxmlformats.org/officeDocument/2006/customXml" ds:itemID="{C00DF646-279E-48F1-B39F-F7ACB7578A60}"/>
</file>

<file path=customXml/itemProps4.xml><?xml version="1.0" encoding="utf-8"?>
<ds:datastoreItem xmlns:ds="http://schemas.openxmlformats.org/officeDocument/2006/customXml" ds:itemID="{F2CF5CFE-3CF1-4BE9-B9DC-4CAD51909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2025-07-16T13:22:00Z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