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7489" w:rsidRPr="00A8204E" w:rsidRDefault="00B67489" w:rsidP="00A8204E">
      <w:pPr>
        <w:tabs>
          <w:tab w:val="left" w:pos="9639"/>
        </w:tabs>
        <w:ind w:left="5670"/>
        <w:jc w:val="both"/>
        <w:rPr>
          <w:sz w:val="28"/>
          <w:szCs w:val="28"/>
        </w:rPr>
      </w:pPr>
      <w:r w:rsidRPr="00A8204E">
        <w:rPr>
          <w:sz w:val="28"/>
          <w:szCs w:val="28"/>
        </w:rPr>
        <w:t xml:space="preserve">Утвержден </w:t>
      </w:r>
    </w:p>
    <w:p w:rsidR="00A8204E" w:rsidRDefault="00B67489" w:rsidP="00A8204E">
      <w:pPr>
        <w:tabs>
          <w:tab w:val="left" w:pos="9639"/>
        </w:tabs>
        <w:ind w:left="5670"/>
        <w:jc w:val="both"/>
        <w:rPr>
          <w:sz w:val="28"/>
          <w:szCs w:val="28"/>
        </w:rPr>
      </w:pPr>
      <w:r w:rsidRPr="00A8204E">
        <w:rPr>
          <w:sz w:val="28"/>
          <w:szCs w:val="28"/>
        </w:rPr>
        <w:t xml:space="preserve">решением </w:t>
      </w:r>
    </w:p>
    <w:p w:rsidR="00B67489" w:rsidRDefault="00B67489" w:rsidP="00A8204E">
      <w:pPr>
        <w:tabs>
          <w:tab w:val="left" w:pos="9639"/>
        </w:tabs>
        <w:ind w:left="5670"/>
        <w:jc w:val="both"/>
        <w:rPr>
          <w:sz w:val="28"/>
          <w:szCs w:val="28"/>
        </w:rPr>
      </w:pPr>
      <w:r w:rsidRPr="00A8204E">
        <w:rPr>
          <w:sz w:val="28"/>
          <w:szCs w:val="28"/>
        </w:rPr>
        <w:t>Волгоградской городской Думы</w:t>
      </w:r>
    </w:p>
    <w:tbl>
      <w:tblPr>
        <w:tblW w:w="0" w:type="auto"/>
        <w:tblInd w:w="5637" w:type="dxa"/>
        <w:tblLayout w:type="fixed"/>
        <w:tblLook w:val="04A0" w:firstRow="1" w:lastRow="0" w:firstColumn="1" w:lastColumn="0" w:noHBand="0" w:noVBand="1"/>
      </w:tblPr>
      <w:tblGrid>
        <w:gridCol w:w="486"/>
        <w:gridCol w:w="1465"/>
        <w:gridCol w:w="434"/>
        <w:gridCol w:w="1125"/>
      </w:tblGrid>
      <w:tr w:rsidR="00A8204E" w:rsidTr="00A8204E">
        <w:tc>
          <w:tcPr>
            <w:tcW w:w="486" w:type="dxa"/>
            <w:vAlign w:val="bottom"/>
            <w:hideMark/>
          </w:tcPr>
          <w:p w:rsidR="00A8204E" w:rsidRDefault="00A8204E" w:rsidP="006B7FBE">
            <w:pPr>
              <w:pStyle w:val="ab"/>
              <w:jc w:val="center"/>
            </w:pPr>
            <w:r>
              <w:t>от</w:t>
            </w:r>
          </w:p>
        </w:tc>
        <w:tc>
          <w:tcPr>
            <w:tcW w:w="1465" w:type="dxa"/>
            <w:tcBorders>
              <w:top w:val="nil"/>
              <w:left w:val="nil"/>
              <w:bottom w:val="single" w:sz="4" w:space="0" w:color="auto"/>
              <w:right w:val="nil"/>
            </w:tcBorders>
            <w:vAlign w:val="bottom"/>
          </w:tcPr>
          <w:p w:rsidR="00A8204E" w:rsidRDefault="00A8204E" w:rsidP="006B7FBE">
            <w:pPr>
              <w:pStyle w:val="ab"/>
              <w:jc w:val="center"/>
            </w:pPr>
            <w:r>
              <w:t>17.06.2026</w:t>
            </w:r>
          </w:p>
        </w:tc>
        <w:tc>
          <w:tcPr>
            <w:tcW w:w="434" w:type="dxa"/>
            <w:vAlign w:val="bottom"/>
            <w:hideMark/>
          </w:tcPr>
          <w:p w:rsidR="00A8204E" w:rsidRDefault="00A8204E" w:rsidP="006B7FBE">
            <w:pPr>
              <w:pStyle w:val="ab"/>
              <w:jc w:val="center"/>
            </w:pPr>
            <w:r>
              <w:t>№</w:t>
            </w:r>
          </w:p>
        </w:tc>
        <w:tc>
          <w:tcPr>
            <w:tcW w:w="1125" w:type="dxa"/>
            <w:tcBorders>
              <w:top w:val="nil"/>
              <w:left w:val="nil"/>
              <w:bottom w:val="single" w:sz="4" w:space="0" w:color="auto"/>
              <w:right w:val="nil"/>
            </w:tcBorders>
            <w:vAlign w:val="bottom"/>
          </w:tcPr>
          <w:p w:rsidR="00A8204E" w:rsidRDefault="00A8204E" w:rsidP="006B7FBE">
            <w:pPr>
              <w:pStyle w:val="ab"/>
              <w:jc w:val="center"/>
            </w:pPr>
            <w:r>
              <w:t>39/708</w:t>
            </w:r>
          </w:p>
        </w:tc>
      </w:tr>
    </w:tbl>
    <w:p w:rsidR="00A8204E" w:rsidRDefault="00A8204E" w:rsidP="00A8204E">
      <w:pPr>
        <w:tabs>
          <w:tab w:val="left" w:pos="9639"/>
        </w:tabs>
        <w:jc w:val="center"/>
        <w:rPr>
          <w:sz w:val="28"/>
          <w:szCs w:val="28"/>
        </w:rPr>
      </w:pPr>
    </w:p>
    <w:p w:rsidR="00A8204E" w:rsidRDefault="00A8204E" w:rsidP="00A8204E">
      <w:pPr>
        <w:tabs>
          <w:tab w:val="left" w:pos="9639"/>
        </w:tabs>
        <w:jc w:val="center"/>
        <w:rPr>
          <w:sz w:val="28"/>
          <w:szCs w:val="28"/>
        </w:rPr>
      </w:pPr>
    </w:p>
    <w:p w:rsidR="00A8204E" w:rsidRPr="00A8204E" w:rsidRDefault="00A8204E" w:rsidP="00A8204E">
      <w:pPr>
        <w:tabs>
          <w:tab w:val="left" w:pos="9639"/>
        </w:tabs>
        <w:jc w:val="center"/>
        <w:rPr>
          <w:sz w:val="28"/>
          <w:szCs w:val="28"/>
        </w:rPr>
      </w:pPr>
    </w:p>
    <w:p w:rsidR="00B67489" w:rsidRPr="00A8204E" w:rsidRDefault="00B67489" w:rsidP="00A8204E">
      <w:pPr>
        <w:tabs>
          <w:tab w:val="left" w:pos="9639"/>
        </w:tabs>
        <w:jc w:val="center"/>
        <w:rPr>
          <w:sz w:val="28"/>
          <w:szCs w:val="28"/>
        </w:rPr>
      </w:pPr>
      <w:r w:rsidRPr="00A8204E">
        <w:rPr>
          <w:sz w:val="28"/>
          <w:szCs w:val="28"/>
        </w:rPr>
        <w:t xml:space="preserve">Порядок </w:t>
      </w:r>
    </w:p>
    <w:p w:rsidR="00A8204E" w:rsidRDefault="00B67489" w:rsidP="00A8204E">
      <w:pPr>
        <w:tabs>
          <w:tab w:val="left" w:pos="9639"/>
        </w:tabs>
        <w:jc w:val="center"/>
        <w:rPr>
          <w:sz w:val="28"/>
          <w:szCs w:val="28"/>
        </w:rPr>
      </w:pPr>
      <w:r w:rsidRPr="00A8204E">
        <w:rPr>
          <w:sz w:val="28"/>
          <w:szCs w:val="28"/>
        </w:rPr>
        <w:t xml:space="preserve">формирования муниципального жилищного фонда Волгограда </w:t>
      </w:r>
    </w:p>
    <w:p w:rsidR="00A8204E" w:rsidRDefault="00B67489" w:rsidP="00A8204E">
      <w:pPr>
        <w:tabs>
          <w:tab w:val="left" w:pos="9639"/>
        </w:tabs>
        <w:jc w:val="center"/>
        <w:rPr>
          <w:sz w:val="28"/>
          <w:szCs w:val="28"/>
        </w:rPr>
      </w:pPr>
      <w:r w:rsidRPr="00A8204E">
        <w:rPr>
          <w:sz w:val="28"/>
          <w:szCs w:val="28"/>
        </w:rPr>
        <w:t xml:space="preserve">коммерческого использования и предоставления жилых помещений </w:t>
      </w:r>
    </w:p>
    <w:p w:rsidR="00B67489" w:rsidRPr="00A8204E" w:rsidRDefault="00B67489" w:rsidP="00A8204E">
      <w:pPr>
        <w:tabs>
          <w:tab w:val="left" w:pos="9639"/>
        </w:tabs>
        <w:jc w:val="center"/>
        <w:rPr>
          <w:sz w:val="28"/>
          <w:szCs w:val="28"/>
        </w:rPr>
      </w:pPr>
      <w:r w:rsidRPr="00A8204E">
        <w:rPr>
          <w:sz w:val="28"/>
          <w:szCs w:val="28"/>
        </w:rPr>
        <w:t>муниципального жилищного фонда Волгограда коммерческого использования</w:t>
      </w:r>
    </w:p>
    <w:p w:rsidR="00B67489" w:rsidRPr="00A8204E" w:rsidRDefault="00B67489" w:rsidP="00A8204E">
      <w:pPr>
        <w:tabs>
          <w:tab w:val="left" w:pos="9639"/>
        </w:tabs>
        <w:rPr>
          <w:sz w:val="28"/>
          <w:szCs w:val="28"/>
        </w:rPr>
      </w:pPr>
    </w:p>
    <w:p w:rsidR="00B67489" w:rsidRDefault="00B67489" w:rsidP="00A8204E">
      <w:pPr>
        <w:jc w:val="center"/>
        <w:rPr>
          <w:sz w:val="28"/>
          <w:szCs w:val="28"/>
        </w:rPr>
      </w:pPr>
      <w:r w:rsidRPr="00A8204E">
        <w:rPr>
          <w:sz w:val="28"/>
          <w:szCs w:val="28"/>
        </w:rPr>
        <w:t>1. Общие положения</w:t>
      </w:r>
    </w:p>
    <w:p w:rsidR="00A8204E" w:rsidRPr="00A8204E" w:rsidRDefault="00A8204E" w:rsidP="00A8204E">
      <w:pPr>
        <w:jc w:val="center"/>
        <w:rPr>
          <w:sz w:val="28"/>
          <w:szCs w:val="28"/>
        </w:rPr>
      </w:pPr>
    </w:p>
    <w:p w:rsidR="00B67489" w:rsidRPr="00A8204E" w:rsidRDefault="00B67489" w:rsidP="00A8204E">
      <w:pPr>
        <w:autoSpaceDE w:val="0"/>
        <w:autoSpaceDN w:val="0"/>
        <w:adjustRightInd w:val="0"/>
        <w:ind w:firstLine="709"/>
        <w:jc w:val="both"/>
        <w:rPr>
          <w:sz w:val="28"/>
          <w:szCs w:val="28"/>
        </w:rPr>
      </w:pPr>
      <w:r w:rsidRPr="00A8204E">
        <w:rPr>
          <w:sz w:val="28"/>
          <w:szCs w:val="28"/>
        </w:rPr>
        <w:t>1.1. Порядок формирования муниципального жилищного фонда Волгограда коммерческого использования и предоставления жилых помещений муниципального жилищного фонда Волгограда коммерческого использования (далее – Порядок, жилищный фонд коммерческого использования) определяет процедуру формирования и предоставления жилых помещений жилищного фонда коммерческого использования и разработан в целях обеспечения условий для осуществления гражданами права на жилище.</w:t>
      </w:r>
    </w:p>
    <w:p w:rsidR="00B67489" w:rsidRPr="00A8204E" w:rsidRDefault="00B67489" w:rsidP="00A8204E">
      <w:pPr>
        <w:autoSpaceDE w:val="0"/>
        <w:autoSpaceDN w:val="0"/>
        <w:adjustRightInd w:val="0"/>
        <w:ind w:firstLine="709"/>
        <w:jc w:val="both"/>
        <w:rPr>
          <w:sz w:val="28"/>
          <w:szCs w:val="28"/>
        </w:rPr>
      </w:pPr>
      <w:r w:rsidRPr="00A8204E">
        <w:rPr>
          <w:sz w:val="28"/>
          <w:szCs w:val="28"/>
        </w:rPr>
        <w:t>1.2. Понятия и термины, используемые в настоящем Порядке, применяются в значениях, определенных гражданским и жилищным законодательством.</w:t>
      </w:r>
    </w:p>
    <w:p w:rsidR="00B67489" w:rsidRPr="00A8204E" w:rsidRDefault="00B67489" w:rsidP="00A8204E">
      <w:pPr>
        <w:autoSpaceDE w:val="0"/>
        <w:autoSpaceDN w:val="0"/>
        <w:adjustRightInd w:val="0"/>
        <w:ind w:firstLine="709"/>
        <w:jc w:val="both"/>
        <w:rPr>
          <w:sz w:val="28"/>
          <w:szCs w:val="28"/>
        </w:rPr>
      </w:pPr>
      <w:r w:rsidRPr="00A8204E">
        <w:rPr>
          <w:sz w:val="28"/>
          <w:szCs w:val="28"/>
        </w:rPr>
        <w:t>1.3. В жилищный фонд коммерческого использования включаются свободные жилые помещения, находящиеся в муниципальной собственности Волгограда, отвечающие следующим требованиям:</w:t>
      </w:r>
    </w:p>
    <w:p w:rsidR="00B67489" w:rsidRPr="00A8204E" w:rsidRDefault="00B67489" w:rsidP="00A8204E">
      <w:pPr>
        <w:autoSpaceDE w:val="0"/>
        <w:autoSpaceDN w:val="0"/>
        <w:adjustRightInd w:val="0"/>
        <w:ind w:firstLine="709"/>
        <w:jc w:val="both"/>
        <w:rPr>
          <w:sz w:val="28"/>
          <w:szCs w:val="28"/>
        </w:rPr>
      </w:pPr>
      <w:r w:rsidRPr="00A8204E">
        <w:rPr>
          <w:sz w:val="28"/>
          <w:szCs w:val="28"/>
        </w:rPr>
        <w:t>пригодные для постоянного проживания граждан;</w:t>
      </w:r>
    </w:p>
    <w:p w:rsidR="00B67489" w:rsidRPr="00A8204E" w:rsidRDefault="00B67489" w:rsidP="00A8204E">
      <w:pPr>
        <w:autoSpaceDE w:val="0"/>
        <w:autoSpaceDN w:val="0"/>
        <w:adjustRightInd w:val="0"/>
        <w:ind w:firstLine="709"/>
        <w:jc w:val="both"/>
        <w:rPr>
          <w:sz w:val="28"/>
          <w:szCs w:val="28"/>
        </w:rPr>
      </w:pPr>
      <w:r w:rsidRPr="00A8204E">
        <w:rPr>
          <w:sz w:val="28"/>
          <w:szCs w:val="28"/>
        </w:rPr>
        <w:t>свободные от прав третьих лиц;</w:t>
      </w:r>
    </w:p>
    <w:p w:rsidR="00B67489" w:rsidRPr="00A8204E" w:rsidRDefault="00B67489" w:rsidP="00A8204E">
      <w:pPr>
        <w:autoSpaceDE w:val="0"/>
        <w:autoSpaceDN w:val="0"/>
        <w:adjustRightInd w:val="0"/>
        <w:ind w:firstLine="709"/>
        <w:jc w:val="both"/>
        <w:rPr>
          <w:sz w:val="28"/>
          <w:szCs w:val="28"/>
        </w:rPr>
      </w:pPr>
      <w:r w:rsidRPr="00A8204E">
        <w:rPr>
          <w:sz w:val="28"/>
          <w:szCs w:val="28"/>
        </w:rPr>
        <w:t>не имеющие ограничений (обременений) права муниципальной собственности.</w:t>
      </w:r>
    </w:p>
    <w:p w:rsidR="00B67489" w:rsidRPr="00A8204E" w:rsidRDefault="00B67489" w:rsidP="00A8204E">
      <w:pPr>
        <w:autoSpaceDE w:val="0"/>
        <w:autoSpaceDN w:val="0"/>
        <w:adjustRightInd w:val="0"/>
        <w:ind w:firstLine="709"/>
        <w:jc w:val="both"/>
        <w:rPr>
          <w:sz w:val="28"/>
          <w:szCs w:val="28"/>
        </w:rPr>
      </w:pPr>
      <w:r w:rsidRPr="00A8204E">
        <w:rPr>
          <w:sz w:val="28"/>
          <w:szCs w:val="28"/>
        </w:rPr>
        <w:t xml:space="preserve">В состав жилищного фонда коммерческого использования включаются жилые помещения в виде комнат, квартир, частей квартир, жилых домов, частей жилых домов (далее </w:t>
      </w:r>
      <w:r w:rsidR="00CA0B5E">
        <w:rPr>
          <w:sz w:val="28"/>
          <w:szCs w:val="28"/>
        </w:rPr>
        <w:t>–</w:t>
      </w:r>
      <w:r w:rsidRPr="00A8204E">
        <w:rPr>
          <w:sz w:val="28"/>
          <w:szCs w:val="28"/>
        </w:rPr>
        <w:t xml:space="preserve"> жилые помещения).</w:t>
      </w:r>
    </w:p>
    <w:p w:rsidR="00B67489" w:rsidRPr="00A8204E" w:rsidRDefault="00B67489" w:rsidP="00A8204E">
      <w:pPr>
        <w:autoSpaceDE w:val="0"/>
        <w:autoSpaceDN w:val="0"/>
        <w:adjustRightInd w:val="0"/>
        <w:ind w:firstLine="709"/>
        <w:jc w:val="both"/>
        <w:rPr>
          <w:sz w:val="28"/>
          <w:szCs w:val="28"/>
        </w:rPr>
      </w:pPr>
      <w:r w:rsidRPr="00A8204E">
        <w:rPr>
          <w:sz w:val="28"/>
          <w:szCs w:val="28"/>
        </w:rPr>
        <w:t xml:space="preserve">Комнаты включаются в состав жилищного фонда коммерческого использования при условии отсутствия граждан, имеющих право на получение жилого помещения на основании </w:t>
      </w:r>
      <w:hyperlink r:id="rId6" w:history="1">
        <w:r w:rsidRPr="00A8204E">
          <w:rPr>
            <w:rStyle w:val="a6"/>
            <w:color w:val="auto"/>
            <w:sz w:val="28"/>
            <w:szCs w:val="28"/>
            <w:u w:val="none"/>
          </w:rPr>
          <w:t>частей 1</w:t>
        </w:r>
      </w:hyperlink>
      <w:r w:rsidRPr="00A8204E">
        <w:rPr>
          <w:sz w:val="28"/>
          <w:szCs w:val="28"/>
        </w:rPr>
        <w:t xml:space="preserve"> </w:t>
      </w:r>
      <w:r w:rsidR="00D323DC" w:rsidRPr="00A8204E">
        <w:rPr>
          <w:sz w:val="28"/>
          <w:szCs w:val="28"/>
        </w:rPr>
        <w:t>–</w:t>
      </w:r>
      <w:r w:rsidRPr="00A8204E">
        <w:rPr>
          <w:sz w:val="28"/>
          <w:szCs w:val="28"/>
        </w:rPr>
        <w:t xml:space="preserve"> </w:t>
      </w:r>
      <w:hyperlink r:id="rId7" w:history="1">
        <w:r w:rsidRPr="00A8204E">
          <w:rPr>
            <w:rStyle w:val="a6"/>
            <w:color w:val="auto"/>
            <w:sz w:val="28"/>
            <w:szCs w:val="28"/>
            <w:u w:val="none"/>
          </w:rPr>
          <w:t>3 статьи 59</w:t>
        </w:r>
      </w:hyperlink>
      <w:r w:rsidRPr="00A8204E">
        <w:rPr>
          <w:sz w:val="28"/>
          <w:szCs w:val="28"/>
        </w:rPr>
        <w:t xml:space="preserve"> Жилищного кодекса Российской Федерации.</w:t>
      </w:r>
    </w:p>
    <w:p w:rsidR="00B67489" w:rsidRPr="00A8204E" w:rsidRDefault="00B67489" w:rsidP="00A8204E">
      <w:pPr>
        <w:autoSpaceDE w:val="0"/>
        <w:autoSpaceDN w:val="0"/>
        <w:adjustRightInd w:val="0"/>
        <w:ind w:firstLine="709"/>
        <w:jc w:val="both"/>
        <w:rPr>
          <w:sz w:val="28"/>
          <w:szCs w:val="28"/>
        </w:rPr>
      </w:pPr>
      <w:r w:rsidRPr="00A8204E">
        <w:rPr>
          <w:sz w:val="28"/>
          <w:szCs w:val="28"/>
        </w:rPr>
        <w:t xml:space="preserve">Жилые помещения включаются в состав жилищного фонда коммерческого использования при отсутствии </w:t>
      </w:r>
      <w:r w:rsidR="00161302">
        <w:rPr>
          <w:sz w:val="28"/>
          <w:szCs w:val="28"/>
        </w:rPr>
        <w:t>возможности</w:t>
      </w:r>
      <w:bookmarkStart w:id="0" w:name="_GoBack"/>
      <w:bookmarkEnd w:id="0"/>
      <w:r w:rsidRPr="00A8204E">
        <w:rPr>
          <w:sz w:val="28"/>
          <w:szCs w:val="28"/>
        </w:rPr>
        <w:t xml:space="preserve"> их предоставления по договорам социального найма, договорам найма служебных жилых помещений и жилых помещений муниципального маневренного жилищного фонда Волгограда.</w:t>
      </w:r>
    </w:p>
    <w:p w:rsidR="00B67489" w:rsidRPr="00A8204E" w:rsidRDefault="00B67489" w:rsidP="00A8204E">
      <w:pPr>
        <w:autoSpaceDE w:val="0"/>
        <w:autoSpaceDN w:val="0"/>
        <w:adjustRightInd w:val="0"/>
        <w:ind w:firstLine="709"/>
        <w:jc w:val="both"/>
        <w:rPr>
          <w:sz w:val="28"/>
          <w:szCs w:val="28"/>
        </w:rPr>
      </w:pPr>
      <w:r w:rsidRPr="00A8204E">
        <w:rPr>
          <w:sz w:val="28"/>
          <w:szCs w:val="28"/>
        </w:rPr>
        <w:t xml:space="preserve">В жилищный фонд коммерческого использования могут включаться жилые помещения, требующие проведения ремонтных работ, за исключением </w:t>
      </w:r>
      <w:r w:rsidRPr="00A8204E">
        <w:rPr>
          <w:sz w:val="28"/>
          <w:szCs w:val="28"/>
        </w:rPr>
        <w:lastRenderedPageBreak/>
        <w:t>капитального ремонта, без учета нормы предоставления площади жилого помещения по договору социального найма в Волгограде, в которых отсутствует один или несколько видов благоустройства, таких как водопровод, горячее водоснабжение, ванна, канализация, а также жилые помещения, оборудованные печным отоплением.</w:t>
      </w:r>
    </w:p>
    <w:p w:rsidR="00B67489" w:rsidRPr="00A8204E" w:rsidRDefault="00B67489" w:rsidP="00A8204E">
      <w:pPr>
        <w:autoSpaceDE w:val="0"/>
        <w:autoSpaceDN w:val="0"/>
        <w:adjustRightInd w:val="0"/>
        <w:ind w:firstLine="709"/>
        <w:jc w:val="both"/>
        <w:rPr>
          <w:sz w:val="28"/>
          <w:szCs w:val="28"/>
        </w:rPr>
      </w:pPr>
      <w:r w:rsidRPr="00A8204E">
        <w:rPr>
          <w:sz w:val="28"/>
          <w:szCs w:val="28"/>
        </w:rPr>
        <w:t>Не допускается включение в жилищный фонд коммерческого использования жилых помещений, расположенных в домах, подлежащих сносу в связи с предоставлением земельного участка под строительство или реконструкцию объектов или изъятием земельного участка для государственных или муниципальных нужд.</w:t>
      </w:r>
    </w:p>
    <w:p w:rsidR="00B67489" w:rsidRPr="00A8204E" w:rsidRDefault="00B67489" w:rsidP="00A8204E">
      <w:pPr>
        <w:autoSpaceDE w:val="0"/>
        <w:autoSpaceDN w:val="0"/>
        <w:adjustRightInd w:val="0"/>
        <w:ind w:firstLine="709"/>
        <w:jc w:val="both"/>
        <w:rPr>
          <w:sz w:val="28"/>
          <w:szCs w:val="28"/>
        </w:rPr>
      </w:pPr>
      <w:r w:rsidRPr="00A8204E">
        <w:rPr>
          <w:sz w:val="28"/>
          <w:szCs w:val="28"/>
        </w:rPr>
        <w:t>1.4. Предоставление жилого помещения осуществляется по договору коммерческого найма только после включения такого помещения в состав жилищного фонда коммерческого использования и является возмездным.</w:t>
      </w:r>
    </w:p>
    <w:p w:rsidR="00B67489" w:rsidRPr="00A8204E" w:rsidRDefault="00B67489" w:rsidP="00A8204E">
      <w:pPr>
        <w:autoSpaceDE w:val="0"/>
        <w:autoSpaceDN w:val="0"/>
        <w:adjustRightInd w:val="0"/>
        <w:ind w:firstLine="709"/>
        <w:jc w:val="both"/>
        <w:rPr>
          <w:sz w:val="28"/>
          <w:szCs w:val="28"/>
        </w:rPr>
      </w:pPr>
      <w:r w:rsidRPr="00A8204E">
        <w:rPr>
          <w:sz w:val="28"/>
          <w:szCs w:val="28"/>
        </w:rPr>
        <w:t>Включение жилого помещения в состав жилищного фонда коммерческого использования и исключение жилого помещения из жилищного фонда коммерческого использования осуществляются на основании постановления администрации Волгограда.</w:t>
      </w:r>
    </w:p>
    <w:p w:rsidR="00B67489" w:rsidRPr="00A8204E" w:rsidRDefault="00B67489" w:rsidP="00A8204E">
      <w:pPr>
        <w:autoSpaceDE w:val="0"/>
        <w:autoSpaceDN w:val="0"/>
        <w:adjustRightInd w:val="0"/>
        <w:ind w:firstLine="709"/>
        <w:jc w:val="both"/>
        <w:rPr>
          <w:sz w:val="28"/>
          <w:szCs w:val="28"/>
        </w:rPr>
      </w:pPr>
      <w:r w:rsidRPr="00A8204E">
        <w:rPr>
          <w:sz w:val="28"/>
          <w:szCs w:val="28"/>
        </w:rPr>
        <w:t>1.5. Плата за жилое помещение и коммунальные услуги по договору коммерческого найма включает в себя:</w:t>
      </w:r>
    </w:p>
    <w:p w:rsidR="00B67489" w:rsidRPr="00A8204E" w:rsidRDefault="00B67489" w:rsidP="00A8204E">
      <w:pPr>
        <w:autoSpaceDE w:val="0"/>
        <w:autoSpaceDN w:val="0"/>
        <w:adjustRightInd w:val="0"/>
        <w:ind w:firstLine="709"/>
        <w:jc w:val="both"/>
        <w:rPr>
          <w:sz w:val="28"/>
          <w:szCs w:val="28"/>
        </w:rPr>
      </w:pPr>
      <w:r w:rsidRPr="00A8204E">
        <w:rPr>
          <w:sz w:val="28"/>
          <w:szCs w:val="28"/>
        </w:rPr>
        <w:t>плату за пользование жилым помещением (плата за коммерческий наем);</w:t>
      </w:r>
    </w:p>
    <w:p w:rsidR="00B67489" w:rsidRPr="00A8204E" w:rsidRDefault="00B67489" w:rsidP="00A8204E">
      <w:pPr>
        <w:autoSpaceDE w:val="0"/>
        <w:autoSpaceDN w:val="0"/>
        <w:adjustRightInd w:val="0"/>
        <w:ind w:firstLine="709"/>
        <w:jc w:val="both"/>
        <w:rPr>
          <w:sz w:val="28"/>
          <w:szCs w:val="28"/>
        </w:rPr>
      </w:pPr>
      <w:r w:rsidRPr="00A8204E">
        <w:rPr>
          <w:sz w:val="28"/>
          <w:szCs w:val="28"/>
        </w:rPr>
        <w:t>плату за содержание жилого помещения, включающую в себя плату за услуги, работы по управлению многоквартирным домом, за содержание и текущий ремонт общего имущества в многоквартирном доме, а также за коммунальные ресурсы, потребляемые при использовании и содержании общего имущества в многоквартирном доме;</w:t>
      </w:r>
    </w:p>
    <w:p w:rsidR="00B67489" w:rsidRPr="00A8204E" w:rsidRDefault="00B67489" w:rsidP="00A8204E">
      <w:pPr>
        <w:autoSpaceDE w:val="0"/>
        <w:autoSpaceDN w:val="0"/>
        <w:adjustRightInd w:val="0"/>
        <w:ind w:firstLine="709"/>
        <w:jc w:val="both"/>
        <w:rPr>
          <w:sz w:val="28"/>
          <w:szCs w:val="28"/>
        </w:rPr>
      </w:pPr>
      <w:r w:rsidRPr="00A8204E">
        <w:rPr>
          <w:sz w:val="28"/>
          <w:szCs w:val="28"/>
        </w:rPr>
        <w:t>плату за коммунальные услуги.</w:t>
      </w:r>
    </w:p>
    <w:p w:rsidR="00B67489" w:rsidRPr="00A8204E" w:rsidRDefault="00B67489" w:rsidP="00A8204E">
      <w:pPr>
        <w:autoSpaceDE w:val="0"/>
        <w:autoSpaceDN w:val="0"/>
        <w:adjustRightInd w:val="0"/>
        <w:ind w:firstLine="709"/>
        <w:jc w:val="both"/>
        <w:rPr>
          <w:sz w:val="28"/>
          <w:szCs w:val="28"/>
        </w:rPr>
      </w:pPr>
      <w:r w:rsidRPr="00A8204E">
        <w:rPr>
          <w:sz w:val="28"/>
          <w:szCs w:val="28"/>
        </w:rPr>
        <w:t>1.6. Размер месячной платы за коммерческий наем определяется по следующей формуле:</w:t>
      </w:r>
    </w:p>
    <w:p w:rsidR="00B67489" w:rsidRPr="00A8204E" w:rsidRDefault="00B67489" w:rsidP="00A8204E">
      <w:pPr>
        <w:autoSpaceDE w:val="0"/>
        <w:autoSpaceDN w:val="0"/>
        <w:adjustRightInd w:val="0"/>
        <w:ind w:firstLine="540"/>
        <w:jc w:val="both"/>
        <w:rPr>
          <w:sz w:val="28"/>
          <w:szCs w:val="28"/>
        </w:rPr>
      </w:pPr>
    </w:p>
    <w:p w:rsidR="00B67489" w:rsidRPr="00A8204E" w:rsidRDefault="00B67489" w:rsidP="00A8204E">
      <w:pPr>
        <w:autoSpaceDE w:val="0"/>
        <w:autoSpaceDN w:val="0"/>
        <w:adjustRightInd w:val="0"/>
        <w:jc w:val="center"/>
        <w:rPr>
          <w:sz w:val="28"/>
          <w:szCs w:val="28"/>
        </w:rPr>
      </w:pPr>
      <w:r w:rsidRPr="00A8204E">
        <w:rPr>
          <w:sz w:val="28"/>
          <w:szCs w:val="28"/>
        </w:rPr>
        <w:t>П = (Кс x Кмд/12) х К1</w:t>
      </w:r>
      <w:r w:rsidR="00A8204E">
        <w:rPr>
          <w:sz w:val="28"/>
          <w:szCs w:val="28"/>
        </w:rPr>
        <w:t xml:space="preserve"> </w:t>
      </w:r>
      <w:r w:rsidRPr="00A8204E">
        <w:rPr>
          <w:sz w:val="28"/>
          <w:szCs w:val="28"/>
        </w:rPr>
        <w:t>х К2,</w:t>
      </w:r>
    </w:p>
    <w:p w:rsidR="00B67489" w:rsidRPr="00A8204E" w:rsidRDefault="00B67489" w:rsidP="00A8204E">
      <w:pPr>
        <w:autoSpaceDE w:val="0"/>
        <w:autoSpaceDN w:val="0"/>
        <w:adjustRightInd w:val="0"/>
        <w:ind w:firstLine="540"/>
        <w:jc w:val="both"/>
        <w:rPr>
          <w:sz w:val="28"/>
          <w:szCs w:val="28"/>
        </w:rPr>
      </w:pPr>
    </w:p>
    <w:p w:rsidR="00B67489" w:rsidRPr="00A8204E" w:rsidRDefault="00B67489" w:rsidP="00A8204E">
      <w:pPr>
        <w:autoSpaceDE w:val="0"/>
        <w:autoSpaceDN w:val="0"/>
        <w:adjustRightInd w:val="0"/>
        <w:ind w:firstLine="709"/>
        <w:jc w:val="both"/>
        <w:rPr>
          <w:sz w:val="28"/>
          <w:szCs w:val="28"/>
        </w:rPr>
      </w:pPr>
      <w:r w:rsidRPr="00A8204E">
        <w:rPr>
          <w:sz w:val="28"/>
          <w:szCs w:val="28"/>
        </w:rPr>
        <w:t>где:</w:t>
      </w:r>
    </w:p>
    <w:p w:rsidR="00B67489" w:rsidRPr="00A8204E" w:rsidRDefault="00B67489" w:rsidP="00A8204E">
      <w:pPr>
        <w:autoSpaceDE w:val="0"/>
        <w:autoSpaceDN w:val="0"/>
        <w:adjustRightInd w:val="0"/>
        <w:ind w:firstLine="709"/>
        <w:jc w:val="both"/>
        <w:rPr>
          <w:sz w:val="28"/>
          <w:szCs w:val="28"/>
        </w:rPr>
      </w:pPr>
      <w:r w:rsidRPr="00A8204E">
        <w:rPr>
          <w:sz w:val="28"/>
          <w:szCs w:val="28"/>
        </w:rPr>
        <w:t>П – размер месячной платы за коммерческий наем;</w:t>
      </w:r>
    </w:p>
    <w:p w:rsidR="00B67489" w:rsidRPr="00A8204E" w:rsidRDefault="00B67489" w:rsidP="00A8204E">
      <w:pPr>
        <w:autoSpaceDE w:val="0"/>
        <w:autoSpaceDN w:val="0"/>
        <w:adjustRightInd w:val="0"/>
        <w:ind w:firstLine="709"/>
        <w:jc w:val="both"/>
        <w:rPr>
          <w:sz w:val="28"/>
          <w:szCs w:val="28"/>
        </w:rPr>
      </w:pPr>
      <w:r w:rsidRPr="00A8204E">
        <w:rPr>
          <w:sz w:val="28"/>
          <w:szCs w:val="28"/>
        </w:rPr>
        <w:t>Кс – кадастровая стоимость жилого помещения;</w:t>
      </w:r>
    </w:p>
    <w:p w:rsidR="00B67489" w:rsidRPr="00A8204E" w:rsidRDefault="00B67489" w:rsidP="00A8204E">
      <w:pPr>
        <w:autoSpaceDE w:val="0"/>
        <w:autoSpaceDN w:val="0"/>
        <w:adjustRightInd w:val="0"/>
        <w:ind w:firstLine="709"/>
        <w:jc w:val="both"/>
        <w:rPr>
          <w:sz w:val="28"/>
          <w:szCs w:val="28"/>
        </w:rPr>
      </w:pPr>
      <w:r w:rsidRPr="00A8204E">
        <w:rPr>
          <w:sz w:val="28"/>
          <w:szCs w:val="28"/>
        </w:rPr>
        <w:t>Кмд – коэффициент минимальной доходности жилого помещения, который признается равным значению коэффициента минимальной доходности земельного участка, применяемого для расчета арендной платы за земельные участки и утверждаемого комитетом экономической политики и развития Волгоградской области;</w:t>
      </w:r>
    </w:p>
    <w:p w:rsidR="00B67489" w:rsidRPr="00A8204E" w:rsidRDefault="00B67489" w:rsidP="00A8204E">
      <w:pPr>
        <w:autoSpaceDE w:val="0"/>
        <w:autoSpaceDN w:val="0"/>
        <w:adjustRightInd w:val="0"/>
        <w:ind w:firstLine="709"/>
        <w:jc w:val="both"/>
        <w:rPr>
          <w:sz w:val="28"/>
          <w:szCs w:val="28"/>
        </w:rPr>
      </w:pPr>
      <w:r w:rsidRPr="00A8204E">
        <w:rPr>
          <w:sz w:val="28"/>
          <w:szCs w:val="28"/>
        </w:rPr>
        <w:t>12 – количество календарных месяцев года;</w:t>
      </w:r>
    </w:p>
    <w:p w:rsidR="00B67489" w:rsidRPr="00A8204E" w:rsidRDefault="00B67489" w:rsidP="00A8204E">
      <w:pPr>
        <w:autoSpaceDE w:val="0"/>
        <w:autoSpaceDN w:val="0"/>
        <w:adjustRightInd w:val="0"/>
        <w:ind w:firstLine="709"/>
        <w:jc w:val="both"/>
        <w:rPr>
          <w:sz w:val="28"/>
          <w:szCs w:val="28"/>
        </w:rPr>
      </w:pPr>
      <w:r w:rsidRPr="00A8204E">
        <w:rPr>
          <w:sz w:val="28"/>
          <w:szCs w:val="28"/>
        </w:rPr>
        <w:t>К1 – коэффициент, характеризующий благоустройство жилого помещения;</w:t>
      </w:r>
    </w:p>
    <w:p w:rsidR="00B67489" w:rsidRDefault="00B67489" w:rsidP="00A8204E">
      <w:pPr>
        <w:autoSpaceDE w:val="0"/>
        <w:autoSpaceDN w:val="0"/>
        <w:adjustRightInd w:val="0"/>
        <w:ind w:firstLine="709"/>
        <w:jc w:val="both"/>
        <w:rPr>
          <w:sz w:val="28"/>
          <w:szCs w:val="28"/>
        </w:rPr>
      </w:pPr>
      <w:r w:rsidRPr="00A8204E">
        <w:rPr>
          <w:sz w:val="28"/>
          <w:szCs w:val="28"/>
        </w:rPr>
        <w:t>К2 – коэффициент для категорий граждан, указанных в пункте 2.2</w:t>
      </w:r>
      <w:r w:rsidR="00A8204E">
        <w:rPr>
          <w:sz w:val="28"/>
          <w:szCs w:val="28"/>
        </w:rPr>
        <w:t xml:space="preserve">   </w:t>
      </w:r>
      <w:r w:rsidRPr="00A8204E">
        <w:rPr>
          <w:sz w:val="28"/>
          <w:szCs w:val="28"/>
        </w:rPr>
        <w:t xml:space="preserve"> раздела 2 настоящего Порядка, – 0,5, для остальных граждан – 1.</w:t>
      </w:r>
    </w:p>
    <w:p w:rsidR="00B67489" w:rsidRPr="00A8204E" w:rsidRDefault="00B67489" w:rsidP="00A8204E">
      <w:pPr>
        <w:autoSpaceDE w:val="0"/>
        <w:autoSpaceDN w:val="0"/>
        <w:adjustRightInd w:val="0"/>
        <w:ind w:firstLine="709"/>
        <w:jc w:val="both"/>
        <w:rPr>
          <w:sz w:val="28"/>
          <w:szCs w:val="28"/>
        </w:rPr>
      </w:pPr>
      <w:r w:rsidRPr="00A8204E">
        <w:rPr>
          <w:sz w:val="28"/>
          <w:szCs w:val="28"/>
        </w:rPr>
        <w:lastRenderedPageBreak/>
        <w:t>Значение коэффициента К1 устанавливается постановлением администрации Волгограда для расчета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Волгограда.</w:t>
      </w:r>
    </w:p>
    <w:p w:rsidR="00B67489" w:rsidRPr="00A8204E" w:rsidRDefault="00B67489" w:rsidP="00A8204E">
      <w:pPr>
        <w:autoSpaceDE w:val="0"/>
        <w:autoSpaceDN w:val="0"/>
        <w:adjustRightInd w:val="0"/>
        <w:ind w:firstLine="709"/>
        <w:jc w:val="both"/>
        <w:rPr>
          <w:sz w:val="28"/>
          <w:szCs w:val="28"/>
        </w:rPr>
      </w:pPr>
      <w:r w:rsidRPr="00A8204E">
        <w:rPr>
          <w:sz w:val="28"/>
          <w:szCs w:val="28"/>
        </w:rPr>
        <w:t>Средства, собранные в виде платы за коммерческий наем, являются доходом бюджета Волгограда.</w:t>
      </w:r>
    </w:p>
    <w:p w:rsidR="00B67489" w:rsidRPr="00A8204E" w:rsidRDefault="00B67489" w:rsidP="00A8204E">
      <w:pPr>
        <w:autoSpaceDE w:val="0"/>
        <w:autoSpaceDN w:val="0"/>
        <w:adjustRightInd w:val="0"/>
        <w:ind w:firstLine="709"/>
        <w:jc w:val="both"/>
        <w:rPr>
          <w:sz w:val="28"/>
          <w:szCs w:val="28"/>
        </w:rPr>
      </w:pPr>
      <w:r w:rsidRPr="00A8204E">
        <w:rPr>
          <w:sz w:val="28"/>
          <w:szCs w:val="28"/>
        </w:rPr>
        <w:t>1.7. Размер платы за содержание жилого помещения и коммунальные услуги определяется в соответствии с законодательством.</w:t>
      </w:r>
    </w:p>
    <w:p w:rsidR="00B67489" w:rsidRPr="00A8204E" w:rsidRDefault="00B67489" w:rsidP="00A8204E">
      <w:pPr>
        <w:autoSpaceDE w:val="0"/>
        <w:autoSpaceDN w:val="0"/>
        <w:adjustRightInd w:val="0"/>
        <w:ind w:firstLine="709"/>
        <w:jc w:val="both"/>
        <w:rPr>
          <w:sz w:val="28"/>
          <w:szCs w:val="28"/>
        </w:rPr>
      </w:pPr>
      <w:r w:rsidRPr="00A8204E">
        <w:rPr>
          <w:sz w:val="28"/>
          <w:szCs w:val="28"/>
        </w:rPr>
        <w:t>1.8. Обязанность по внесению платы за жилое помещение и коммунальные услуги возникает с момента заключения договора коммерческого найма и не зависит от фактического проживания в жилом помещении.</w:t>
      </w:r>
    </w:p>
    <w:p w:rsidR="00B67489" w:rsidRPr="00A8204E" w:rsidRDefault="00B67489" w:rsidP="00A8204E">
      <w:pPr>
        <w:autoSpaceDE w:val="0"/>
        <w:autoSpaceDN w:val="0"/>
        <w:adjustRightInd w:val="0"/>
        <w:ind w:firstLine="709"/>
        <w:jc w:val="both"/>
        <w:rPr>
          <w:sz w:val="28"/>
          <w:szCs w:val="28"/>
        </w:rPr>
      </w:pPr>
      <w:r w:rsidRPr="00A8204E">
        <w:rPr>
          <w:sz w:val="28"/>
          <w:szCs w:val="28"/>
        </w:rPr>
        <w:t>1.9. Предоставление жилых помещений не связано с очередностью предоставления гражданам жилых помещений по договорам социального найма и не является основанием для снятия граждан с учета в качестве нуждающихся в жилых помещениях, предоставляемых по договорам социального найма.</w:t>
      </w:r>
    </w:p>
    <w:p w:rsidR="00B67489" w:rsidRPr="00A8204E" w:rsidRDefault="00B67489" w:rsidP="00A8204E">
      <w:pPr>
        <w:autoSpaceDE w:val="0"/>
        <w:autoSpaceDN w:val="0"/>
        <w:adjustRightInd w:val="0"/>
        <w:ind w:firstLine="709"/>
        <w:jc w:val="both"/>
        <w:rPr>
          <w:sz w:val="28"/>
          <w:szCs w:val="28"/>
        </w:rPr>
      </w:pPr>
      <w:r w:rsidRPr="00A8204E">
        <w:rPr>
          <w:sz w:val="28"/>
          <w:szCs w:val="28"/>
        </w:rPr>
        <w:t>1.10. Жилые помещения не подлежат обмену, сдаче в поднаем, безвозмездному отчуждению, приватизации и не могут использоваться в качестве нежилых помещений.</w:t>
      </w:r>
    </w:p>
    <w:p w:rsidR="00B67489" w:rsidRPr="00A8204E" w:rsidRDefault="00B67489" w:rsidP="00A8204E">
      <w:pPr>
        <w:autoSpaceDE w:val="0"/>
        <w:autoSpaceDN w:val="0"/>
        <w:adjustRightInd w:val="0"/>
        <w:ind w:firstLine="540"/>
        <w:jc w:val="both"/>
        <w:rPr>
          <w:sz w:val="28"/>
          <w:szCs w:val="28"/>
        </w:rPr>
      </w:pPr>
    </w:p>
    <w:p w:rsidR="00A8204E" w:rsidRDefault="00B67489" w:rsidP="00A8204E">
      <w:pPr>
        <w:jc w:val="center"/>
        <w:rPr>
          <w:sz w:val="28"/>
          <w:szCs w:val="28"/>
        </w:rPr>
      </w:pPr>
      <w:r w:rsidRPr="00A8204E">
        <w:rPr>
          <w:sz w:val="28"/>
          <w:szCs w:val="28"/>
        </w:rPr>
        <w:t xml:space="preserve">2. Основания для предоставления жилых помещений и порядок </w:t>
      </w:r>
    </w:p>
    <w:p w:rsidR="00B67489" w:rsidRPr="00A8204E" w:rsidRDefault="00B67489" w:rsidP="00A8204E">
      <w:pPr>
        <w:jc w:val="center"/>
        <w:rPr>
          <w:sz w:val="28"/>
          <w:szCs w:val="28"/>
        </w:rPr>
      </w:pPr>
      <w:r w:rsidRPr="00A8204E">
        <w:rPr>
          <w:sz w:val="28"/>
          <w:szCs w:val="28"/>
        </w:rPr>
        <w:t>формирования жилищного фонда коммерческого использования</w:t>
      </w:r>
    </w:p>
    <w:p w:rsidR="00B67489" w:rsidRPr="00A8204E" w:rsidRDefault="00B67489" w:rsidP="00A8204E">
      <w:pPr>
        <w:rPr>
          <w:sz w:val="28"/>
          <w:szCs w:val="28"/>
        </w:rPr>
      </w:pPr>
    </w:p>
    <w:p w:rsidR="00B67489" w:rsidRPr="00A8204E" w:rsidRDefault="00B67489" w:rsidP="00A8204E">
      <w:pPr>
        <w:autoSpaceDE w:val="0"/>
        <w:autoSpaceDN w:val="0"/>
        <w:adjustRightInd w:val="0"/>
        <w:ind w:firstLine="709"/>
        <w:jc w:val="both"/>
        <w:rPr>
          <w:strike/>
          <w:sz w:val="28"/>
          <w:szCs w:val="28"/>
        </w:rPr>
      </w:pPr>
      <w:r w:rsidRPr="00A8204E">
        <w:rPr>
          <w:sz w:val="28"/>
          <w:szCs w:val="28"/>
        </w:rPr>
        <w:t xml:space="preserve">2.1. Нанимателем жилого помещения по договору коммерческого найма (далее </w:t>
      </w:r>
      <w:r w:rsidR="00D323DC" w:rsidRPr="00A8204E">
        <w:rPr>
          <w:sz w:val="28"/>
          <w:szCs w:val="28"/>
        </w:rPr>
        <w:t>–</w:t>
      </w:r>
      <w:r w:rsidRPr="00A8204E">
        <w:rPr>
          <w:sz w:val="28"/>
          <w:szCs w:val="28"/>
        </w:rPr>
        <w:t xml:space="preserve"> наниматель) могут быть граждане Российской Федерации, не обеспеченные жилыми помещениями на территории Волгограда. </w:t>
      </w:r>
    </w:p>
    <w:p w:rsidR="00B67489" w:rsidRPr="00A8204E" w:rsidRDefault="00B67489" w:rsidP="00A8204E">
      <w:pPr>
        <w:autoSpaceDE w:val="0"/>
        <w:autoSpaceDN w:val="0"/>
        <w:adjustRightInd w:val="0"/>
        <w:ind w:firstLine="709"/>
        <w:jc w:val="both"/>
        <w:rPr>
          <w:sz w:val="28"/>
          <w:szCs w:val="28"/>
        </w:rPr>
      </w:pPr>
      <w:r w:rsidRPr="00A8204E">
        <w:rPr>
          <w:sz w:val="28"/>
          <w:szCs w:val="28"/>
        </w:rPr>
        <w:t>Гражданами, не обеспеченными жилыми помещениями на территории Волгограда, признаются граждане:</w:t>
      </w:r>
    </w:p>
    <w:p w:rsidR="00B67489" w:rsidRPr="00A8204E" w:rsidRDefault="00B67489" w:rsidP="00A8204E">
      <w:pPr>
        <w:autoSpaceDE w:val="0"/>
        <w:autoSpaceDN w:val="0"/>
        <w:adjustRightInd w:val="0"/>
        <w:ind w:firstLine="709"/>
        <w:jc w:val="both"/>
        <w:rPr>
          <w:sz w:val="28"/>
          <w:szCs w:val="28"/>
        </w:rPr>
      </w:pPr>
      <w:r w:rsidRPr="00A8204E">
        <w:rPr>
          <w:sz w:val="28"/>
          <w:szCs w:val="28"/>
        </w:rPr>
        <w:t>не являющиеся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 на территории Волгограда, занимающие жилое помещение по договору найма, подна</w:t>
      </w:r>
      <w:r w:rsidR="00A36218">
        <w:rPr>
          <w:sz w:val="28"/>
          <w:szCs w:val="28"/>
        </w:rPr>
        <w:t>йма, безвозмездного пользования;</w:t>
      </w:r>
    </w:p>
    <w:p w:rsidR="00B67489" w:rsidRPr="00A8204E" w:rsidRDefault="00B67489" w:rsidP="00A8204E">
      <w:pPr>
        <w:autoSpaceDE w:val="0"/>
        <w:autoSpaceDN w:val="0"/>
        <w:adjustRightInd w:val="0"/>
        <w:ind w:firstLine="709"/>
        <w:jc w:val="both"/>
        <w:rPr>
          <w:sz w:val="28"/>
          <w:szCs w:val="28"/>
        </w:rPr>
      </w:pPr>
      <w:r w:rsidRPr="00A8204E">
        <w:rPr>
          <w:sz w:val="28"/>
          <w:szCs w:val="28"/>
        </w:rPr>
        <w:t>обеспеченные жилыми помещениями на территории Волгограда менее нормы предоставления площади жилого помещения по договору социального найма в Волгограде на каждого члена семьи.</w:t>
      </w:r>
    </w:p>
    <w:p w:rsidR="00B67489" w:rsidRPr="00A8204E" w:rsidRDefault="00B67489" w:rsidP="00A8204E">
      <w:pPr>
        <w:autoSpaceDE w:val="0"/>
        <w:autoSpaceDN w:val="0"/>
        <w:adjustRightInd w:val="0"/>
        <w:ind w:firstLine="709"/>
        <w:jc w:val="both"/>
        <w:rPr>
          <w:sz w:val="28"/>
          <w:szCs w:val="28"/>
        </w:rPr>
      </w:pPr>
      <w:r w:rsidRPr="00A8204E">
        <w:rPr>
          <w:sz w:val="28"/>
          <w:szCs w:val="28"/>
        </w:rPr>
        <w:t>Наймодателем по договору коммерческого найма выступает муниципальное учреждение, наделенное администрацией Волгограда соответствующими полномочиями.</w:t>
      </w:r>
    </w:p>
    <w:p w:rsidR="00B67489" w:rsidRPr="00A8204E" w:rsidRDefault="00B67489" w:rsidP="00A8204E">
      <w:pPr>
        <w:autoSpaceDE w:val="0"/>
        <w:autoSpaceDN w:val="0"/>
        <w:adjustRightInd w:val="0"/>
        <w:ind w:firstLine="709"/>
        <w:jc w:val="both"/>
        <w:rPr>
          <w:sz w:val="28"/>
          <w:szCs w:val="28"/>
        </w:rPr>
      </w:pPr>
      <w:r w:rsidRPr="00A8204E">
        <w:rPr>
          <w:sz w:val="28"/>
          <w:szCs w:val="28"/>
        </w:rPr>
        <w:t>2.2. В первоочередном порядке жилые помещения предоставляются:</w:t>
      </w:r>
    </w:p>
    <w:p w:rsidR="00B67489" w:rsidRPr="00A8204E" w:rsidRDefault="00B67489" w:rsidP="00A8204E">
      <w:pPr>
        <w:autoSpaceDE w:val="0"/>
        <w:autoSpaceDN w:val="0"/>
        <w:adjustRightInd w:val="0"/>
        <w:ind w:firstLine="709"/>
        <w:jc w:val="both"/>
        <w:rPr>
          <w:sz w:val="28"/>
          <w:szCs w:val="28"/>
        </w:rPr>
      </w:pPr>
      <w:r w:rsidRPr="00A8204E">
        <w:rPr>
          <w:sz w:val="28"/>
          <w:szCs w:val="28"/>
        </w:rPr>
        <w:t>гражданам, состоящим на учете в качестве нуждающихся в жилых помещениях, предоставляемых по договорам социального найма в Волгограде;</w:t>
      </w:r>
    </w:p>
    <w:p w:rsidR="00B67489" w:rsidRPr="00A8204E" w:rsidRDefault="00B67489" w:rsidP="00A8204E">
      <w:pPr>
        <w:autoSpaceDE w:val="0"/>
        <w:autoSpaceDN w:val="0"/>
        <w:adjustRightInd w:val="0"/>
        <w:ind w:firstLine="709"/>
        <w:jc w:val="both"/>
        <w:rPr>
          <w:sz w:val="28"/>
          <w:szCs w:val="28"/>
        </w:rPr>
      </w:pPr>
      <w:r w:rsidRPr="00A8204E">
        <w:rPr>
          <w:sz w:val="28"/>
          <w:szCs w:val="28"/>
        </w:rPr>
        <w:lastRenderedPageBreak/>
        <w:t>гражданам, принимавшим (принимающим) участие в специальной военной операции на территории Донецкой Народной Республики, Луганской Народной Республики, Запорожской области, Херсонской области и Украины, гражданам, выполняющим задачи по отражению вооруженного вторжения на территорию Российской Федерации, а также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w:t>
      </w:r>
    </w:p>
    <w:p w:rsidR="00B67489" w:rsidRPr="00A8204E" w:rsidRDefault="00B67489" w:rsidP="00A8204E">
      <w:pPr>
        <w:autoSpaceDE w:val="0"/>
        <w:autoSpaceDN w:val="0"/>
        <w:adjustRightInd w:val="0"/>
        <w:ind w:firstLine="709"/>
        <w:jc w:val="both"/>
        <w:rPr>
          <w:sz w:val="28"/>
          <w:szCs w:val="28"/>
        </w:rPr>
      </w:pPr>
      <w:r w:rsidRPr="00A8204E">
        <w:rPr>
          <w:sz w:val="28"/>
          <w:szCs w:val="28"/>
        </w:rPr>
        <w:t>лицам, замещающим должности муниципальной службы в органах местного самоуправления Волгограда, работникам учреждений бюджетной сферы, осуществляющим свою деятельность на территории Волгограда, сотрудникам правоохранительных органов, следственного комитета, осуществляющим свою деятельность на территории Волгограда, гражданам, замещающим государственные должности Волгоградской области, должности государственной гражданской службы Волгоградской области, относящиеся к высшей группе должностей, не признанным нуждающимися в служебных жилых помещениях муниципального специализированного жилищного фонда Волгограда.</w:t>
      </w:r>
    </w:p>
    <w:p w:rsidR="00B67489" w:rsidRPr="00A8204E" w:rsidRDefault="00B67489" w:rsidP="00A8204E">
      <w:pPr>
        <w:autoSpaceDE w:val="0"/>
        <w:autoSpaceDN w:val="0"/>
        <w:adjustRightInd w:val="0"/>
        <w:ind w:firstLine="709"/>
        <w:jc w:val="both"/>
        <w:rPr>
          <w:sz w:val="28"/>
          <w:szCs w:val="28"/>
        </w:rPr>
      </w:pPr>
      <w:r w:rsidRPr="00A8204E">
        <w:rPr>
          <w:sz w:val="28"/>
          <w:szCs w:val="28"/>
        </w:rPr>
        <w:t>2.3. Граждане, имеющие право на обеспечение жилыми помещениями, подают в государственное казенное учреждение Волгоградской области «Многофункциональный центр предоставления государственных и муниципальных услуг» (далее – ГКУ ВО «МФЦ») или уполномоченное структурное подразделение администрации Волгограда в сфере жилищных отношений (далее – уполномоченное структурное подразделение администрации Волгограда) заявление по форме, установленной администрацией Волгограда.</w:t>
      </w:r>
    </w:p>
    <w:p w:rsidR="00B67489" w:rsidRPr="00A8204E" w:rsidRDefault="00B67489" w:rsidP="00A8204E">
      <w:pPr>
        <w:autoSpaceDE w:val="0"/>
        <w:autoSpaceDN w:val="0"/>
        <w:adjustRightInd w:val="0"/>
        <w:ind w:firstLine="709"/>
        <w:jc w:val="both"/>
        <w:rPr>
          <w:sz w:val="28"/>
          <w:szCs w:val="28"/>
        </w:rPr>
      </w:pPr>
      <w:r w:rsidRPr="00A8204E">
        <w:rPr>
          <w:sz w:val="28"/>
          <w:szCs w:val="28"/>
        </w:rPr>
        <w:t>2.4. Решение о включении (об отказе во включении) гражданина в список граждан, претендующих на предоставление жилого помещения, (далее – список граждан) принимается уполномоченным структурным подразделением администрации Волгограда в порядке, установленном административным регламентом, утвержденным администрацией Волгограда, не позднее двадцати пяти календарных дней со дня представления гражданином документов, предусмотренных административным регламентом, утвержденным администрацией Волгограда.</w:t>
      </w:r>
    </w:p>
    <w:p w:rsidR="00B67489" w:rsidRPr="00A8204E" w:rsidRDefault="00B67489" w:rsidP="00A8204E">
      <w:pPr>
        <w:autoSpaceDE w:val="0"/>
        <w:autoSpaceDN w:val="0"/>
        <w:adjustRightInd w:val="0"/>
        <w:ind w:firstLine="709"/>
        <w:jc w:val="both"/>
        <w:rPr>
          <w:sz w:val="28"/>
          <w:szCs w:val="28"/>
        </w:rPr>
      </w:pPr>
      <w:r w:rsidRPr="00A8204E">
        <w:rPr>
          <w:sz w:val="28"/>
          <w:szCs w:val="28"/>
        </w:rPr>
        <w:t>Решение об отказе во включении гражданина в список граждан</w:t>
      </w:r>
      <w:r w:rsidR="00A8204E">
        <w:rPr>
          <w:sz w:val="28"/>
          <w:szCs w:val="28"/>
        </w:rPr>
        <w:t xml:space="preserve">      </w:t>
      </w:r>
      <w:r w:rsidRPr="00A8204E">
        <w:rPr>
          <w:sz w:val="28"/>
          <w:szCs w:val="28"/>
        </w:rPr>
        <w:t xml:space="preserve"> должно содержать основания для принятия такого решения, предусмотренные </w:t>
      </w:r>
      <w:r w:rsidR="00A8204E">
        <w:rPr>
          <w:sz w:val="28"/>
          <w:szCs w:val="28"/>
        </w:rPr>
        <w:t xml:space="preserve">           </w:t>
      </w:r>
      <w:r w:rsidRPr="00A8204E">
        <w:rPr>
          <w:sz w:val="28"/>
          <w:szCs w:val="28"/>
        </w:rPr>
        <w:t>пунктом 2.5 настоящего раздела.</w:t>
      </w:r>
    </w:p>
    <w:p w:rsidR="00B67489" w:rsidRPr="00A8204E" w:rsidRDefault="00B67489" w:rsidP="00A8204E">
      <w:pPr>
        <w:autoSpaceDE w:val="0"/>
        <w:autoSpaceDN w:val="0"/>
        <w:adjustRightInd w:val="0"/>
        <w:ind w:firstLine="709"/>
        <w:jc w:val="both"/>
        <w:rPr>
          <w:sz w:val="28"/>
          <w:szCs w:val="28"/>
        </w:rPr>
      </w:pPr>
      <w:r w:rsidRPr="00A8204E">
        <w:rPr>
          <w:sz w:val="28"/>
          <w:szCs w:val="28"/>
        </w:rPr>
        <w:t>Уполномоченное структурное подразделение администрации Волгограда не позднее пяти календарных дней со дня принятия решения уведомляет гражданина о принятом решении в письменной форме.</w:t>
      </w:r>
    </w:p>
    <w:p w:rsidR="00B67489" w:rsidRPr="00A8204E" w:rsidRDefault="00B67489" w:rsidP="00A8204E">
      <w:pPr>
        <w:autoSpaceDE w:val="0"/>
        <w:autoSpaceDN w:val="0"/>
        <w:adjustRightInd w:val="0"/>
        <w:ind w:firstLine="709"/>
        <w:jc w:val="both"/>
        <w:rPr>
          <w:sz w:val="28"/>
          <w:szCs w:val="28"/>
        </w:rPr>
      </w:pPr>
      <w:r w:rsidRPr="00A8204E">
        <w:rPr>
          <w:sz w:val="28"/>
          <w:szCs w:val="28"/>
        </w:rPr>
        <w:t>2.5. Основаниями для отказа во включении гражданина в список граждан являются:</w:t>
      </w:r>
    </w:p>
    <w:p w:rsidR="00B67489" w:rsidRPr="00A8204E" w:rsidRDefault="00B67489" w:rsidP="00A8204E">
      <w:pPr>
        <w:autoSpaceDE w:val="0"/>
        <w:autoSpaceDN w:val="0"/>
        <w:adjustRightInd w:val="0"/>
        <w:ind w:firstLine="709"/>
        <w:jc w:val="both"/>
        <w:rPr>
          <w:sz w:val="28"/>
          <w:szCs w:val="28"/>
        </w:rPr>
      </w:pPr>
      <w:r w:rsidRPr="00A8204E">
        <w:rPr>
          <w:sz w:val="28"/>
          <w:szCs w:val="28"/>
        </w:rPr>
        <w:t>обеспеченность жилыми помещениями на территории Волгограда на каждого члена семьи гражданина более нормы предоставления площади жилого помещения по договору социального найма в Волгограде;</w:t>
      </w:r>
    </w:p>
    <w:p w:rsidR="00B67489" w:rsidRPr="00A8204E" w:rsidRDefault="00B67489" w:rsidP="00A8204E">
      <w:pPr>
        <w:autoSpaceDE w:val="0"/>
        <w:autoSpaceDN w:val="0"/>
        <w:adjustRightInd w:val="0"/>
        <w:ind w:firstLine="709"/>
        <w:jc w:val="both"/>
        <w:rPr>
          <w:sz w:val="28"/>
          <w:szCs w:val="28"/>
        </w:rPr>
      </w:pPr>
      <w:r w:rsidRPr="00A8204E">
        <w:rPr>
          <w:sz w:val="28"/>
          <w:szCs w:val="28"/>
        </w:rPr>
        <w:lastRenderedPageBreak/>
        <w:t>представление документов, предусмотренных административным регламентом, утвержденным администрацией Волгограда, в неполном объеме;</w:t>
      </w:r>
    </w:p>
    <w:p w:rsidR="00B67489" w:rsidRPr="00A8204E" w:rsidRDefault="00B67489" w:rsidP="00A8204E">
      <w:pPr>
        <w:autoSpaceDE w:val="0"/>
        <w:autoSpaceDN w:val="0"/>
        <w:adjustRightInd w:val="0"/>
        <w:ind w:firstLine="709"/>
        <w:jc w:val="both"/>
        <w:rPr>
          <w:sz w:val="28"/>
          <w:szCs w:val="28"/>
        </w:rPr>
      </w:pPr>
      <w:r w:rsidRPr="00A8204E">
        <w:rPr>
          <w:sz w:val="28"/>
          <w:szCs w:val="28"/>
        </w:rPr>
        <w:t>выявление в представленных документах сведений, не соответствующих действительности и исключающих возможность предоставления жилого помещения;</w:t>
      </w:r>
    </w:p>
    <w:p w:rsidR="00B67489" w:rsidRPr="00A8204E" w:rsidRDefault="00B67489" w:rsidP="00A8204E">
      <w:pPr>
        <w:autoSpaceDE w:val="0"/>
        <w:autoSpaceDN w:val="0"/>
        <w:adjustRightInd w:val="0"/>
        <w:ind w:firstLine="709"/>
        <w:jc w:val="both"/>
        <w:rPr>
          <w:sz w:val="28"/>
          <w:szCs w:val="28"/>
        </w:rPr>
      </w:pPr>
      <w:r w:rsidRPr="00A8204E">
        <w:rPr>
          <w:sz w:val="28"/>
          <w:szCs w:val="28"/>
        </w:rPr>
        <w:t>представление документов, которые не подтверждают право гражданина на включение его в список граждан.</w:t>
      </w:r>
    </w:p>
    <w:p w:rsidR="00B67489" w:rsidRPr="00A8204E" w:rsidRDefault="00B67489" w:rsidP="00A8204E">
      <w:pPr>
        <w:autoSpaceDE w:val="0"/>
        <w:autoSpaceDN w:val="0"/>
        <w:adjustRightInd w:val="0"/>
        <w:ind w:firstLine="709"/>
        <w:jc w:val="both"/>
        <w:rPr>
          <w:sz w:val="28"/>
          <w:szCs w:val="28"/>
        </w:rPr>
      </w:pPr>
      <w:r w:rsidRPr="00A8204E">
        <w:rPr>
          <w:sz w:val="28"/>
          <w:szCs w:val="28"/>
        </w:rPr>
        <w:t>2.6. Жилые помещения предоставляются по договорам коммерческого найма на основании постановления администрации Волгограда в порядке очередности исходя из даты принятия решения о включении гражданина в список граждан при наличии свободных жилых помещений, отвечающих установленным требованиям.</w:t>
      </w:r>
    </w:p>
    <w:p w:rsidR="00B67489" w:rsidRPr="00A8204E" w:rsidRDefault="00B67489" w:rsidP="00A8204E">
      <w:pPr>
        <w:autoSpaceDE w:val="0"/>
        <w:autoSpaceDN w:val="0"/>
        <w:adjustRightInd w:val="0"/>
        <w:ind w:firstLine="709"/>
        <w:jc w:val="both"/>
        <w:rPr>
          <w:sz w:val="28"/>
          <w:szCs w:val="28"/>
        </w:rPr>
      </w:pPr>
      <w:r w:rsidRPr="00A8204E">
        <w:rPr>
          <w:sz w:val="28"/>
          <w:szCs w:val="28"/>
        </w:rPr>
        <w:t>Уполномоченное структурное подразделение администрации Волгограда не позднее пяти календарных дней со дня издания постановления администрации Волгограда уведомляет гражданина о принятом решении.</w:t>
      </w:r>
    </w:p>
    <w:p w:rsidR="00B67489" w:rsidRPr="00A8204E" w:rsidRDefault="00B67489" w:rsidP="00A8204E">
      <w:pPr>
        <w:ind w:firstLine="709"/>
        <w:jc w:val="both"/>
        <w:rPr>
          <w:sz w:val="28"/>
          <w:szCs w:val="28"/>
        </w:rPr>
      </w:pPr>
      <w:r w:rsidRPr="00A8204E">
        <w:rPr>
          <w:sz w:val="28"/>
          <w:szCs w:val="28"/>
        </w:rPr>
        <w:t>2.7. Договор коммерческого найма заключается по форме, установленной администрацией Волгограда.</w:t>
      </w:r>
    </w:p>
    <w:p w:rsidR="00B67489" w:rsidRPr="00A8204E" w:rsidRDefault="00B67489" w:rsidP="00A8204E">
      <w:pPr>
        <w:ind w:firstLine="709"/>
        <w:jc w:val="both"/>
        <w:rPr>
          <w:sz w:val="28"/>
          <w:szCs w:val="28"/>
        </w:rPr>
      </w:pPr>
      <w:r w:rsidRPr="00A8204E">
        <w:rPr>
          <w:sz w:val="28"/>
          <w:szCs w:val="28"/>
        </w:rPr>
        <w:t xml:space="preserve">Договор коммерческого найма заключается на срок, определенный договором, но не более чем на пять лет. </w:t>
      </w:r>
    </w:p>
    <w:p w:rsidR="00B67489" w:rsidRPr="00A8204E" w:rsidRDefault="00B67489" w:rsidP="00A8204E">
      <w:pPr>
        <w:ind w:firstLine="709"/>
        <w:jc w:val="both"/>
        <w:rPr>
          <w:sz w:val="28"/>
          <w:szCs w:val="28"/>
        </w:rPr>
      </w:pPr>
      <w:r w:rsidRPr="00A8204E">
        <w:rPr>
          <w:sz w:val="28"/>
          <w:szCs w:val="28"/>
        </w:rPr>
        <w:t xml:space="preserve">По истечении срока договора коммерческого найма наниматель имеет преимущественное право на заключение договора коммерческого найма на новый срок. Для реализации преимущественного права наниматель за 30 дней до истечения срока действия договора коммерческого найма должен подать в уполномоченное структурное подразделение администрации Волгограда письменное заявление о заключении договора коммерческого найма на новый срок. </w:t>
      </w:r>
    </w:p>
    <w:p w:rsidR="00B67489" w:rsidRPr="00A8204E" w:rsidRDefault="00B67489" w:rsidP="00A8204E">
      <w:pPr>
        <w:ind w:firstLine="709"/>
        <w:jc w:val="both"/>
        <w:rPr>
          <w:sz w:val="28"/>
          <w:szCs w:val="28"/>
        </w:rPr>
      </w:pPr>
      <w:r w:rsidRPr="00A8204E">
        <w:rPr>
          <w:sz w:val="28"/>
          <w:szCs w:val="28"/>
        </w:rPr>
        <w:t>Жилое помещение на новый срок предоставляется по договору коммерческого найма на основании постановления администрации Волгограда при условии надлежащего выполнения нанимателем всех принятых по договору коммерческого найма обязательств и наличии оснований пользования жилым помещением, установленных пунктом 2.1 настоящего раздела.</w:t>
      </w:r>
    </w:p>
    <w:p w:rsidR="00B67489" w:rsidRPr="00A8204E" w:rsidRDefault="00B67489" w:rsidP="00A8204E">
      <w:pPr>
        <w:ind w:firstLine="709"/>
        <w:jc w:val="both"/>
        <w:rPr>
          <w:sz w:val="28"/>
          <w:szCs w:val="28"/>
        </w:rPr>
      </w:pPr>
      <w:r w:rsidRPr="00A8204E">
        <w:rPr>
          <w:sz w:val="28"/>
          <w:szCs w:val="28"/>
        </w:rPr>
        <w:t>Передача гражданину жилого помещения осуществляется по акту приема-передачи с указанием технического состояния жилого помещения, санитарно-технического и иного оборудования, находящегося в нем.</w:t>
      </w:r>
    </w:p>
    <w:p w:rsidR="00B67489" w:rsidRPr="00A8204E" w:rsidRDefault="00B67489" w:rsidP="00A8204E">
      <w:pPr>
        <w:jc w:val="center"/>
        <w:rPr>
          <w:sz w:val="28"/>
          <w:szCs w:val="28"/>
        </w:rPr>
      </w:pPr>
    </w:p>
    <w:p w:rsidR="00B67489" w:rsidRPr="00A8204E" w:rsidRDefault="00B67489" w:rsidP="00A8204E">
      <w:pPr>
        <w:jc w:val="center"/>
        <w:rPr>
          <w:sz w:val="28"/>
          <w:szCs w:val="28"/>
        </w:rPr>
      </w:pPr>
      <w:r w:rsidRPr="00A8204E">
        <w:rPr>
          <w:sz w:val="28"/>
          <w:szCs w:val="28"/>
        </w:rPr>
        <w:t xml:space="preserve">3. Основания расторжения и прекращения договора коммерческого найма </w:t>
      </w:r>
    </w:p>
    <w:p w:rsidR="00B67489" w:rsidRPr="00A8204E" w:rsidRDefault="00B67489" w:rsidP="00A8204E">
      <w:pPr>
        <w:autoSpaceDE w:val="0"/>
        <w:autoSpaceDN w:val="0"/>
        <w:adjustRightInd w:val="0"/>
        <w:ind w:firstLine="540"/>
        <w:jc w:val="both"/>
        <w:rPr>
          <w:sz w:val="28"/>
          <w:szCs w:val="28"/>
        </w:rPr>
      </w:pPr>
    </w:p>
    <w:p w:rsidR="00B67489" w:rsidRPr="00A8204E" w:rsidRDefault="00B67489" w:rsidP="00A8204E">
      <w:pPr>
        <w:autoSpaceDE w:val="0"/>
        <w:autoSpaceDN w:val="0"/>
        <w:adjustRightInd w:val="0"/>
        <w:ind w:firstLine="709"/>
        <w:jc w:val="both"/>
        <w:rPr>
          <w:sz w:val="28"/>
          <w:szCs w:val="28"/>
        </w:rPr>
      </w:pPr>
      <w:r w:rsidRPr="00A8204E">
        <w:rPr>
          <w:sz w:val="28"/>
          <w:szCs w:val="28"/>
        </w:rPr>
        <w:t>3.1. Договор коммерческого найма может быть расторгнут:</w:t>
      </w:r>
    </w:p>
    <w:p w:rsidR="00B67489" w:rsidRPr="00A8204E" w:rsidRDefault="00B67489" w:rsidP="00A8204E">
      <w:pPr>
        <w:autoSpaceDE w:val="0"/>
        <w:autoSpaceDN w:val="0"/>
        <w:adjustRightInd w:val="0"/>
        <w:ind w:firstLine="709"/>
        <w:jc w:val="both"/>
        <w:rPr>
          <w:sz w:val="28"/>
          <w:szCs w:val="28"/>
        </w:rPr>
      </w:pPr>
      <w:r w:rsidRPr="00A8204E">
        <w:rPr>
          <w:sz w:val="28"/>
          <w:szCs w:val="28"/>
        </w:rPr>
        <w:t>3.1.1. По взаимному соглашению сторон в любое время.</w:t>
      </w:r>
    </w:p>
    <w:p w:rsidR="00B67489" w:rsidRPr="00A8204E" w:rsidRDefault="00B67489" w:rsidP="00A8204E">
      <w:pPr>
        <w:autoSpaceDE w:val="0"/>
        <w:autoSpaceDN w:val="0"/>
        <w:adjustRightInd w:val="0"/>
        <w:ind w:firstLine="709"/>
        <w:jc w:val="both"/>
        <w:rPr>
          <w:sz w:val="28"/>
          <w:szCs w:val="28"/>
        </w:rPr>
      </w:pPr>
      <w:r w:rsidRPr="00A8204E">
        <w:rPr>
          <w:sz w:val="28"/>
          <w:szCs w:val="28"/>
        </w:rPr>
        <w:t>3.1.2. По инициативе нанимателя в любое время.</w:t>
      </w:r>
    </w:p>
    <w:p w:rsidR="00B67489" w:rsidRPr="00A8204E" w:rsidRDefault="00B67489" w:rsidP="00A8204E">
      <w:pPr>
        <w:autoSpaceDE w:val="0"/>
        <w:autoSpaceDN w:val="0"/>
        <w:adjustRightInd w:val="0"/>
        <w:ind w:firstLine="709"/>
        <w:jc w:val="both"/>
        <w:rPr>
          <w:sz w:val="28"/>
          <w:szCs w:val="28"/>
        </w:rPr>
      </w:pPr>
      <w:r w:rsidRPr="00A8204E">
        <w:rPr>
          <w:sz w:val="28"/>
          <w:szCs w:val="28"/>
        </w:rPr>
        <w:t>3.1.3. По инициативе наймодателя в судебном порядке:</w:t>
      </w:r>
    </w:p>
    <w:p w:rsidR="00B67489" w:rsidRPr="00A8204E" w:rsidRDefault="00B67489" w:rsidP="00A8204E">
      <w:pPr>
        <w:autoSpaceDE w:val="0"/>
        <w:autoSpaceDN w:val="0"/>
        <w:adjustRightInd w:val="0"/>
        <w:ind w:firstLine="709"/>
        <w:jc w:val="both"/>
        <w:rPr>
          <w:sz w:val="28"/>
          <w:szCs w:val="28"/>
        </w:rPr>
      </w:pPr>
      <w:r w:rsidRPr="00A8204E">
        <w:rPr>
          <w:sz w:val="28"/>
          <w:szCs w:val="28"/>
        </w:rPr>
        <w:t xml:space="preserve">3.1.3.1. В случае невнесения нанимателем платы за жилое помещение </w:t>
      </w:r>
      <w:r w:rsidR="00CA0B5E">
        <w:rPr>
          <w:sz w:val="28"/>
          <w:szCs w:val="28"/>
        </w:rPr>
        <w:t xml:space="preserve">      </w:t>
      </w:r>
      <w:r w:rsidRPr="00A8204E">
        <w:rPr>
          <w:sz w:val="28"/>
          <w:szCs w:val="28"/>
        </w:rPr>
        <w:t>и (или) коммунальные услуги более шести месяцев.</w:t>
      </w:r>
    </w:p>
    <w:p w:rsidR="00B67489" w:rsidRPr="00A8204E" w:rsidRDefault="00B67489" w:rsidP="00A8204E">
      <w:pPr>
        <w:autoSpaceDE w:val="0"/>
        <w:autoSpaceDN w:val="0"/>
        <w:adjustRightInd w:val="0"/>
        <w:ind w:firstLine="709"/>
        <w:jc w:val="both"/>
        <w:rPr>
          <w:sz w:val="28"/>
          <w:szCs w:val="28"/>
        </w:rPr>
      </w:pPr>
      <w:r w:rsidRPr="00A8204E">
        <w:rPr>
          <w:sz w:val="28"/>
          <w:szCs w:val="28"/>
        </w:rPr>
        <w:t>3.1.3.2. В случае разрушения или порчи жилого помещения нанимателем и другими гражданами, за действия которых он отвечает.</w:t>
      </w:r>
    </w:p>
    <w:p w:rsidR="00B67489" w:rsidRPr="00A8204E" w:rsidRDefault="00B67489" w:rsidP="00A8204E">
      <w:pPr>
        <w:autoSpaceDE w:val="0"/>
        <w:autoSpaceDN w:val="0"/>
        <w:adjustRightInd w:val="0"/>
        <w:ind w:firstLine="709"/>
        <w:jc w:val="both"/>
        <w:rPr>
          <w:sz w:val="28"/>
          <w:szCs w:val="28"/>
        </w:rPr>
      </w:pPr>
      <w:r w:rsidRPr="00A8204E">
        <w:rPr>
          <w:sz w:val="28"/>
          <w:szCs w:val="28"/>
        </w:rPr>
        <w:lastRenderedPageBreak/>
        <w:t>3.1.3.3. При систематическом нарушении прав и законных интересов соседей, которое делает невозможным совместное проживание в одном жилом помещении.</w:t>
      </w:r>
    </w:p>
    <w:p w:rsidR="00B67489" w:rsidRPr="00A8204E" w:rsidRDefault="00B67489" w:rsidP="00A8204E">
      <w:pPr>
        <w:autoSpaceDE w:val="0"/>
        <w:autoSpaceDN w:val="0"/>
        <w:adjustRightInd w:val="0"/>
        <w:ind w:firstLine="709"/>
        <w:jc w:val="both"/>
        <w:rPr>
          <w:sz w:val="28"/>
          <w:szCs w:val="28"/>
        </w:rPr>
      </w:pPr>
      <w:r w:rsidRPr="00A8204E">
        <w:rPr>
          <w:sz w:val="28"/>
          <w:szCs w:val="28"/>
        </w:rPr>
        <w:t>3.1.3.4. При использовании жилого помещения не по назначению.</w:t>
      </w:r>
    </w:p>
    <w:p w:rsidR="00B67489" w:rsidRPr="00A8204E" w:rsidRDefault="00B67489" w:rsidP="00A8204E">
      <w:pPr>
        <w:autoSpaceDE w:val="0"/>
        <w:autoSpaceDN w:val="0"/>
        <w:adjustRightInd w:val="0"/>
        <w:ind w:firstLine="709"/>
        <w:jc w:val="both"/>
        <w:rPr>
          <w:sz w:val="28"/>
          <w:szCs w:val="28"/>
        </w:rPr>
      </w:pPr>
      <w:r w:rsidRPr="00A8204E">
        <w:rPr>
          <w:sz w:val="28"/>
          <w:szCs w:val="28"/>
        </w:rPr>
        <w:t>3.1.3.5. В иных случаях, установленных жилищным законодательством.</w:t>
      </w:r>
    </w:p>
    <w:p w:rsidR="00B67489" w:rsidRPr="00A8204E" w:rsidRDefault="00B67489" w:rsidP="00A8204E">
      <w:pPr>
        <w:autoSpaceDE w:val="0"/>
        <w:autoSpaceDN w:val="0"/>
        <w:adjustRightInd w:val="0"/>
        <w:ind w:firstLine="709"/>
        <w:jc w:val="both"/>
        <w:rPr>
          <w:sz w:val="28"/>
          <w:szCs w:val="28"/>
        </w:rPr>
      </w:pPr>
      <w:r w:rsidRPr="00A8204E">
        <w:rPr>
          <w:sz w:val="28"/>
          <w:szCs w:val="28"/>
        </w:rPr>
        <w:t>3.2. Договор коммерческого найма прекращается в связи:</w:t>
      </w:r>
    </w:p>
    <w:p w:rsidR="00B67489" w:rsidRPr="00A8204E" w:rsidRDefault="00B67489" w:rsidP="00A8204E">
      <w:pPr>
        <w:autoSpaceDE w:val="0"/>
        <w:autoSpaceDN w:val="0"/>
        <w:adjustRightInd w:val="0"/>
        <w:ind w:firstLine="709"/>
        <w:jc w:val="both"/>
        <w:rPr>
          <w:sz w:val="28"/>
          <w:szCs w:val="28"/>
        </w:rPr>
      </w:pPr>
      <w:r w:rsidRPr="00A8204E">
        <w:rPr>
          <w:sz w:val="28"/>
          <w:szCs w:val="28"/>
        </w:rPr>
        <w:t>с утратой (разрушением) жилого помещения, являвшегося предметом договора коммерческого найма;</w:t>
      </w:r>
    </w:p>
    <w:p w:rsidR="00B67489" w:rsidRPr="00A8204E" w:rsidRDefault="00B67489" w:rsidP="00A8204E">
      <w:pPr>
        <w:autoSpaceDE w:val="0"/>
        <w:autoSpaceDN w:val="0"/>
        <w:adjustRightInd w:val="0"/>
        <w:ind w:firstLine="709"/>
        <w:jc w:val="both"/>
        <w:rPr>
          <w:sz w:val="28"/>
          <w:szCs w:val="28"/>
        </w:rPr>
      </w:pPr>
      <w:r w:rsidRPr="00A8204E">
        <w:rPr>
          <w:sz w:val="28"/>
          <w:szCs w:val="28"/>
        </w:rPr>
        <w:t>со смертью одиноко проживающего нанимателя;</w:t>
      </w:r>
    </w:p>
    <w:p w:rsidR="00B67489" w:rsidRPr="00A8204E" w:rsidRDefault="00B67489" w:rsidP="00A8204E">
      <w:pPr>
        <w:autoSpaceDE w:val="0"/>
        <w:autoSpaceDN w:val="0"/>
        <w:adjustRightInd w:val="0"/>
        <w:ind w:firstLine="709"/>
        <w:jc w:val="both"/>
        <w:rPr>
          <w:sz w:val="28"/>
          <w:szCs w:val="28"/>
        </w:rPr>
      </w:pPr>
      <w:r w:rsidRPr="00A8204E">
        <w:rPr>
          <w:sz w:val="28"/>
          <w:szCs w:val="28"/>
        </w:rPr>
        <w:t>с прекращением трудовых отношений, увольнением со службы (для категорий граждан, указанных в абзаце четвертом пункта 2.2 раздела 2 настоящего Порядка);</w:t>
      </w:r>
    </w:p>
    <w:p w:rsidR="00B67489" w:rsidRPr="00A8204E" w:rsidRDefault="00B67489" w:rsidP="00A8204E">
      <w:pPr>
        <w:autoSpaceDE w:val="0"/>
        <w:autoSpaceDN w:val="0"/>
        <w:adjustRightInd w:val="0"/>
        <w:ind w:firstLine="709"/>
        <w:jc w:val="both"/>
        <w:rPr>
          <w:sz w:val="28"/>
          <w:szCs w:val="28"/>
        </w:rPr>
      </w:pPr>
      <w:r w:rsidRPr="00A8204E">
        <w:rPr>
          <w:sz w:val="28"/>
          <w:szCs w:val="28"/>
        </w:rPr>
        <w:t>с обеспеченностью жилыми помещениями на территории Волгограда на каждого члена семьи нанимателя более нормы предоставления площади жилого помещения по договору социального найма в Волгограде.</w:t>
      </w:r>
    </w:p>
    <w:p w:rsidR="00B67489" w:rsidRPr="00A8204E" w:rsidRDefault="00B67489" w:rsidP="00A8204E">
      <w:pPr>
        <w:autoSpaceDE w:val="0"/>
        <w:autoSpaceDN w:val="0"/>
        <w:adjustRightInd w:val="0"/>
        <w:ind w:firstLine="709"/>
        <w:jc w:val="both"/>
        <w:rPr>
          <w:sz w:val="28"/>
          <w:szCs w:val="28"/>
        </w:rPr>
      </w:pPr>
      <w:r w:rsidRPr="00A8204E">
        <w:rPr>
          <w:sz w:val="28"/>
          <w:szCs w:val="28"/>
        </w:rPr>
        <w:t>3.3. Ежегодно уполномоченным структурным подразделением администрации Волгограда проводится проверка жилых помещений в целях:</w:t>
      </w:r>
    </w:p>
    <w:p w:rsidR="00B67489" w:rsidRPr="00A8204E" w:rsidRDefault="00B67489" w:rsidP="00A8204E">
      <w:pPr>
        <w:autoSpaceDE w:val="0"/>
        <w:autoSpaceDN w:val="0"/>
        <w:adjustRightInd w:val="0"/>
        <w:ind w:firstLine="709"/>
        <w:jc w:val="both"/>
        <w:rPr>
          <w:sz w:val="28"/>
          <w:szCs w:val="28"/>
        </w:rPr>
      </w:pPr>
      <w:r w:rsidRPr="00A8204E">
        <w:rPr>
          <w:sz w:val="28"/>
          <w:szCs w:val="28"/>
        </w:rPr>
        <w:t>выявления предусмотренных пунктом 3.1 настоящего раздела оснований для расторжения договора коммерческого найма по инициативе наймодателя;</w:t>
      </w:r>
    </w:p>
    <w:p w:rsidR="00B67489" w:rsidRPr="00A8204E" w:rsidRDefault="00B67489" w:rsidP="00A8204E">
      <w:pPr>
        <w:autoSpaceDE w:val="0"/>
        <w:autoSpaceDN w:val="0"/>
        <w:adjustRightInd w:val="0"/>
        <w:ind w:firstLine="709"/>
        <w:jc w:val="both"/>
        <w:rPr>
          <w:sz w:val="28"/>
          <w:szCs w:val="28"/>
        </w:rPr>
      </w:pPr>
      <w:r w:rsidRPr="00A8204E">
        <w:rPr>
          <w:sz w:val="28"/>
          <w:szCs w:val="28"/>
        </w:rPr>
        <w:t>выявления предусмотренных пунктом 3.2 настоящего раздела оснований для прекращения договора коммерческого найма.</w:t>
      </w:r>
    </w:p>
    <w:p w:rsidR="00B67489" w:rsidRPr="00A8204E" w:rsidRDefault="00B67489" w:rsidP="00750973">
      <w:pPr>
        <w:autoSpaceDE w:val="0"/>
        <w:autoSpaceDN w:val="0"/>
        <w:adjustRightInd w:val="0"/>
        <w:ind w:firstLine="709"/>
        <w:jc w:val="both"/>
        <w:rPr>
          <w:sz w:val="28"/>
          <w:szCs w:val="28"/>
        </w:rPr>
      </w:pPr>
      <w:r w:rsidRPr="00A8204E">
        <w:rPr>
          <w:sz w:val="28"/>
          <w:szCs w:val="28"/>
        </w:rPr>
        <w:t>3.4. Ежегодная проверка уполномоченным структурным подразделением администрации Волгограда жилых помещений, предусмотренная пунктом 3.3 настоящего раздела, включает в себя направление запросов в органы государственной власти и местного самоуправления Волгограда, организации, проведение осмотра жилых помещений на предмет проживания нанимателя и граждан, постоянно проживающих вместе с нанимателем, обеспечения сохранности, поддержания надлежащего состояния и использования жилых помещений по назначению.</w:t>
      </w:r>
    </w:p>
    <w:p w:rsidR="00B67489" w:rsidRPr="00A8204E" w:rsidRDefault="00B67489" w:rsidP="00750973">
      <w:pPr>
        <w:ind w:firstLine="709"/>
        <w:jc w:val="both"/>
        <w:rPr>
          <w:sz w:val="28"/>
          <w:szCs w:val="28"/>
        </w:rPr>
      </w:pPr>
      <w:r w:rsidRPr="00A8204E">
        <w:rPr>
          <w:sz w:val="28"/>
          <w:szCs w:val="28"/>
        </w:rPr>
        <w:t>3.5. При выявлении оснований для расторжения или прекращения договора коммерческого найма уполномоченное структурное подразделение администрации Волгограда принимает меры по расторжению или прекращению договора коммерческого найма и освобождению жилого помещения в установленном порядке.</w:t>
      </w:r>
    </w:p>
    <w:p w:rsidR="00B67489" w:rsidRPr="00A8204E" w:rsidRDefault="00B67489" w:rsidP="00A8204E">
      <w:pPr>
        <w:jc w:val="center"/>
        <w:rPr>
          <w:sz w:val="28"/>
          <w:szCs w:val="28"/>
        </w:rPr>
      </w:pPr>
    </w:p>
    <w:p w:rsidR="00750973" w:rsidRDefault="00B67489" w:rsidP="00A8204E">
      <w:pPr>
        <w:jc w:val="center"/>
        <w:rPr>
          <w:sz w:val="28"/>
          <w:szCs w:val="28"/>
        </w:rPr>
      </w:pPr>
      <w:r w:rsidRPr="00A8204E">
        <w:rPr>
          <w:sz w:val="28"/>
          <w:szCs w:val="28"/>
        </w:rPr>
        <w:t xml:space="preserve">4. Освобождение гражданами жилых помещений, </w:t>
      </w:r>
    </w:p>
    <w:p w:rsidR="00B67489" w:rsidRPr="00A8204E" w:rsidRDefault="00B67489" w:rsidP="00A8204E">
      <w:pPr>
        <w:jc w:val="center"/>
        <w:rPr>
          <w:sz w:val="28"/>
          <w:szCs w:val="28"/>
        </w:rPr>
      </w:pPr>
      <w:r w:rsidRPr="00A8204E">
        <w:rPr>
          <w:sz w:val="28"/>
          <w:szCs w:val="28"/>
        </w:rPr>
        <w:t>выселение граждан из жилых помещений</w:t>
      </w:r>
    </w:p>
    <w:p w:rsidR="00B67489" w:rsidRPr="00A8204E" w:rsidRDefault="00B67489" w:rsidP="00A8204E">
      <w:pPr>
        <w:jc w:val="center"/>
        <w:rPr>
          <w:sz w:val="28"/>
          <w:szCs w:val="28"/>
        </w:rPr>
      </w:pPr>
    </w:p>
    <w:p w:rsidR="00B67489" w:rsidRPr="00A8204E" w:rsidRDefault="00B67489" w:rsidP="00A8204E">
      <w:pPr>
        <w:ind w:firstLine="720"/>
        <w:jc w:val="both"/>
        <w:rPr>
          <w:sz w:val="28"/>
          <w:szCs w:val="28"/>
        </w:rPr>
      </w:pPr>
      <w:r w:rsidRPr="00A8204E">
        <w:rPr>
          <w:sz w:val="28"/>
          <w:szCs w:val="28"/>
        </w:rPr>
        <w:t>4.1. В случае расторжения или прекращения договора коммерческого найма граждане должны освободить жилое помещение, которое они занимали, в течение 30 календарных дней.</w:t>
      </w:r>
    </w:p>
    <w:p w:rsidR="00B67489" w:rsidRPr="00A8204E" w:rsidRDefault="00B67489" w:rsidP="00A8204E">
      <w:pPr>
        <w:ind w:firstLine="720"/>
        <w:jc w:val="both"/>
        <w:rPr>
          <w:sz w:val="28"/>
          <w:szCs w:val="28"/>
        </w:rPr>
      </w:pPr>
      <w:r w:rsidRPr="00A8204E">
        <w:rPr>
          <w:sz w:val="28"/>
          <w:szCs w:val="28"/>
        </w:rPr>
        <w:t>4.2. При освобождении жилого помещения граждане обязаны сдать его по акту приема-передачи с указанием технического состояния жилого помещения, санитарно-технического и иного оборудования, находящегося в нем.</w:t>
      </w:r>
    </w:p>
    <w:p w:rsidR="00B67489" w:rsidRPr="00A8204E" w:rsidRDefault="00B67489" w:rsidP="00CA0B5E">
      <w:pPr>
        <w:ind w:firstLine="709"/>
        <w:jc w:val="both"/>
        <w:rPr>
          <w:sz w:val="28"/>
          <w:szCs w:val="28"/>
        </w:rPr>
      </w:pPr>
      <w:r w:rsidRPr="00A8204E">
        <w:rPr>
          <w:sz w:val="28"/>
          <w:szCs w:val="28"/>
        </w:rPr>
        <w:lastRenderedPageBreak/>
        <w:t>4.3. В случае отказа освободить жилое помещение граждане подлежат выселению из него в судебном порядке.</w:t>
      </w:r>
    </w:p>
    <w:p w:rsidR="00B67489" w:rsidRPr="00A8204E" w:rsidRDefault="00B67489" w:rsidP="00A8204E">
      <w:pPr>
        <w:jc w:val="both"/>
        <w:rPr>
          <w:sz w:val="28"/>
          <w:szCs w:val="28"/>
        </w:rPr>
      </w:pPr>
    </w:p>
    <w:p w:rsidR="00B67489" w:rsidRPr="00A8204E" w:rsidRDefault="00B67489" w:rsidP="00A8204E">
      <w:pPr>
        <w:jc w:val="center"/>
        <w:rPr>
          <w:sz w:val="28"/>
          <w:szCs w:val="28"/>
        </w:rPr>
      </w:pPr>
      <w:r w:rsidRPr="00A8204E">
        <w:rPr>
          <w:sz w:val="28"/>
          <w:szCs w:val="28"/>
        </w:rPr>
        <w:t>5. Порядок исключения граждан из списка граждан</w:t>
      </w:r>
    </w:p>
    <w:p w:rsidR="00B67489" w:rsidRPr="00A8204E" w:rsidRDefault="00B67489" w:rsidP="00A8204E">
      <w:pPr>
        <w:jc w:val="both"/>
        <w:rPr>
          <w:sz w:val="28"/>
          <w:szCs w:val="28"/>
        </w:rPr>
      </w:pPr>
    </w:p>
    <w:p w:rsidR="00B67489" w:rsidRPr="00A8204E" w:rsidRDefault="00B67489" w:rsidP="003B6316">
      <w:pPr>
        <w:autoSpaceDE w:val="0"/>
        <w:autoSpaceDN w:val="0"/>
        <w:adjustRightInd w:val="0"/>
        <w:ind w:firstLine="709"/>
        <w:jc w:val="both"/>
        <w:rPr>
          <w:sz w:val="28"/>
          <w:szCs w:val="28"/>
        </w:rPr>
      </w:pPr>
      <w:r w:rsidRPr="00A8204E">
        <w:rPr>
          <w:sz w:val="28"/>
          <w:szCs w:val="28"/>
        </w:rPr>
        <w:t xml:space="preserve">5.1. Граждане исключаются из списка граждан в случае: </w:t>
      </w:r>
    </w:p>
    <w:p w:rsidR="00B67489" w:rsidRPr="00A8204E" w:rsidRDefault="00B67489" w:rsidP="003B6316">
      <w:pPr>
        <w:autoSpaceDE w:val="0"/>
        <w:autoSpaceDN w:val="0"/>
        <w:adjustRightInd w:val="0"/>
        <w:ind w:firstLine="709"/>
        <w:jc w:val="both"/>
        <w:rPr>
          <w:sz w:val="28"/>
          <w:szCs w:val="28"/>
        </w:rPr>
      </w:pPr>
      <w:r w:rsidRPr="00A8204E">
        <w:rPr>
          <w:sz w:val="28"/>
          <w:szCs w:val="28"/>
        </w:rPr>
        <w:t>подачи ими письменного заявления об исключении их из списка граждан;</w:t>
      </w:r>
    </w:p>
    <w:p w:rsidR="00B67489" w:rsidRPr="00A8204E" w:rsidRDefault="00B67489" w:rsidP="003B6316">
      <w:pPr>
        <w:autoSpaceDE w:val="0"/>
        <w:autoSpaceDN w:val="0"/>
        <w:adjustRightInd w:val="0"/>
        <w:ind w:firstLine="709"/>
        <w:jc w:val="both"/>
        <w:rPr>
          <w:sz w:val="28"/>
          <w:szCs w:val="28"/>
        </w:rPr>
      </w:pPr>
      <w:r w:rsidRPr="00A8204E">
        <w:rPr>
          <w:sz w:val="28"/>
          <w:szCs w:val="28"/>
        </w:rPr>
        <w:t>утраты ими оснований, дающих право на обеспечение жилым помещением;</w:t>
      </w:r>
    </w:p>
    <w:p w:rsidR="00B67489" w:rsidRPr="00A8204E" w:rsidRDefault="00B67489" w:rsidP="003B6316">
      <w:pPr>
        <w:autoSpaceDE w:val="0"/>
        <w:autoSpaceDN w:val="0"/>
        <w:adjustRightInd w:val="0"/>
        <w:ind w:firstLine="709"/>
        <w:jc w:val="both"/>
        <w:rPr>
          <w:sz w:val="28"/>
          <w:szCs w:val="28"/>
        </w:rPr>
      </w:pPr>
      <w:r w:rsidRPr="00A8204E">
        <w:rPr>
          <w:sz w:val="28"/>
          <w:szCs w:val="28"/>
        </w:rPr>
        <w:t>выявления в документах, представленных ими в ГКУ ВО «МФЦ», уполномоченное структурное подразделение администрации Волгограда, сведений, не соответствующих действительности и послуживших основанием для включения их в список граждан.</w:t>
      </w:r>
    </w:p>
    <w:p w:rsidR="00B67489" w:rsidRPr="00A8204E" w:rsidRDefault="00B67489" w:rsidP="003B6316">
      <w:pPr>
        <w:autoSpaceDE w:val="0"/>
        <w:autoSpaceDN w:val="0"/>
        <w:adjustRightInd w:val="0"/>
        <w:ind w:firstLine="709"/>
        <w:jc w:val="both"/>
        <w:rPr>
          <w:sz w:val="28"/>
          <w:szCs w:val="28"/>
        </w:rPr>
      </w:pPr>
      <w:r w:rsidRPr="00A8204E">
        <w:rPr>
          <w:sz w:val="28"/>
          <w:szCs w:val="28"/>
        </w:rPr>
        <w:t xml:space="preserve">5.2. Решение об исключении </w:t>
      </w:r>
      <w:r w:rsidR="002E2282">
        <w:rPr>
          <w:sz w:val="28"/>
          <w:szCs w:val="28"/>
        </w:rPr>
        <w:t xml:space="preserve">гражданина </w:t>
      </w:r>
      <w:r w:rsidRPr="00A8204E">
        <w:rPr>
          <w:sz w:val="28"/>
          <w:szCs w:val="28"/>
        </w:rPr>
        <w:t>из списка граждан принимается уполномоченным структурным подразделением администрации Волгограда не позднее двадцати пяти календарных дней со дня выявления обстоятельств, являющихся основанием для принятия такого решения.</w:t>
      </w:r>
    </w:p>
    <w:p w:rsidR="00B67489" w:rsidRPr="00A8204E" w:rsidRDefault="00B67489" w:rsidP="003B6316">
      <w:pPr>
        <w:autoSpaceDE w:val="0"/>
        <w:autoSpaceDN w:val="0"/>
        <w:adjustRightInd w:val="0"/>
        <w:ind w:firstLine="709"/>
        <w:jc w:val="both"/>
        <w:rPr>
          <w:sz w:val="28"/>
          <w:szCs w:val="28"/>
        </w:rPr>
      </w:pPr>
      <w:r w:rsidRPr="00A8204E">
        <w:rPr>
          <w:sz w:val="28"/>
          <w:szCs w:val="28"/>
        </w:rPr>
        <w:t xml:space="preserve">5.3. Решение об исключении </w:t>
      </w:r>
      <w:r w:rsidR="002E2282">
        <w:rPr>
          <w:sz w:val="28"/>
          <w:szCs w:val="28"/>
        </w:rPr>
        <w:t>гражданина</w:t>
      </w:r>
      <w:r w:rsidR="002E2282" w:rsidRPr="00A8204E">
        <w:rPr>
          <w:sz w:val="28"/>
          <w:szCs w:val="28"/>
        </w:rPr>
        <w:t xml:space="preserve"> </w:t>
      </w:r>
      <w:r w:rsidRPr="00A8204E">
        <w:rPr>
          <w:sz w:val="28"/>
          <w:szCs w:val="28"/>
        </w:rPr>
        <w:t>из списка граждан должно содержать основания для принятия такого решения, предусмотренные пунктом 5.1 настоящего раздела.</w:t>
      </w:r>
    </w:p>
    <w:p w:rsidR="00B67489" w:rsidRPr="00A8204E" w:rsidRDefault="00B67489" w:rsidP="003B6316">
      <w:pPr>
        <w:autoSpaceDE w:val="0"/>
        <w:autoSpaceDN w:val="0"/>
        <w:adjustRightInd w:val="0"/>
        <w:ind w:firstLine="709"/>
        <w:jc w:val="both"/>
        <w:rPr>
          <w:sz w:val="28"/>
          <w:szCs w:val="28"/>
        </w:rPr>
      </w:pPr>
      <w:r w:rsidRPr="00A8204E">
        <w:rPr>
          <w:sz w:val="28"/>
          <w:szCs w:val="28"/>
        </w:rPr>
        <w:t>5.4. Уполномоченное структурное подразделение администрации Волгограда не позднее пяти календарных дней со дня принятия решения об исключении гражданина из списка граждан уведомляет его о принятом решении в письменной форме.</w:t>
      </w:r>
    </w:p>
    <w:p w:rsidR="00B67489" w:rsidRPr="00A8204E" w:rsidRDefault="00B67489" w:rsidP="00A8204E">
      <w:pPr>
        <w:autoSpaceDE w:val="0"/>
        <w:autoSpaceDN w:val="0"/>
        <w:adjustRightInd w:val="0"/>
        <w:ind w:firstLine="540"/>
        <w:jc w:val="both"/>
        <w:rPr>
          <w:sz w:val="28"/>
          <w:szCs w:val="28"/>
        </w:rPr>
      </w:pPr>
    </w:p>
    <w:p w:rsidR="00B67489" w:rsidRDefault="00B67489" w:rsidP="00A8204E">
      <w:pPr>
        <w:autoSpaceDE w:val="0"/>
        <w:autoSpaceDN w:val="0"/>
        <w:adjustRightInd w:val="0"/>
        <w:ind w:firstLine="540"/>
        <w:jc w:val="both"/>
        <w:rPr>
          <w:sz w:val="28"/>
          <w:szCs w:val="28"/>
        </w:rPr>
      </w:pPr>
    </w:p>
    <w:p w:rsidR="003B6316" w:rsidRPr="00A8204E" w:rsidRDefault="003B6316" w:rsidP="00A8204E">
      <w:pPr>
        <w:autoSpaceDE w:val="0"/>
        <w:autoSpaceDN w:val="0"/>
        <w:adjustRightInd w:val="0"/>
        <w:ind w:firstLine="540"/>
        <w:jc w:val="both"/>
        <w:rPr>
          <w:sz w:val="28"/>
          <w:szCs w:val="28"/>
        </w:rPr>
      </w:pPr>
    </w:p>
    <w:p w:rsidR="00B67489" w:rsidRPr="00A8204E" w:rsidRDefault="00B67489" w:rsidP="003B6316">
      <w:pPr>
        <w:ind w:left="4395"/>
        <w:jc w:val="both"/>
        <w:rPr>
          <w:sz w:val="28"/>
          <w:szCs w:val="28"/>
        </w:rPr>
      </w:pPr>
      <w:r w:rsidRPr="00A8204E">
        <w:rPr>
          <w:sz w:val="28"/>
          <w:szCs w:val="28"/>
        </w:rPr>
        <w:t xml:space="preserve">Департамент по жилищным и социальным вопросам администрации Волгограда </w:t>
      </w:r>
    </w:p>
    <w:sectPr w:rsidR="00B67489" w:rsidRPr="00A8204E" w:rsidSect="00A8204E">
      <w:headerReference w:type="even" r:id="rId8"/>
      <w:headerReference w:type="default" r:id="rId9"/>
      <w:pgSz w:w="11907" w:h="16840" w:code="9"/>
      <w:pgMar w:top="1134" w:right="567" w:bottom="1134" w:left="1701" w:header="567" w:footer="17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2CFD" w:rsidRDefault="00BD2CFD" w:rsidP="00B67489">
      <w:r>
        <w:separator/>
      </w:r>
    </w:p>
  </w:endnote>
  <w:endnote w:type="continuationSeparator" w:id="0">
    <w:p w:rsidR="00BD2CFD" w:rsidRDefault="00BD2CFD" w:rsidP="00B67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2CFD" w:rsidRDefault="00BD2CFD" w:rsidP="00B67489">
      <w:r>
        <w:separator/>
      </w:r>
    </w:p>
  </w:footnote>
  <w:footnote w:type="continuationSeparator" w:id="0">
    <w:p w:rsidR="00BD2CFD" w:rsidRDefault="00BD2CFD" w:rsidP="00B674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0569" w:rsidRDefault="00BD2CFD">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10</w:t>
    </w:r>
    <w:r>
      <w:rPr>
        <w:rStyle w:val="a5"/>
      </w:rPr>
      <w:fldChar w:fldCharType="end"/>
    </w:r>
  </w:p>
  <w:p w:rsidR="00DE0569" w:rsidRDefault="00161302">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2996879"/>
      <w:docPartObj>
        <w:docPartGallery w:val="Page Numbers (Top of Page)"/>
        <w:docPartUnique/>
      </w:docPartObj>
    </w:sdtPr>
    <w:sdtEndPr/>
    <w:sdtContent>
      <w:p w:rsidR="00DE0569" w:rsidRDefault="00BD2CFD" w:rsidP="00857638">
        <w:pPr>
          <w:pStyle w:val="a3"/>
          <w:jc w:val="center"/>
        </w:pPr>
        <w:r>
          <w:fldChar w:fldCharType="begin"/>
        </w:r>
        <w:r>
          <w:instrText>PAGE   \* MERGEFORMAT</w:instrText>
        </w:r>
        <w:r>
          <w:fldChar w:fldCharType="separate"/>
        </w:r>
        <w:r w:rsidR="00161302">
          <w:rPr>
            <w:noProof/>
          </w:rPr>
          <w:t>2</w:t>
        </w:r>
        <w: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7489"/>
    <w:rsid w:val="000E2C63"/>
    <w:rsid w:val="00161302"/>
    <w:rsid w:val="002E2282"/>
    <w:rsid w:val="003402FF"/>
    <w:rsid w:val="003B6316"/>
    <w:rsid w:val="00750973"/>
    <w:rsid w:val="009721D4"/>
    <w:rsid w:val="00A36218"/>
    <w:rsid w:val="00A8204E"/>
    <w:rsid w:val="00B67489"/>
    <w:rsid w:val="00BD2CFD"/>
    <w:rsid w:val="00CA0B5E"/>
    <w:rsid w:val="00D323DC"/>
    <w:rsid w:val="00EE22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0B27B7-A1BE-4AD9-A444-955C4926B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748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B67489"/>
    <w:pPr>
      <w:tabs>
        <w:tab w:val="center" w:pos="4153"/>
        <w:tab w:val="right" w:pos="8306"/>
      </w:tabs>
    </w:pPr>
  </w:style>
  <w:style w:type="character" w:customStyle="1" w:styleId="a4">
    <w:name w:val="Верхний колонтитул Знак"/>
    <w:basedOn w:val="a0"/>
    <w:link w:val="a3"/>
    <w:uiPriority w:val="99"/>
    <w:rsid w:val="00B67489"/>
    <w:rPr>
      <w:rFonts w:ascii="Times New Roman" w:eastAsia="Times New Roman" w:hAnsi="Times New Roman" w:cs="Times New Roman"/>
      <w:sz w:val="20"/>
      <w:szCs w:val="20"/>
      <w:lang w:eastAsia="ru-RU"/>
    </w:rPr>
  </w:style>
  <w:style w:type="character" w:styleId="a5">
    <w:name w:val="page number"/>
    <w:basedOn w:val="a0"/>
    <w:rsid w:val="00B67489"/>
  </w:style>
  <w:style w:type="character" w:styleId="a6">
    <w:name w:val="Hyperlink"/>
    <w:rsid w:val="00B67489"/>
    <w:rPr>
      <w:color w:val="0000FF"/>
      <w:u w:val="single"/>
    </w:rPr>
  </w:style>
  <w:style w:type="paragraph" w:styleId="a7">
    <w:name w:val="footer"/>
    <w:basedOn w:val="a"/>
    <w:link w:val="a8"/>
    <w:uiPriority w:val="99"/>
    <w:unhideWhenUsed/>
    <w:rsid w:val="00B67489"/>
    <w:pPr>
      <w:tabs>
        <w:tab w:val="center" w:pos="4677"/>
        <w:tab w:val="right" w:pos="9355"/>
      </w:tabs>
    </w:pPr>
  </w:style>
  <w:style w:type="character" w:customStyle="1" w:styleId="a8">
    <w:name w:val="Нижний колонтитул Знак"/>
    <w:basedOn w:val="a0"/>
    <w:link w:val="a7"/>
    <w:uiPriority w:val="99"/>
    <w:rsid w:val="00B67489"/>
    <w:rPr>
      <w:rFonts w:ascii="Times New Roman" w:eastAsia="Times New Roman" w:hAnsi="Times New Roman" w:cs="Times New Roman"/>
      <w:sz w:val="20"/>
      <w:szCs w:val="20"/>
      <w:lang w:eastAsia="ru-RU"/>
    </w:rPr>
  </w:style>
  <w:style w:type="paragraph" w:styleId="a9">
    <w:name w:val="Balloon Text"/>
    <w:basedOn w:val="a"/>
    <w:link w:val="aa"/>
    <w:uiPriority w:val="99"/>
    <w:semiHidden/>
    <w:unhideWhenUsed/>
    <w:rsid w:val="00EE2246"/>
    <w:rPr>
      <w:rFonts w:ascii="Tahoma" w:hAnsi="Tahoma" w:cs="Tahoma"/>
      <w:sz w:val="16"/>
      <w:szCs w:val="16"/>
    </w:rPr>
  </w:style>
  <w:style w:type="character" w:customStyle="1" w:styleId="aa">
    <w:name w:val="Текст выноски Знак"/>
    <w:basedOn w:val="a0"/>
    <w:link w:val="a9"/>
    <w:uiPriority w:val="99"/>
    <w:semiHidden/>
    <w:rsid w:val="00EE2246"/>
    <w:rPr>
      <w:rFonts w:ascii="Tahoma" w:eastAsia="Times New Roman" w:hAnsi="Tahoma" w:cs="Tahoma"/>
      <w:sz w:val="16"/>
      <w:szCs w:val="16"/>
      <w:lang w:eastAsia="ru-RU"/>
    </w:rPr>
  </w:style>
  <w:style w:type="paragraph" w:styleId="ab">
    <w:name w:val="Plain Text"/>
    <w:basedOn w:val="a"/>
    <w:link w:val="ac"/>
    <w:rsid w:val="00A8204E"/>
    <w:pPr>
      <w:jc w:val="right"/>
    </w:pPr>
    <w:rPr>
      <w:sz w:val="24"/>
    </w:rPr>
  </w:style>
  <w:style w:type="character" w:customStyle="1" w:styleId="ac">
    <w:name w:val="Текст Знак"/>
    <w:basedOn w:val="a0"/>
    <w:link w:val="ab"/>
    <w:rsid w:val="00A8204E"/>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hyperlink" Target="https://login.consultant.ru/link/?req=doc&amp;base=LAW&amp;n=511791&amp;dst=100415" TargetMode="External"/><Relationship Id="rId12"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511791&amp;dst=100413"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BC9ED607191A2D408C9F43807F4D6CCD" ma:contentTypeVersion="11" ma:contentTypeDescription="Создание документа." ma:contentTypeScope="" ma:versionID="43f92cb7cc88dedf86111a8cd5b228ac">
  <xsd:schema xmlns:xsd="http://www.w3.org/2001/XMLSchema" xmlns:xs="http://www.w3.org/2001/XMLSchema" xmlns:p="http://schemas.microsoft.com/office/2006/metadata/properties" xmlns:ns2="63ad14df-8b57-46fc-891a-7f3d4af20d79" targetNamespace="http://schemas.microsoft.com/office/2006/metadata/properties" ma:root="true" ma:fieldsID="1d9e8902cd4dd428c832f5a6c237c8d3" ns2:_="">
    <xsd:import namespace="63ad14df-8b57-46fc-891a-7f3d4af20d79"/>
    <xsd:element name="properties">
      <xsd:complexType>
        <xsd:sequence>
          <xsd:element name="documentManagement">
            <xsd:complexType>
              <xsd:all>
                <xsd:element ref="ns2:FullNam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ad14df-8b57-46fc-891a-7f3d4af20d79" elementFormDefault="qualified">
    <xsd:import namespace="http://schemas.microsoft.com/office/2006/documentManagement/types"/>
    <xsd:import namespace="http://schemas.microsoft.com/office/infopath/2007/PartnerControls"/>
    <xsd:element name="FullName" ma:index="8" ma:displayName="Полное наименование" ma:internalName="FullName"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Тип контента"/>
        <xsd:element ref="dc:title" minOccurs="0" maxOccurs="1" ma:displayName="Наимено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ullName xmlns="63ad14df-8b57-46fc-891a-7f3d4af20d79">Порядок</FullName>
  </documentManagement>
</p:properties>
</file>

<file path=customXml/itemProps1.xml><?xml version="1.0" encoding="utf-8"?>
<ds:datastoreItem xmlns:ds="http://schemas.openxmlformats.org/officeDocument/2006/customXml" ds:itemID="{686D5F8F-9DA6-4C21-85DC-18A5C04D41BF}"/>
</file>

<file path=customXml/itemProps2.xml><?xml version="1.0" encoding="utf-8"?>
<ds:datastoreItem xmlns:ds="http://schemas.openxmlformats.org/officeDocument/2006/customXml" ds:itemID="{4986A699-2347-4FEA-ACF4-8A9CE47DEC90}"/>
</file>

<file path=customXml/itemProps3.xml><?xml version="1.0" encoding="utf-8"?>
<ds:datastoreItem xmlns:ds="http://schemas.openxmlformats.org/officeDocument/2006/customXml" ds:itemID="{157C8531-493E-456E-9A6F-4114BCC9EC17}"/>
</file>

<file path=docProps/app.xml><?xml version="1.0" encoding="utf-8"?>
<Properties xmlns="http://schemas.openxmlformats.org/officeDocument/2006/extended-properties" xmlns:vt="http://schemas.openxmlformats.org/officeDocument/2006/docPropsVTypes">
  <Template>Normal</Template>
  <TotalTime>37</TotalTime>
  <Pages>7</Pages>
  <Words>2369</Words>
  <Characters>13509</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Волгоградская городская Дума</Company>
  <LinksUpToDate>false</LinksUpToDate>
  <CharactersWithSpaces>15847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Кудинова Марианна Алевтиновна</dc:creator>
  <cp:lastModifiedBy>Погасий Валерия Николаевна</cp:lastModifiedBy>
  <cp:revision>10</cp:revision>
  <cp:lastPrinted>2026-06-17T08:38:00Z</cp:lastPrinted>
  <dcterms:created xsi:type="dcterms:W3CDTF">2026-06-17T08:18:00Z</dcterms:created>
  <dcterms:modified xsi:type="dcterms:W3CDTF">2026-06-18T08:30:00Z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0x010100BC9ED607191A2D408C9F43807F4D6CCD</vt:lpwstr>
  </property>
</Properties>
</file>