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22897" w:rsidRDefault="00715E23" w:rsidP="00422897">
      <w:pPr>
        <w:jc w:val="center"/>
        <w:rPr>
          <w:caps/>
          <w:sz w:val="32"/>
          <w:szCs w:val="32"/>
        </w:rPr>
      </w:pPr>
      <w:r w:rsidRPr="00422897">
        <w:rPr>
          <w:caps/>
          <w:sz w:val="32"/>
          <w:szCs w:val="32"/>
        </w:rPr>
        <w:t>ВОЛГОГРАДСКая городская дума</w:t>
      </w:r>
    </w:p>
    <w:p w:rsidR="00715E23" w:rsidRPr="00422897" w:rsidRDefault="00715E23" w:rsidP="0042289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22897" w:rsidRDefault="00715E23" w:rsidP="00422897">
      <w:pPr>
        <w:pBdr>
          <w:bottom w:val="double" w:sz="12" w:space="1" w:color="auto"/>
        </w:pBdr>
        <w:jc w:val="center"/>
        <w:rPr>
          <w:b/>
          <w:sz w:val="32"/>
        </w:rPr>
      </w:pPr>
      <w:r w:rsidRPr="00422897">
        <w:rPr>
          <w:b/>
          <w:sz w:val="32"/>
        </w:rPr>
        <w:t>РЕШЕНИЕ</w:t>
      </w:r>
    </w:p>
    <w:p w:rsidR="00715E23" w:rsidRPr="00422897" w:rsidRDefault="00715E23" w:rsidP="0042289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22897" w:rsidRDefault="00556EF0" w:rsidP="0042289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22897">
        <w:rPr>
          <w:sz w:val="16"/>
          <w:szCs w:val="16"/>
        </w:rPr>
        <w:t>400066, Волгоград, пр-кт им.</w:t>
      </w:r>
      <w:r w:rsidR="0010551E" w:rsidRPr="00422897">
        <w:rPr>
          <w:sz w:val="16"/>
          <w:szCs w:val="16"/>
        </w:rPr>
        <w:t xml:space="preserve"> </w:t>
      </w:r>
      <w:r w:rsidRPr="00422897">
        <w:rPr>
          <w:sz w:val="16"/>
          <w:szCs w:val="16"/>
        </w:rPr>
        <w:t xml:space="preserve">В.И.Ленина, д. 10, тел./факс (8442) 38-08-89, </w:t>
      </w:r>
      <w:r w:rsidRPr="00422897">
        <w:rPr>
          <w:sz w:val="16"/>
          <w:szCs w:val="16"/>
          <w:lang w:val="en-US"/>
        </w:rPr>
        <w:t>E</w:t>
      </w:r>
      <w:r w:rsidRPr="00422897">
        <w:rPr>
          <w:sz w:val="16"/>
          <w:szCs w:val="16"/>
        </w:rPr>
        <w:t>-</w:t>
      </w:r>
      <w:r w:rsidRPr="00422897">
        <w:rPr>
          <w:sz w:val="16"/>
          <w:szCs w:val="16"/>
          <w:lang w:val="en-US"/>
        </w:rPr>
        <w:t>mail</w:t>
      </w:r>
      <w:r w:rsidRPr="00422897">
        <w:rPr>
          <w:sz w:val="16"/>
          <w:szCs w:val="16"/>
        </w:rPr>
        <w:t xml:space="preserve">: </w:t>
      </w:r>
      <w:r w:rsidR="005E5400" w:rsidRPr="00422897">
        <w:rPr>
          <w:sz w:val="16"/>
          <w:szCs w:val="16"/>
          <w:lang w:val="en-US"/>
        </w:rPr>
        <w:t>gs</w:t>
      </w:r>
      <w:r w:rsidR="005E5400" w:rsidRPr="00422897">
        <w:rPr>
          <w:sz w:val="16"/>
          <w:szCs w:val="16"/>
        </w:rPr>
        <w:t>_</w:t>
      </w:r>
      <w:r w:rsidR="005E5400" w:rsidRPr="00422897">
        <w:rPr>
          <w:sz w:val="16"/>
          <w:szCs w:val="16"/>
          <w:lang w:val="en-US"/>
        </w:rPr>
        <w:t>kanc</w:t>
      </w:r>
      <w:r w:rsidR="005E5400" w:rsidRPr="00422897">
        <w:rPr>
          <w:sz w:val="16"/>
          <w:szCs w:val="16"/>
        </w:rPr>
        <w:t>@</w:t>
      </w:r>
      <w:r w:rsidR="005E5400" w:rsidRPr="00422897">
        <w:rPr>
          <w:sz w:val="16"/>
          <w:szCs w:val="16"/>
          <w:lang w:val="en-US"/>
        </w:rPr>
        <w:t>volgsovet</w:t>
      </w:r>
      <w:r w:rsidR="005E5400" w:rsidRPr="00422897">
        <w:rPr>
          <w:sz w:val="16"/>
          <w:szCs w:val="16"/>
        </w:rPr>
        <w:t>.</w:t>
      </w:r>
      <w:r w:rsidR="005E5400" w:rsidRPr="00422897">
        <w:rPr>
          <w:sz w:val="16"/>
          <w:szCs w:val="16"/>
          <w:lang w:val="en-US"/>
        </w:rPr>
        <w:t>ru</w:t>
      </w:r>
    </w:p>
    <w:p w:rsidR="00715E23" w:rsidRPr="00422897" w:rsidRDefault="00715E23" w:rsidP="0042289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22897" w:rsidTr="002E7342">
        <w:tc>
          <w:tcPr>
            <w:tcW w:w="486" w:type="dxa"/>
            <w:vAlign w:val="bottom"/>
            <w:hideMark/>
          </w:tcPr>
          <w:p w:rsidR="00715E23" w:rsidRPr="00422897" w:rsidRDefault="00715E23" w:rsidP="00422897">
            <w:pPr>
              <w:pStyle w:val="aa"/>
              <w:jc w:val="center"/>
            </w:pPr>
            <w:r w:rsidRPr="0042289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22897" w:rsidRDefault="00056585" w:rsidP="00422897">
            <w:pPr>
              <w:pStyle w:val="aa"/>
              <w:jc w:val="center"/>
            </w:pPr>
            <w:r w:rsidRPr="00422897">
              <w:t>06.08.2026</w:t>
            </w:r>
          </w:p>
        </w:tc>
        <w:tc>
          <w:tcPr>
            <w:tcW w:w="434" w:type="dxa"/>
            <w:vAlign w:val="bottom"/>
            <w:hideMark/>
          </w:tcPr>
          <w:p w:rsidR="00715E23" w:rsidRPr="00422897" w:rsidRDefault="00715E23" w:rsidP="00422897">
            <w:pPr>
              <w:pStyle w:val="aa"/>
              <w:jc w:val="center"/>
            </w:pPr>
            <w:r w:rsidRPr="0042289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22897" w:rsidRDefault="00056585" w:rsidP="00422897">
            <w:pPr>
              <w:pStyle w:val="aa"/>
              <w:jc w:val="center"/>
            </w:pPr>
            <w:r w:rsidRPr="00422897">
              <w:t>42/739</w:t>
            </w:r>
          </w:p>
        </w:tc>
      </w:tr>
    </w:tbl>
    <w:p w:rsidR="004D75D6" w:rsidRPr="00422897" w:rsidRDefault="004D75D6" w:rsidP="00422897">
      <w:pPr>
        <w:ind w:left="4820"/>
        <w:rPr>
          <w:sz w:val="28"/>
          <w:szCs w:val="28"/>
        </w:rPr>
      </w:pPr>
    </w:p>
    <w:p w:rsidR="00333D8E" w:rsidRPr="00422897" w:rsidRDefault="00333D8E" w:rsidP="00422897">
      <w:pPr>
        <w:ind w:right="3969"/>
        <w:jc w:val="both"/>
        <w:rPr>
          <w:sz w:val="28"/>
          <w:szCs w:val="28"/>
        </w:rPr>
      </w:pPr>
      <w:r w:rsidRPr="00422897">
        <w:rPr>
          <w:sz w:val="28"/>
          <w:szCs w:val="28"/>
        </w:rPr>
        <w:t>О внесении изменений в решение Волгоградской городской Думы от 03.12.2025 № 32/552 «Об утверждении прогнозного плана (программы) приватизации муниципального имущества Волгограда на 2026 год и на плановый период 2027 и 2028 годов»</w:t>
      </w:r>
    </w:p>
    <w:p w:rsidR="00333D8E" w:rsidRPr="00422897" w:rsidRDefault="00333D8E" w:rsidP="00422897">
      <w:pPr>
        <w:widowControl w:val="0"/>
        <w:ind w:firstLine="720"/>
        <w:jc w:val="both"/>
        <w:rPr>
          <w:sz w:val="28"/>
          <w:szCs w:val="28"/>
        </w:rPr>
      </w:pPr>
    </w:p>
    <w:p w:rsidR="00333D8E" w:rsidRPr="00422897" w:rsidRDefault="00333D8E" w:rsidP="00422897">
      <w:pPr>
        <w:widowControl w:val="0"/>
        <w:ind w:firstLine="720"/>
        <w:jc w:val="both"/>
        <w:rPr>
          <w:sz w:val="28"/>
          <w:szCs w:val="28"/>
        </w:rPr>
      </w:pPr>
      <w:r w:rsidRPr="00422897">
        <w:rPr>
          <w:sz w:val="28"/>
          <w:szCs w:val="28"/>
        </w:rPr>
        <w:t xml:space="preserve">В соответствии с Федеральными законами от 21 декабря 2001 г.                 № 178-ФЗ «О приватизации государственного и муниципального имущества», </w:t>
      </w:r>
      <w:r w:rsidRPr="00422897">
        <w:rPr>
          <w:sz w:val="28"/>
          <w:szCs w:val="28"/>
        </w:rPr>
        <w:br/>
        <w:t xml:space="preserve">от 20 марта 2025 г.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26 декабря 2005 г.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решением Волгоградской городской Думы </w:t>
      </w:r>
      <w:r w:rsidR="00056585" w:rsidRPr="00422897">
        <w:rPr>
          <w:sz w:val="28"/>
          <w:szCs w:val="28"/>
        </w:rPr>
        <w:t xml:space="preserve">             </w:t>
      </w:r>
      <w:r w:rsidRPr="00422897">
        <w:rPr>
          <w:sz w:val="28"/>
          <w:szCs w:val="28"/>
        </w:rPr>
        <w:t>от 19.07.2017 № 59/1720 «Об утверждении Порядка управления и распоряжения имуществом, находящимся в муниципальной собственности Волгограда», руководствуясь статьями 24, 26, 47, 48 Устава города-героя Волгограда, Волгоградская городская Дума</w:t>
      </w:r>
    </w:p>
    <w:p w:rsidR="00333D8E" w:rsidRPr="00422897" w:rsidRDefault="00333D8E" w:rsidP="00422897">
      <w:pPr>
        <w:widowControl w:val="0"/>
        <w:jc w:val="both"/>
        <w:rPr>
          <w:b/>
          <w:sz w:val="28"/>
          <w:szCs w:val="28"/>
        </w:rPr>
      </w:pPr>
      <w:r w:rsidRPr="00422897">
        <w:rPr>
          <w:b/>
          <w:sz w:val="28"/>
          <w:szCs w:val="28"/>
        </w:rPr>
        <w:t>РЕШИЛА:</w:t>
      </w:r>
    </w:p>
    <w:p w:rsidR="00333D8E" w:rsidRPr="00422897" w:rsidRDefault="00333D8E" w:rsidP="00422897">
      <w:pPr>
        <w:widowControl w:val="0"/>
        <w:ind w:firstLine="709"/>
        <w:jc w:val="both"/>
        <w:rPr>
          <w:sz w:val="28"/>
          <w:szCs w:val="28"/>
        </w:rPr>
      </w:pPr>
      <w:r w:rsidRPr="00422897">
        <w:rPr>
          <w:sz w:val="28"/>
        </w:rPr>
        <w:t xml:space="preserve">1. Внести в прогнозный план (программу) приватизации муниципального имущества </w:t>
      </w:r>
      <w:r w:rsidRPr="00422897">
        <w:rPr>
          <w:sz w:val="28"/>
          <w:szCs w:val="28"/>
        </w:rPr>
        <w:t xml:space="preserve">Волгограда на 2026 год и на плановый период 2027 и 2028 годов, утвержденный решением Волгоградской городской Думы от 03.12.2025                       № 32/552 «Об утверждении прогнозного плана (программы) приватизации муниципального имущества Волгограда на 2026 год и на плановый период </w:t>
      </w:r>
      <w:r w:rsidR="00422897">
        <w:rPr>
          <w:sz w:val="28"/>
          <w:szCs w:val="28"/>
        </w:rPr>
        <w:t xml:space="preserve">    </w:t>
      </w:r>
      <w:r w:rsidRPr="00422897">
        <w:rPr>
          <w:sz w:val="28"/>
          <w:szCs w:val="28"/>
        </w:rPr>
        <w:t>2027 и 2028 годов», следующие изменения:</w:t>
      </w:r>
    </w:p>
    <w:p w:rsidR="00333D8E" w:rsidRPr="00422897" w:rsidRDefault="00333D8E" w:rsidP="00422897">
      <w:pPr>
        <w:widowControl w:val="0"/>
        <w:ind w:firstLine="709"/>
        <w:jc w:val="both"/>
        <w:rPr>
          <w:sz w:val="28"/>
          <w:szCs w:val="28"/>
        </w:rPr>
      </w:pPr>
      <w:r w:rsidRPr="00422897">
        <w:rPr>
          <w:sz w:val="28"/>
          <w:szCs w:val="28"/>
        </w:rPr>
        <w:t>1.1. В пункте 1.4 раздела 1 цифры «110,65» заменить цифрами «129,86».</w:t>
      </w:r>
    </w:p>
    <w:p w:rsidR="00333D8E" w:rsidRPr="00422897" w:rsidRDefault="00333D8E" w:rsidP="00422897">
      <w:pPr>
        <w:widowControl w:val="0"/>
        <w:ind w:firstLine="709"/>
        <w:jc w:val="both"/>
        <w:rPr>
          <w:sz w:val="28"/>
          <w:szCs w:val="28"/>
        </w:rPr>
      </w:pPr>
      <w:r w:rsidRPr="00422897">
        <w:rPr>
          <w:sz w:val="28"/>
          <w:szCs w:val="28"/>
        </w:rPr>
        <w:t>1.2. В разделе 2:</w:t>
      </w:r>
    </w:p>
    <w:p w:rsidR="00333D8E" w:rsidRPr="00422897" w:rsidRDefault="00333D8E" w:rsidP="00422897">
      <w:pPr>
        <w:widowControl w:val="0"/>
        <w:ind w:firstLine="709"/>
        <w:jc w:val="both"/>
        <w:rPr>
          <w:sz w:val="28"/>
          <w:szCs w:val="28"/>
        </w:rPr>
      </w:pPr>
      <w:r w:rsidRPr="00422897">
        <w:rPr>
          <w:sz w:val="28"/>
          <w:szCs w:val="28"/>
        </w:rPr>
        <w:t>1.2.1. Пункт 2 подраздела «Краснооктябрьский район» изложить в следующей редакции:</w:t>
      </w:r>
    </w:p>
    <w:p w:rsidR="00333D8E" w:rsidRPr="00422897" w:rsidRDefault="00333D8E" w:rsidP="00422897">
      <w:pPr>
        <w:widowControl w:val="0"/>
        <w:ind w:firstLine="709"/>
        <w:jc w:val="both"/>
        <w:rPr>
          <w:sz w:val="28"/>
          <w:szCs w:val="28"/>
        </w:rPr>
      </w:pPr>
    </w:p>
    <w:p w:rsidR="00333D8E" w:rsidRPr="00422897" w:rsidRDefault="00333D8E" w:rsidP="00422897">
      <w:pPr>
        <w:widowControl w:val="0"/>
        <w:ind w:firstLine="709"/>
        <w:jc w:val="both"/>
        <w:rPr>
          <w:sz w:val="28"/>
          <w:szCs w:val="28"/>
        </w:rPr>
      </w:pPr>
    </w:p>
    <w:p w:rsidR="00333D8E" w:rsidRPr="00422897" w:rsidRDefault="00333D8E" w:rsidP="00422897">
      <w:pPr>
        <w:widowControl w:val="0"/>
        <w:ind w:firstLine="709"/>
        <w:jc w:val="both"/>
        <w:rPr>
          <w:sz w:val="28"/>
          <w:szCs w:val="28"/>
        </w:rPr>
      </w:pPr>
    </w:p>
    <w:p w:rsidR="00333D8E" w:rsidRDefault="00333D8E" w:rsidP="00422897">
      <w:pPr>
        <w:widowControl w:val="0"/>
        <w:ind w:firstLine="709"/>
        <w:jc w:val="both"/>
        <w:rPr>
          <w:sz w:val="28"/>
          <w:szCs w:val="28"/>
        </w:rPr>
      </w:pPr>
    </w:p>
    <w:p w:rsidR="00422897" w:rsidRPr="00422897" w:rsidRDefault="00422897" w:rsidP="00422897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"/>
        <w:gridCol w:w="324"/>
        <w:gridCol w:w="2255"/>
        <w:gridCol w:w="1985"/>
        <w:gridCol w:w="708"/>
        <w:gridCol w:w="3116"/>
        <w:gridCol w:w="993"/>
        <w:gridCol w:w="248"/>
      </w:tblGrid>
      <w:tr w:rsidR="00FC63ED" w:rsidRPr="00422897" w:rsidTr="00552F34">
        <w:tc>
          <w:tcPr>
            <w:tcW w:w="114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554397" w:rsidRPr="00422897" w:rsidRDefault="00554397" w:rsidP="00554397">
            <w:pPr>
              <w:ind w:left="-108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«    </w:t>
            </w:r>
          </w:p>
        </w:tc>
        <w:tc>
          <w:tcPr>
            <w:tcW w:w="164" w:type="pct"/>
          </w:tcPr>
          <w:p w:rsidR="00554397" w:rsidRPr="00422897" w:rsidRDefault="00554397" w:rsidP="00554397">
            <w:pPr>
              <w:ind w:left="-57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897">
              <w:rPr>
                <w:sz w:val="24"/>
                <w:szCs w:val="24"/>
              </w:rPr>
              <w:t>2.</w:t>
            </w:r>
          </w:p>
        </w:tc>
        <w:tc>
          <w:tcPr>
            <w:tcW w:w="1144" w:type="pct"/>
            <w:shd w:val="clear" w:color="auto" w:fill="auto"/>
          </w:tcPr>
          <w:p w:rsidR="00554397" w:rsidRPr="00422897" w:rsidRDefault="00554397" w:rsidP="00422897">
            <w:pPr>
              <w:ind w:left="-57"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422897">
              <w:rPr>
                <w:rFonts w:eastAsia="Calibri"/>
                <w:sz w:val="24"/>
                <w:szCs w:val="24"/>
                <w:lang w:eastAsia="en-US"/>
              </w:rPr>
              <w:t xml:space="preserve">Встроенное нежилое помещение </w:t>
            </w:r>
            <w:r w:rsidRPr="00422897">
              <w:rPr>
                <w:rFonts w:eastAsia="Calibri"/>
                <w:color w:val="000000"/>
                <w:sz w:val="24"/>
                <w:szCs w:val="24"/>
                <w:lang w:eastAsia="en-US"/>
              </w:rPr>
              <w:t>(кадастровый номер 34:34:020079:2234)</w:t>
            </w:r>
          </w:p>
        </w:tc>
        <w:tc>
          <w:tcPr>
            <w:tcW w:w="1007" w:type="pct"/>
            <w:shd w:val="clear" w:color="auto" w:fill="auto"/>
          </w:tcPr>
          <w:p w:rsidR="00554397" w:rsidRPr="00422897" w:rsidRDefault="00554397" w:rsidP="00422897">
            <w:pPr>
              <w:ind w:left="-57" w:right="-57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Волгоград,</w:t>
            </w:r>
          </w:p>
          <w:p w:rsidR="00554397" w:rsidRPr="00422897" w:rsidRDefault="00554397" w:rsidP="00422897">
            <w:pPr>
              <w:ind w:left="-57" w:right="-57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пер. Северный, 2</w:t>
            </w:r>
          </w:p>
        </w:tc>
        <w:tc>
          <w:tcPr>
            <w:tcW w:w="359" w:type="pct"/>
            <w:shd w:val="clear" w:color="auto" w:fill="auto"/>
          </w:tcPr>
          <w:p w:rsidR="00554397" w:rsidRPr="00422897" w:rsidRDefault="00554397" w:rsidP="0042289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479,2</w:t>
            </w:r>
          </w:p>
          <w:p w:rsidR="00554397" w:rsidRPr="00422897" w:rsidRDefault="00554397" w:rsidP="0042289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pct"/>
            <w:shd w:val="clear" w:color="auto" w:fill="auto"/>
          </w:tcPr>
          <w:p w:rsidR="00554397" w:rsidRDefault="00554397" w:rsidP="00D672E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 xml:space="preserve">свободно, относится </w:t>
            </w:r>
          </w:p>
          <w:p w:rsidR="00FC63ED" w:rsidRDefault="00554397" w:rsidP="00D672E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 xml:space="preserve">к объектам культурного наследия в соответствии с Федеральным законом </w:t>
            </w:r>
          </w:p>
          <w:p w:rsidR="00FC63ED" w:rsidRDefault="00554397" w:rsidP="00FC63E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 xml:space="preserve">от 25.06.2002 № 73-ФЗ «Об объектах культурного наследия (памятниках истории и культуры) народов Российской Федерации» (далее – ОКН, закон </w:t>
            </w:r>
          </w:p>
          <w:p w:rsidR="00554397" w:rsidRPr="00422897" w:rsidRDefault="00554397" w:rsidP="00FC63E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от 25.06.2002 № 73-ФЗ)</w:t>
            </w:r>
          </w:p>
        </w:tc>
        <w:tc>
          <w:tcPr>
            <w:tcW w:w="504" w:type="pct"/>
            <w:shd w:val="clear" w:color="auto" w:fill="auto"/>
          </w:tcPr>
          <w:p w:rsidR="00554397" w:rsidRPr="00422897" w:rsidRDefault="00554397" w:rsidP="00422897">
            <w:pPr>
              <w:ind w:left="-57" w:right="-57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нежилое</w:t>
            </w:r>
          </w:p>
        </w:tc>
        <w:tc>
          <w:tcPr>
            <w:tcW w:w="126" w:type="pct"/>
            <w:tcBorders>
              <w:top w:val="nil"/>
              <w:bottom w:val="nil"/>
              <w:right w:val="nil"/>
            </w:tcBorders>
            <w:vAlign w:val="bottom"/>
          </w:tcPr>
          <w:p w:rsidR="00FC63ED" w:rsidRPr="00422897" w:rsidRDefault="00FC63ED" w:rsidP="00FC63ED">
            <w:pPr>
              <w:ind w:left="-109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».</w:t>
            </w:r>
          </w:p>
        </w:tc>
      </w:tr>
    </w:tbl>
    <w:p w:rsidR="00333D8E" w:rsidRPr="00422897" w:rsidRDefault="00333D8E" w:rsidP="00422897">
      <w:pPr>
        <w:widowControl w:val="0"/>
        <w:ind w:firstLine="709"/>
        <w:jc w:val="both"/>
        <w:rPr>
          <w:sz w:val="28"/>
          <w:szCs w:val="28"/>
        </w:rPr>
      </w:pPr>
    </w:p>
    <w:p w:rsidR="00333D8E" w:rsidRPr="00422897" w:rsidRDefault="00333D8E" w:rsidP="00422897">
      <w:pPr>
        <w:widowControl w:val="0"/>
        <w:ind w:firstLine="709"/>
        <w:jc w:val="both"/>
        <w:rPr>
          <w:sz w:val="28"/>
          <w:szCs w:val="28"/>
        </w:rPr>
      </w:pPr>
      <w:r w:rsidRPr="00422897">
        <w:rPr>
          <w:sz w:val="28"/>
          <w:szCs w:val="28"/>
        </w:rPr>
        <w:t>1.2.2. Пункт 1 подраздела «Дзержинский район» признать</w:t>
      </w:r>
      <w:r w:rsidR="00B60870" w:rsidRPr="00422897">
        <w:rPr>
          <w:sz w:val="28"/>
          <w:szCs w:val="28"/>
        </w:rPr>
        <w:t xml:space="preserve"> </w:t>
      </w:r>
      <w:r w:rsidRPr="00422897">
        <w:rPr>
          <w:sz w:val="28"/>
          <w:szCs w:val="28"/>
        </w:rPr>
        <w:t>утратившим силу.</w:t>
      </w:r>
    </w:p>
    <w:p w:rsidR="00333D8E" w:rsidRPr="00422897" w:rsidRDefault="00333D8E" w:rsidP="00422897">
      <w:pPr>
        <w:widowControl w:val="0"/>
        <w:ind w:firstLine="709"/>
        <w:jc w:val="both"/>
        <w:rPr>
          <w:sz w:val="28"/>
          <w:szCs w:val="28"/>
        </w:rPr>
      </w:pPr>
      <w:r w:rsidRPr="00422897">
        <w:rPr>
          <w:sz w:val="28"/>
          <w:szCs w:val="28"/>
        </w:rPr>
        <w:t>1.2.3. Подраздел «Ворошиловский район» дополнить пунктом 2 следующего содержания:</w:t>
      </w:r>
    </w:p>
    <w:p w:rsidR="00333D8E" w:rsidRDefault="00333D8E" w:rsidP="00422897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"/>
        <w:gridCol w:w="451"/>
        <w:gridCol w:w="2694"/>
        <w:gridCol w:w="2411"/>
        <w:gridCol w:w="1133"/>
        <w:gridCol w:w="1734"/>
        <w:gridCol w:w="978"/>
        <w:gridCol w:w="231"/>
      </w:tblGrid>
      <w:tr w:rsidR="00FC63ED" w:rsidRPr="00422897" w:rsidTr="00552F34">
        <w:tc>
          <w:tcPr>
            <w:tcW w:w="113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FC63ED" w:rsidRPr="00422897" w:rsidRDefault="00FC63ED" w:rsidP="00E2697B">
            <w:pPr>
              <w:ind w:left="-108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 </w:t>
            </w:r>
          </w:p>
        </w:tc>
        <w:tc>
          <w:tcPr>
            <w:tcW w:w="229" w:type="pct"/>
          </w:tcPr>
          <w:p w:rsidR="00FC63ED" w:rsidRPr="00422897" w:rsidRDefault="00FC63ED" w:rsidP="00E2697B">
            <w:pPr>
              <w:ind w:left="-57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897">
              <w:rPr>
                <w:sz w:val="24"/>
                <w:szCs w:val="24"/>
              </w:rPr>
              <w:t>2.</w:t>
            </w:r>
          </w:p>
        </w:tc>
        <w:tc>
          <w:tcPr>
            <w:tcW w:w="1367" w:type="pct"/>
            <w:shd w:val="clear" w:color="auto" w:fill="auto"/>
          </w:tcPr>
          <w:p w:rsidR="00FC63ED" w:rsidRPr="00422897" w:rsidRDefault="00FC63ED" w:rsidP="00FC63ED">
            <w:pPr>
              <w:ind w:left="-57" w:right="-57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 xml:space="preserve">Встроенное нежилое помещение </w:t>
            </w:r>
          </w:p>
          <w:p w:rsidR="00FC63ED" w:rsidRPr="00422897" w:rsidRDefault="00FC63ED" w:rsidP="00FC63ED">
            <w:pPr>
              <w:ind w:left="-57"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422897">
              <w:rPr>
                <w:sz w:val="24"/>
                <w:szCs w:val="24"/>
              </w:rPr>
              <w:t>(кадастровый номер 34:34:050057:755)</w:t>
            </w:r>
          </w:p>
        </w:tc>
        <w:tc>
          <w:tcPr>
            <w:tcW w:w="1223" w:type="pct"/>
            <w:shd w:val="clear" w:color="auto" w:fill="auto"/>
          </w:tcPr>
          <w:p w:rsidR="00FC63ED" w:rsidRDefault="00FC63ED" w:rsidP="00FC63ED">
            <w:pPr>
              <w:ind w:left="-57" w:right="-57"/>
              <w:rPr>
                <w:rFonts w:eastAsia="Calibri"/>
                <w:color w:val="000000"/>
                <w:sz w:val="24"/>
                <w:szCs w:val="24"/>
              </w:rPr>
            </w:pPr>
            <w:r w:rsidRPr="00422897">
              <w:rPr>
                <w:rFonts w:eastAsia="Calibri"/>
                <w:color w:val="000000"/>
                <w:sz w:val="24"/>
                <w:szCs w:val="24"/>
              </w:rPr>
              <w:t xml:space="preserve">Волгоград, </w:t>
            </w:r>
          </w:p>
          <w:p w:rsidR="00FC63ED" w:rsidRPr="00422897" w:rsidRDefault="00FC63ED" w:rsidP="00FC63ED">
            <w:pPr>
              <w:ind w:left="-57" w:right="-57"/>
              <w:rPr>
                <w:sz w:val="24"/>
                <w:szCs w:val="24"/>
              </w:rPr>
            </w:pPr>
            <w:r w:rsidRPr="00422897">
              <w:rPr>
                <w:rFonts w:eastAsia="Calibri"/>
                <w:color w:val="000000"/>
                <w:sz w:val="24"/>
                <w:szCs w:val="24"/>
              </w:rPr>
              <w:t>ул. Ардатовская, 1</w:t>
            </w:r>
            <w:r w:rsidRPr="00422897">
              <w:rPr>
                <w:rFonts w:eastAsia="Calibri"/>
                <w:color w:val="000000"/>
                <w:sz w:val="24"/>
                <w:szCs w:val="24"/>
                <w:lang w:val="en-US"/>
              </w:rPr>
              <w:t>/</w:t>
            </w:r>
            <w:r w:rsidRPr="00422897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5" w:type="pct"/>
            <w:shd w:val="clear" w:color="auto" w:fill="auto"/>
          </w:tcPr>
          <w:p w:rsidR="00FC63ED" w:rsidRPr="00422897" w:rsidRDefault="00FC63ED" w:rsidP="00FC63ED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22897">
              <w:rPr>
                <w:rFonts w:eastAsia="Calibri"/>
                <w:sz w:val="24"/>
                <w:szCs w:val="24"/>
              </w:rPr>
              <w:t>подвал,</w:t>
            </w:r>
          </w:p>
          <w:p w:rsidR="00FC63ED" w:rsidRPr="00422897" w:rsidRDefault="00FC63ED" w:rsidP="00FC63ED">
            <w:pPr>
              <w:ind w:left="-57" w:right="-57"/>
              <w:jc w:val="center"/>
              <w:rPr>
                <w:sz w:val="24"/>
                <w:szCs w:val="24"/>
              </w:rPr>
            </w:pPr>
            <w:r w:rsidRPr="00422897">
              <w:rPr>
                <w:rFonts w:eastAsia="Calibri"/>
                <w:sz w:val="24"/>
                <w:szCs w:val="24"/>
              </w:rPr>
              <w:t>620,2</w:t>
            </w:r>
          </w:p>
        </w:tc>
        <w:tc>
          <w:tcPr>
            <w:tcW w:w="880" w:type="pct"/>
            <w:shd w:val="clear" w:color="auto" w:fill="auto"/>
          </w:tcPr>
          <w:p w:rsidR="00FC63ED" w:rsidRPr="00422897" w:rsidRDefault="00FC63ED" w:rsidP="00E269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свободно</w:t>
            </w:r>
          </w:p>
        </w:tc>
        <w:tc>
          <w:tcPr>
            <w:tcW w:w="496" w:type="pct"/>
            <w:shd w:val="clear" w:color="auto" w:fill="auto"/>
          </w:tcPr>
          <w:p w:rsidR="00FC63ED" w:rsidRPr="00422897" w:rsidRDefault="00FC63ED" w:rsidP="00E2697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нежилое</w:t>
            </w:r>
          </w:p>
        </w:tc>
        <w:tc>
          <w:tcPr>
            <w:tcW w:w="117" w:type="pct"/>
            <w:tcBorders>
              <w:top w:val="nil"/>
              <w:bottom w:val="nil"/>
              <w:right w:val="nil"/>
            </w:tcBorders>
            <w:vAlign w:val="bottom"/>
          </w:tcPr>
          <w:p w:rsidR="00FC63ED" w:rsidRPr="00422897" w:rsidRDefault="00FC63ED" w:rsidP="00E2697B">
            <w:pPr>
              <w:ind w:left="-109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».</w:t>
            </w:r>
          </w:p>
        </w:tc>
      </w:tr>
    </w:tbl>
    <w:p w:rsidR="00FC63ED" w:rsidRDefault="00FC63ED" w:rsidP="00422897">
      <w:pPr>
        <w:widowControl w:val="0"/>
        <w:ind w:firstLine="709"/>
        <w:jc w:val="both"/>
        <w:rPr>
          <w:sz w:val="28"/>
          <w:szCs w:val="28"/>
        </w:rPr>
      </w:pPr>
    </w:p>
    <w:p w:rsidR="00333D8E" w:rsidRPr="00422897" w:rsidRDefault="00333D8E" w:rsidP="00422897">
      <w:pPr>
        <w:widowControl w:val="0"/>
        <w:ind w:firstLine="709"/>
        <w:jc w:val="both"/>
        <w:rPr>
          <w:sz w:val="28"/>
          <w:szCs w:val="28"/>
        </w:rPr>
      </w:pPr>
      <w:r w:rsidRPr="00422897">
        <w:rPr>
          <w:sz w:val="28"/>
          <w:szCs w:val="28"/>
        </w:rPr>
        <w:t>1.2.4. В подразделе «Красноармейский район»:</w:t>
      </w:r>
    </w:p>
    <w:p w:rsidR="00B60870" w:rsidRPr="00422897" w:rsidRDefault="00B60870" w:rsidP="00422897">
      <w:pPr>
        <w:widowControl w:val="0"/>
        <w:ind w:firstLine="709"/>
        <w:jc w:val="both"/>
        <w:rPr>
          <w:sz w:val="28"/>
          <w:szCs w:val="28"/>
        </w:rPr>
      </w:pPr>
      <w:r w:rsidRPr="00422897">
        <w:rPr>
          <w:sz w:val="28"/>
          <w:szCs w:val="28"/>
        </w:rPr>
        <w:t>1.2.4.1. Пункт 3 признать утратившим силу.</w:t>
      </w:r>
    </w:p>
    <w:p w:rsidR="00B60870" w:rsidRPr="00422897" w:rsidRDefault="00B60870" w:rsidP="00422897">
      <w:pPr>
        <w:widowControl w:val="0"/>
        <w:ind w:firstLine="709"/>
        <w:jc w:val="both"/>
        <w:rPr>
          <w:sz w:val="28"/>
          <w:szCs w:val="28"/>
        </w:rPr>
      </w:pPr>
      <w:r w:rsidRPr="00422897">
        <w:rPr>
          <w:sz w:val="28"/>
          <w:szCs w:val="28"/>
        </w:rPr>
        <w:t>1.2.4.2. Дополнить пунктами 10 – 12 следующего содержания:</w:t>
      </w:r>
    </w:p>
    <w:p w:rsidR="00B60870" w:rsidRDefault="00B60870" w:rsidP="00422897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"/>
        <w:gridCol w:w="453"/>
        <w:gridCol w:w="2552"/>
        <w:gridCol w:w="2692"/>
        <w:gridCol w:w="966"/>
        <w:gridCol w:w="1709"/>
        <w:gridCol w:w="978"/>
        <w:gridCol w:w="282"/>
      </w:tblGrid>
      <w:tr w:rsidR="00552F34" w:rsidRPr="00422897" w:rsidTr="00552F34">
        <w:tc>
          <w:tcPr>
            <w:tcW w:w="113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FC63ED" w:rsidRPr="00422897" w:rsidRDefault="00FC63ED" w:rsidP="00E2697B">
            <w:pPr>
              <w:ind w:left="-108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 </w:t>
            </w:r>
          </w:p>
        </w:tc>
        <w:tc>
          <w:tcPr>
            <w:tcW w:w="230" w:type="pct"/>
          </w:tcPr>
          <w:p w:rsidR="00FC63ED" w:rsidRPr="00422897" w:rsidRDefault="00552F34" w:rsidP="00E2697B">
            <w:pPr>
              <w:ind w:left="-57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897"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1295" w:type="pct"/>
            <w:shd w:val="clear" w:color="auto" w:fill="auto"/>
          </w:tcPr>
          <w:p w:rsidR="00FC63ED" w:rsidRPr="00422897" w:rsidRDefault="00552F34" w:rsidP="00E2697B">
            <w:pPr>
              <w:ind w:left="-57"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422897">
              <w:rPr>
                <w:sz w:val="24"/>
                <w:szCs w:val="24"/>
              </w:rPr>
              <w:t>Нежилое здание (кадастровый номер 34:34:080027:114)</w:t>
            </w:r>
          </w:p>
        </w:tc>
        <w:tc>
          <w:tcPr>
            <w:tcW w:w="1366" w:type="pct"/>
            <w:shd w:val="clear" w:color="auto" w:fill="auto"/>
          </w:tcPr>
          <w:p w:rsidR="00552F34" w:rsidRDefault="00552F34" w:rsidP="00552F34">
            <w:pPr>
              <w:ind w:left="-57" w:right="-57"/>
              <w:rPr>
                <w:rFonts w:eastAsia="Calibri"/>
                <w:color w:val="000000"/>
                <w:sz w:val="24"/>
                <w:szCs w:val="24"/>
              </w:rPr>
            </w:pPr>
            <w:r w:rsidRPr="00422897">
              <w:rPr>
                <w:rFonts w:eastAsia="Calibri"/>
                <w:color w:val="000000"/>
                <w:sz w:val="24"/>
                <w:szCs w:val="24"/>
              </w:rPr>
              <w:t xml:space="preserve">Волгоград, </w:t>
            </w:r>
          </w:p>
          <w:p w:rsidR="00FC63ED" w:rsidRPr="00422897" w:rsidRDefault="00552F34" w:rsidP="00552F34">
            <w:pPr>
              <w:ind w:left="-57" w:right="-57"/>
              <w:rPr>
                <w:sz w:val="24"/>
                <w:szCs w:val="24"/>
              </w:rPr>
            </w:pPr>
            <w:r w:rsidRPr="00422897">
              <w:rPr>
                <w:rFonts w:eastAsia="Calibri"/>
                <w:color w:val="000000"/>
                <w:sz w:val="24"/>
                <w:szCs w:val="24"/>
              </w:rPr>
              <w:t>ул. Минская, 228</w:t>
            </w:r>
          </w:p>
        </w:tc>
        <w:tc>
          <w:tcPr>
            <w:tcW w:w="490" w:type="pct"/>
            <w:shd w:val="clear" w:color="auto" w:fill="auto"/>
          </w:tcPr>
          <w:p w:rsidR="00FC63ED" w:rsidRPr="00422897" w:rsidRDefault="00552F34" w:rsidP="00E2697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22897">
              <w:rPr>
                <w:rFonts w:eastAsia="Calibri"/>
                <w:sz w:val="24"/>
                <w:szCs w:val="24"/>
              </w:rPr>
              <w:t>853,8</w:t>
            </w:r>
          </w:p>
        </w:tc>
        <w:tc>
          <w:tcPr>
            <w:tcW w:w="867" w:type="pct"/>
            <w:shd w:val="clear" w:color="auto" w:fill="auto"/>
          </w:tcPr>
          <w:p w:rsidR="00FC63ED" w:rsidRPr="00422897" w:rsidRDefault="00552F34" w:rsidP="00E269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свободно</w:t>
            </w:r>
          </w:p>
        </w:tc>
        <w:tc>
          <w:tcPr>
            <w:tcW w:w="496" w:type="pct"/>
            <w:shd w:val="clear" w:color="auto" w:fill="auto"/>
          </w:tcPr>
          <w:p w:rsidR="00FC63ED" w:rsidRPr="00422897" w:rsidRDefault="00552F34" w:rsidP="00E2697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нежилое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FC63ED" w:rsidRPr="00422897" w:rsidRDefault="00FC63ED" w:rsidP="00E2697B">
            <w:pPr>
              <w:ind w:left="-109" w:right="-57"/>
              <w:rPr>
                <w:sz w:val="24"/>
                <w:szCs w:val="24"/>
              </w:rPr>
            </w:pPr>
          </w:p>
        </w:tc>
      </w:tr>
      <w:tr w:rsidR="00552F34" w:rsidRPr="00422897" w:rsidTr="00552F34">
        <w:tc>
          <w:tcPr>
            <w:tcW w:w="113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552F34" w:rsidRDefault="00552F34" w:rsidP="00552F34">
            <w:pPr>
              <w:ind w:left="-108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552F34" w:rsidRPr="00422897" w:rsidRDefault="00552F34" w:rsidP="00552F34">
            <w:pPr>
              <w:ind w:left="-57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897"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1295" w:type="pct"/>
            <w:shd w:val="clear" w:color="auto" w:fill="auto"/>
          </w:tcPr>
          <w:p w:rsidR="00552F34" w:rsidRPr="00422897" w:rsidRDefault="00552F34" w:rsidP="00552F34">
            <w:pPr>
              <w:ind w:left="-57" w:right="-57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 xml:space="preserve">Здание </w:t>
            </w:r>
          </w:p>
          <w:p w:rsidR="00552F34" w:rsidRDefault="00552F34" w:rsidP="00552F34">
            <w:pPr>
              <w:ind w:left="-57" w:right="-57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 xml:space="preserve">(кадастровый номер 34:34:080112:1381) </w:t>
            </w:r>
          </w:p>
          <w:p w:rsidR="00552F34" w:rsidRPr="00422897" w:rsidRDefault="00552F34" w:rsidP="00552F34">
            <w:pPr>
              <w:ind w:left="-57"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422897">
              <w:rPr>
                <w:sz w:val="24"/>
                <w:szCs w:val="24"/>
              </w:rPr>
              <w:t>с земельным участком площадью 4625,0 кв. м (кадастровый номер 34:34:080106:4)</w:t>
            </w:r>
          </w:p>
        </w:tc>
        <w:tc>
          <w:tcPr>
            <w:tcW w:w="1366" w:type="pct"/>
            <w:shd w:val="clear" w:color="auto" w:fill="auto"/>
          </w:tcPr>
          <w:p w:rsidR="00552F34" w:rsidRPr="00422897" w:rsidRDefault="00552F34" w:rsidP="00552F3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2897">
              <w:rPr>
                <w:color w:val="000000"/>
                <w:sz w:val="24"/>
                <w:szCs w:val="24"/>
              </w:rPr>
              <w:t>Волгоград,</w:t>
            </w:r>
          </w:p>
          <w:p w:rsidR="00552F34" w:rsidRPr="00422897" w:rsidRDefault="00552F34" w:rsidP="00552F34">
            <w:pPr>
              <w:ind w:left="-57" w:right="-57"/>
              <w:rPr>
                <w:sz w:val="24"/>
                <w:szCs w:val="24"/>
              </w:rPr>
            </w:pPr>
            <w:r w:rsidRPr="00422897">
              <w:rPr>
                <w:color w:val="000000"/>
                <w:sz w:val="24"/>
                <w:szCs w:val="24"/>
              </w:rPr>
              <w:t>пр-кт им. Столетова, 24</w:t>
            </w:r>
          </w:p>
        </w:tc>
        <w:tc>
          <w:tcPr>
            <w:tcW w:w="490" w:type="pct"/>
            <w:shd w:val="clear" w:color="auto" w:fill="auto"/>
          </w:tcPr>
          <w:p w:rsidR="00552F34" w:rsidRPr="00422897" w:rsidRDefault="00552F34" w:rsidP="00552F34">
            <w:pPr>
              <w:ind w:left="-57" w:right="-57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771,3</w:t>
            </w:r>
          </w:p>
        </w:tc>
        <w:tc>
          <w:tcPr>
            <w:tcW w:w="867" w:type="pct"/>
            <w:shd w:val="clear" w:color="auto" w:fill="auto"/>
          </w:tcPr>
          <w:p w:rsidR="00552F34" w:rsidRPr="00422897" w:rsidRDefault="00552F34" w:rsidP="00552F34">
            <w:pPr>
              <w:ind w:left="-57" w:right="-57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свободно</w:t>
            </w:r>
          </w:p>
        </w:tc>
        <w:tc>
          <w:tcPr>
            <w:tcW w:w="496" w:type="pct"/>
            <w:shd w:val="clear" w:color="auto" w:fill="auto"/>
          </w:tcPr>
          <w:p w:rsidR="00552F34" w:rsidRPr="00422897" w:rsidRDefault="00552F34" w:rsidP="00552F34">
            <w:pPr>
              <w:ind w:left="-57" w:right="-57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нежилое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552F34" w:rsidRDefault="00552F34" w:rsidP="00552F34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552F34" w:rsidRPr="00422897" w:rsidTr="00552F34">
        <w:tc>
          <w:tcPr>
            <w:tcW w:w="113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552F34" w:rsidRDefault="00552F34" w:rsidP="00552F34">
            <w:pPr>
              <w:ind w:left="-108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</w:tcPr>
          <w:p w:rsidR="00552F34" w:rsidRPr="00422897" w:rsidRDefault="00552F34" w:rsidP="00552F34">
            <w:pPr>
              <w:ind w:left="-57" w:right="-108"/>
              <w:jc w:val="center"/>
              <w:rPr>
                <w:rFonts w:eastAsia="Calibri"/>
                <w:sz w:val="24"/>
                <w:szCs w:val="24"/>
              </w:rPr>
            </w:pPr>
            <w:r w:rsidRPr="00422897">
              <w:rPr>
                <w:rFonts w:eastAsia="Calibri"/>
                <w:sz w:val="24"/>
                <w:szCs w:val="24"/>
              </w:rPr>
              <w:t>12.</w:t>
            </w:r>
          </w:p>
        </w:tc>
        <w:tc>
          <w:tcPr>
            <w:tcW w:w="1295" w:type="pct"/>
            <w:shd w:val="clear" w:color="auto" w:fill="auto"/>
          </w:tcPr>
          <w:p w:rsidR="00552F34" w:rsidRDefault="00552F34" w:rsidP="00552F34">
            <w:pPr>
              <w:ind w:left="-57" w:right="-57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 xml:space="preserve">Нежилое здание (кадастровый номер 34:34:080059:147) </w:t>
            </w:r>
          </w:p>
          <w:p w:rsidR="00552F34" w:rsidRPr="00422897" w:rsidRDefault="00552F34" w:rsidP="00552F34">
            <w:pPr>
              <w:ind w:left="-57" w:right="-57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с земельным участком площадью 3248,0 кв. м (кадастровый номер 34:34:080061:3)</w:t>
            </w:r>
          </w:p>
        </w:tc>
        <w:tc>
          <w:tcPr>
            <w:tcW w:w="1366" w:type="pct"/>
            <w:shd w:val="clear" w:color="auto" w:fill="auto"/>
          </w:tcPr>
          <w:p w:rsidR="00552F34" w:rsidRDefault="00552F34" w:rsidP="00552F3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2897">
              <w:rPr>
                <w:color w:val="000000"/>
                <w:sz w:val="24"/>
                <w:szCs w:val="24"/>
              </w:rPr>
              <w:t xml:space="preserve">Волгоград, </w:t>
            </w:r>
          </w:p>
          <w:p w:rsidR="00552F34" w:rsidRPr="00422897" w:rsidRDefault="00552F34" w:rsidP="00552F34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422897">
              <w:rPr>
                <w:color w:val="000000"/>
                <w:sz w:val="24"/>
                <w:szCs w:val="24"/>
              </w:rPr>
              <w:t>ул. им. Арсеньева, д. 10а</w:t>
            </w:r>
          </w:p>
        </w:tc>
        <w:tc>
          <w:tcPr>
            <w:tcW w:w="490" w:type="pct"/>
            <w:shd w:val="clear" w:color="auto" w:fill="auto"/>
          </w:tcPr>
          <w:p w:rsidR="00552F34" w:rsidRPr="00422897" w:rsidRDefault="00552F34" w:rsidP="00552F34">
            <w:pPr>
              <w:ind w:left="-57" w:right="-57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266,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7" w:type="pct"/>
            <w:shd w:val="clear" w:color="auto" w:fill="auto"/>
          </w:tcPr>
          <w:p w:rsidR="00552F34" w:rsidRPr="00422897" w:rsidRDefault="00552F34" w:rsidP="00552F34">
            <w:pPr>
              <w:ind w:left="-57" w:right="-57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свободно</w:t>
            </w:r>
          </w:p>
        </w:tc>
        <w:tc>
          <w:tcPr>
            <w:tcW w:w="496" w:type="pct"/>
            <w:shd w:val="clear" w:color="auto" w:fill="auto"/>
          </w:tcPr>
          <w:p w:rsidR="00552F34" w:rsidRPr="00422897" w:rsidRDefault="00552F34" w:rsidP="00552F34">
            <w:pPr>
              <w:ind w:left="-57" w:right="-57"/>
              <w:jc w:val="center"/>
              <w:rPr>
                <w:sz w:val="24"/>
                <w:szCs w:val="24"/>
              </w:rPr>
            </w:pPr>
            <w:r w:rsidRPr="00422897">
              <w:rPr>
                <w:sz w:val="24"/>
                <w:szCs w:val="24"/>
              </w:rPr>
              <w:t>нежилое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  <w:vAlign w:val="bottom"/>
          </w:tcPr>
          <w:p w:rsidR="00552F34" w:rsidRDefault="00552F34" w:rsidP="00552F34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».</w:t>
            </w:r>
          </w:p>
        </w:tc>
      </w:tr>
    </w:tbl>
    <w:p w:rsidR="00552F34" w:rsidRDefault="00552F34" w:rsidP="00422897">
      <w:pPr>
        <w:widowControl w:val="0"/>
        <w:ind w:firstLine="709"/>
        <w:jc w:val="both"/>
        <w:rPr>
          <w:sz w:val="28"/>
          <w:szCs w:val="28"/>
        </w:rPr>
      </w:pPr>
    </w:p>
    <w:p w:rsidR="00333D8E" w:rsidRPr="00422897" w:rsidRDefault="00333D8E" w:rsidP="00422897">
      <w:pPr>
        <w:widowControl w:val="0"/>
        <w:ind w:firstLine="709"/>
        <w:jc w:val="both"/>
        <w:rPr>
          <w:sz w:val="28"/>
          <w:szCs w:val="28"/>
        </w:rPr>
      </w:pPr>
      <w:r w:rsidRPr="00422897">
        <w:rPr>
          <w:sz w:val="28"/>
          <w:szCs w:val="28"/>
        </w:rPr>
        <w:t>1.3. В разделе 3:</w:t>
      </w:r>
    </w:p>
    <w:p w:rsidR="00333D8E" w:rsidRPr="00422897" w:rsidRDefault="00333D8E" w:rsidP="00422897">
      <w:pPr>
        <w:widowControl w:val="0"/>
        <w:ind w:firstLine="709"/>
        <w:jc w:val="both"/>
        <w:rPr>
          <w:sz w:val="28"/>
          <w:szCs w:val="28"/>
        </w:rPr>
      </w:pPr>
      <w:r w:rsidRPr="00422897">
        <w:rPr>
          <w:sz w:val="28"/>
          <w:szCs w:val="28"/>
        </w:rPr>
        <w:t>1.3.1. Пункт 10 подраздела «Тракторозаводский район» изложить в следующей редакции:</w:t>
      </w:r>
    </w:p>
    <w:p w:rsidR="00333D8E" w:rsidRDefault="00333D8E" w:rsidP="00422897">
      <w:pPr>
        <w:widowControl w:val="0"/>
        <w:ind w:firstLine="709"/>
        <w:jc w:val="both"/>
        <w:rPr>
          <w:sz w:val="28"/>
          <w:szCs w:val="28"/>
        </w:rPr>
      </w:pPr>
    </w:p>
    <w:p w:rsidR="00552F34" w:rsidRDefault="00552F34" w:rsidP="00422897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"/>
        <w:gridCol w:w="452"/>
        <w:gridCol w:w="2552"/>
        <w:gridCol w:w="2834"/>
        <w:gridCol w:w="1133"/>
        <w:gridCol w:w="1451"/>
        <w:gridCol w:w="978"/>
        <w:gridCol w:w="231"/>
      </w:tblGrid>
      <w:tr w:rsidR="00552F34" w:rsidRPr="00422897" w:rsidTr="00552F34">
        <w:tc>
          <w:tcPr>
            <w:tcW w:w="113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552F34" w:rsidRPr="00422897" w:rsidRDefault="00552F34" w:rsidP="00E2697B">
            <w:pPr>
              <w:ind w:left="-108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«    </w:t>
            </w:r>
          </w:p>
        </w:tc>
        <w:tc>
          <w:tcPr>
            <w:tcW w:w="229" w:type="pct"/>
          </w:tcPr>
          <w:p w:rsidR="00552F34" w:rsidRPr="00422897" w:rsidRDefault="00552F34" w:rsidP="00E2697B">
            <w:pPr>
              <w:ind w:left="-57"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22897">
              <w:rPr>
                <w:sz w:val="24"/>
                <w:szCs w:val="24"/>
              </w:rPr>
              <w:t>10.</w:t>
            </w:r>
          </w:p>
        </w:tc>
        <w:tc>
          <w:tcPr>
            <w:tcW w:w="1295" w:type="pct"/>
            <w:shd w:val="clear" w:color="auto" w:fill="auto"/>
          </w:tcPr>
          <w:p w:rsidR="00552F34" w:rsidRPr="00422897" w:rsidRDefault="00552F34" w:rsidP="00E2697B">
            <w:pPr>
              <w:ind w:left="-57"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422897">
              <w:rPr>
                <w:rFonts w:eastAsia="Calibri"/>
                <w:color w:val="000000"/>
                <w:sz w:val="24"/>
                <w:szCs w:val="24"/>
              </w:rPr>
              <w:t>Нежилое помещение (кадастровый номер 34:34:010063:7334)</w:t>
            </w:r>
          </w:p>
        </w:tc>
        <w:tc>
          <w:tcPr>
            <w:tcW w:w="1438" w:type="pct"/>
            <w:shd w:val="clear" w:color="auto" w:fill="auto"/>
          </w:tcPr>
          <w:p w:rsidR="00552F34" w:rsidRPr="00422897" w:rsidRDefault="00552F34" w:rsidP="00552F34">
            <w:pPr>
              <w:ind w:left="-57" w:right="-57"/>
              <w:rPr>
                <w:rFonts w:eastAsia="Calibri"/>
                <w:color w:val="000000"/>
                <w:sz w:val="24"/>
                <w:szCs w:val="24"/>
              </w:rPr>
            </w:pPr>
            <w:r w:rsidRPr="00422897">
              <w:rPr>
                <w:rFonts w:eastAsia="Calibri"/>
                <w:color w:val="000000"/>
                <w:sz w:val="24"/>
                <w:szCs w:val="24"/>
              </w:rPr>
              <w:t>Волгоград,</w:t>
            </w:r>
          </w:p>
          <w:p w:rsidR="00552F34" w:rsidRPr="00422897" w:rsidRDefault="00552F34" w:rsidP="00552F34">
            <w:pPr>
              <w:ind w:left="-57" w:right="-57"/>
              <w:rPr>
                <w:sz w:val="24"/>
                <w:szCs w:val="24"/>
              </w:rPr>
            </w:pPr>
            <w:r w:rsidRPr="00422897">
              <w:rPr>
                <w:rFonts w:eastAsia="Calibri"/>
                <w:color w:val="000000"/>
                <w:sz w:val="24"/>
                <w:szCs w:val="24"/>
              </w:rPr>
              <w:t>пр-кт им. В.И.Ленина, 193</w:t>
            </w:r>
          </w:p>
        </w:tc>
        <w:tc>
          <w:tcPr>
            <w:tcW w:w="575" w:type="pct"/>
            <w:shd w:val="clear" w:color="auto" w:fill="auto"/>
          </w:tcPr>
          <w:p w:rsidR="00552F34" w:rsidRPr="00422897" w:rsidRDefault="00552F34" w:rsidP="00552F34">
            <w:pPr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22897">
              <w:rPr>
                <w:rFonts w:eastAsia="Calibri"/>
                <w:sz w:val="24"/>
                <w:szCs w:val="24"/>
              </w:rPr>
              <w:t>цоколь,</w:t>
            </w:r>
          </w:p>
          <w:p w:rsidR="00552F34" w:rsidRPr="00422897" w:rsidRDefault="00552F34" w:rsidP="00552F34">
            <w:pPr>
              <w:ind w:left="-57" w:right="-57"/>
              <w:jc w:val="center"/>
              <w:rPr>
                <w:sz w:val="24"/>
                <w:szCs w:val="24"/>
              </w:rPr>
            </w:pPr>
            <w:r w:rsidRPr="00422897">
              <w:rPr>
                <w:rFonts w:eastAsia="Calibri"/>
                <w:sz w:val="24"/>
                <w:szCs w:val="24"/>
              </w:rPr>
              <w:t>290,4</w:t>
            </w:r>
          </w:p>
        </w:tc>
        <w:tc>
          <w:tcPr>
            <w:tcW w:w="736" w:type="pct"/>
            <w:shd w:val="clear" w:color="auto" w:fill="auto"/>
          </w:tcPr>
          <w:p w:rsidR="00552F34" w:rsidRPr="00422897" w:rsidRDefault="00552F34" w:rsidP="00E269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22897">
              <w:rPr>
                <w:rFonts w:eastAsia="Calibri"/>
                <w:color w:val="000000"/>
                <w:sz w:val="24"/>
                <w:szCs w:val="24"/>
              </w:rPr>
              <w:t>свободно</w:t>
            </w:r>
          </w:p>
        </w:tc>
        <w:tc>
          <w:tcPr>
            <w:tcW w:w="496" w:type="pct"/>
            <w:shd w:val="clear" w:color="auto" w:fill="auto"/>
          </w:tcPr>
          <w:p w:rsidR="00552F34" w:rsidRPr="00422897" w:rsidRDefault="00552F34" w:rsidP="00E2697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22897">
              <w:rPr>
                <w:rFonts w:eastAsia="Calibri"/>
                <w:sz w:val="24"/>
                <w:szCs w:val="24"/>
              </w:rPr>
              <w:t>нежилое</w:t>
            </w:r>
          </w:p>
        </w:tc>
        <w:tc>
          <w:tcPr>
            <w:tcW w:w="117" w:type="pct"/>
            <w:tcBorders>
              <w:top w:val="nil"/>
              <w:bottom w:val="nil"/>
              <w:right w:val="nil"/>
            </w:tcBorders>
            <w:vAlign w:val="bottom"/>
          </w:tcPr>
          <w:p w:rsidR="00552F34" w:rsidRPr="00422897" w:rsidRDefault="00552F34" w:rsidP="00E2697B">
            <w:pPr>
              <w:ind w:left="-109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».</w:t>
            </w:r>
          </w:p>
        </w:tc>
      </w:tr>
    </w:tbl>
    <w:p w:rsidR="00552F34" w:rsidRDefault="00552F34" w:rsidP="00552F34">
      <w:pPr>
        <w:widowControl w:val="0"/>
        <w:jc w:val="both"/>
        <w:rPr>
          <w:sz w:val="28"/>
          <w:szCs w:val="28"/>
        </w:rPr>
      </w:pPr>
    </w:p>
    <w:p w:rsidR="00333D8E" w:rsidRPr="00422897" w:rsidRDefault="00333D8E" w:rsidP="00422897">
      <w:pPr>
        <w:widowControl w:val="0"/>
        <w:ind w:firstLine="709"/>
        <w:jc w:val="both"/>
        <w:rPr>
          <w:sz w:val="28"/>
          <w:szCs w:val="28"/>
        </w:rPr>
      </w:pPr>
      <w:r w:rsidRPr="00422897">
        <w:rPr>
          <w:sz w:val="28"/>
          <w:szCs w:val="28"/>
        </w:rPr>
        <w:t>1.3.2. Пункт 8 подраздела «Советский район» признать утратившим силу.</w:t>
      </w:r>
    </w:p>
    <w:p w:rsidR="00333D8E" w:rsidRPr="00422897" w:rsidRDefault="00333D8E" w:rsidP="00422897">
      <w:pPr>
        <w:widowControl w:val="0"/>
        <w:ind w:firstLine="709"/>
        <w:jc w:val="both"/>
        <w:rPr>
          <w:sz w:val="28"/>
          <w:szCs w:val="28"/>
        </w:rPr>
      </w:pPr>
      <w:r w:rsidRPr="00422897">
        <w:rPr>
          <w:sz w:val="28"/>
          <w:szCs w:val="28"/>
        </w:rPr>
        <w:t>1.3.3. Пункт 1 подраздела «Кировский район» признать утратившим силу.</w:t>
      </w:r>
    </w:p>
    <w:p w:rsidR="00333D8E" w:rsidRPr="00422897" w:rsidRDefault="00333D8E" w:rsidP="00422897">
      <w:pPr>
        <w:widowControl w:val="0"/>
        <w:ind w:firstLine="709"/>
        <w:jc w:val="both"/>
        <w:rPr>
          <w:sz w:val="28"/>
        </w:rPr>
      </w:pPr>
      <w:r w:rsidRPr="00422897">
        <w:rPr>
          <w:sz w:val="28"/>
        </w:rPr>
        <w:t>2. Администрации Волгограда привести м</w:t>
      </w:r>
      <w:r w:rsidRPr="00422897">
        <w:rPr>
          <w:sz w:val="28"/>
          <w:szCs w:val="28"/>
        </w:rPr>
        <w:t>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333D8E" w:rsidRPr="00422897" w:rsidRDefault="00333D8E" w:rsidP="00422897">
      <w:pPr>
        <w:pStyle w:val="31"/>
        <w:widowControl w:val="0"/>
        <w:ind w:left="0" w:firstLine="709"/>
        <w:rPr>
          <w:szCs w:val="28"/>
        </w:rPr>
      </w:pPr>
      <w:r w:rsidRPr="00422897">
        <w:rPr>
          <w:szCs w:val="28"/>
        </w:rPr>
        <w:t xml:space="preserve">3. Настоящее решение вступает в силу со дня его официального опубликования. </w:t>
      </w:r>
    </w:p>
    <w:p w:rsidR="00333D8E" w:rsidRPr="00422897" w:rsidRDefault="00333D8E" w:rsidP="00422897">
      <w:pPr>
        <w:widowControl w:val="0"/>
        <w:ind w:firstLine="709"/>
        <w:jc w:val="both"/>
        <w:rPr>
          <w:sz w:val="28"/>
        </w:rPr>
      </w:pPr>
      <w:r w:rsidRPr="00422897">
        <w:rPr>
          <w:sz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33D8E" w:rsidRPr="00422897" w:rsidRDefault="00333D8E" w:rsidP="00422897">
      <w:pPr>
        <w:widowControl w:val="0"/>
        <w:jc w:val="both"/>
        <w:rPr>
          <w:sz w:val="28"/>
        </w:rPr>
      </w:pPr>
    </w:p>
    <w:p w:rsidR="00333D8E" w:rsidRPr="00422897" w:rsidRDefault="00333D8E" w:rsidP="00422897">
      <w:pPr>
        <w:widowControl w:val="0"/>
        <w:jc w:val="both"/>
        <w:rPr>
          <w:sz w:val="28"/>
        </w:rPr>
      </w:pPr>
    </w:p>
    <w:p w:rsidR="00333D8E" w:rsidRPr="00422897" w:rsidRDefault="00333D8E" w:rsidP="00422897">
      <w:pPr>
        <w:widowControl w:val="0"/>
        <w:jc w:val="both"/>
        <w:rPr>
          <w:sz w:val="28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5495"/>
        <w:gridCol w:w="4360"/>
      </w:tblGrid>
      <w:tr w:rsidR="00333D8E" w:rsidRPr="00422897" w:rsidTr="00D672EB">
        <w:trPr>
          <w:trHeight w:val="1288"/>
        </w:trPr>
        <w:tc>
          <w:tcPr>
            <w:tcW w:w="5495" w:type="dxa"/>
            <w:hideMark/>
          </w:tcPr>
          <w:p w:rsidR="00333D8E" w:rsidRPr="00422897" w:rsidRDefault="00333D8E" w:rsidP="00422897">
            <w:pPr>
              <w:rPr>
                <w:color w:val="000000"/>
                <w:sz w:val="28"/>
                <w:szCs w:val="28"/>
              </w:rPr>
            </w:pPr>
            <w:r w:rsidRPr="00422897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333D8E" w:rsidRPr="00422897" w:rsidRDefault="00333D8E" w:rsidP="00422897">
            <w:pPr>
              <w:rPr>
                <w:color w:val="000000"/>
                <w:sz w:val="28"/>
                <w:szCs w:val="28"/>
              </w:rPr>
            </w:pPr>
            <w:r w:rsidRPr="00422897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33D8E" w:rsidRPr="00422897" w:rsidRDefault="00333D8E" w:rsidP="00422897">
            <w:pPr>
              <w:rPr>
                <w:color w:val="000000"/>
                <w:sz w:val="28"/>
                <w:szCs w:val="28"/>
              </w:rPr>
            </w:pPr>
          </w:p>
          <w:p w:rsidR="00333D8E" w:rsidRPr="00422897" w:rsidRDefault="00333D8E" w:rsidP="00422897">
            <w:pPr>
              <w:rPr>
                <w:color w:val="000000"/>
                <w:sz w:val="28"/>
                <w:szCs w:val="28"/>
              </w:rPr>
            </w:pPr>
            <w:r w:rsidRPr="00422897">
              <w:rPr>
                <w:color w:val="000000"/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360" w:type="dxa"/>
            <w:hideMark/>
          </w:tcPr>
          <w:p w:rsidR="00333D8E" w:rsidRPr="00422897" w:rsidRDefault="00333D8E" w:rsidP="00422897">
            <w:pPr>
              <w:rPr>
                <w:color w:val="000000"/>
                <w:sz w:val="28"/>
                <w:szCs w:val="28"/>
              </w:rPr>
            </w:pPr>
            <w:r w:rsidRPr="00422897">
              <w:rPr>
                <w:color w:val="000000"/>
                <w:sz w:val="28"/>
                <w:szCs w:val="28"/>
              </w:rPr>
              <w:t>Исполняющий полномочия</w:t>
            </w:r>
          </w:p>
          <w:p w:rsidR="00333D8E" w:rsidRPr="00422897" w:rsidRDefault="00333D8E" w:rsidP="00422897">
            <w:pPr>
              <w:rPr>
                <w:sz w:val="28"/>
                <w:szCs w:val="28"/>
              </w:rPr>
            </w:pPr>
            <w:r w:rsidRPr="00422897">
              <w:rPr>
                <w:color w:val="000000"/>
                <w:sz w:val="28"/>
                <w:szCs w:val="28"/>
              </w:rPr>
              <w:t>главы Волгограда</w:t>
            </w:r>
            <w:r w:rsidRPr="00422897">
              <w:rPr>
                <w:sz w:val="28"/>
                <w:szCs w:val="28"/>
              </w:rPr>
              <w:t xml:space="preserve"> </w:t>
            </w:r>
          </w:p>
          <w:p w:rsidR="00333D8E" w:rsidRPr="00422897" w:rsidRDefault="00333D8E" w:rsidP="00422897">
            <w:pPr>
              <w:rPr>
                <w:sz w:val="28"/>
                <w:szCs w:val="28"/>
              </w:rPr>
            </w:pPr>
          </w:p>
          <w:p w:rsidR="00333D8E" w:rsidRPr="00422897" w:rsidRDefault="00333D8E" w:rsidP="00422897">
            <w:pPr>
              <w:jc w:val="right"/>
              <w:rPr>
                <w:sz w:val="28"/>
                <w:szCs w:val="28"/>
              </w:rPr>
            </w:pPr>
            <w:r w:rsidRPr="00422897">
              <w:rPr>
                <w:sz w:val="28"/>
                <w:szCs w:val="28"/>
              </w:rPr>
              <w:t>Ш.Г.Тепшинов</w:t>
            </w:r>
          </w:p>
        </w:tc>
      </w:tr>
    </w:tbl>
    <w:p w:rsidR="00333D8E" w:rsidRPr="00422897" w:rsidRDefault="00333D8E" w:rsidP="00422897">
      <w:pPr>
        <w:suppressAutoHyphens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333D8E" w:rsidRPr="00422897" w:rsidSect="00422897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022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475397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658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3D8E"/>
    <w:rsid w:val="003414A8"/>
    <w:rsid w:val="00361F4A"/>
    <w:rsid w:val="00382528"/>
    <w:rsid w:val="003C0F8E"/>
    <w:rsid w:val="003C6565"/>
    <w:rsid w:val="0040530C"/>
    <w:rsid w:val="00421B61"/>
    <w:rsid w:val="00422897"/>
    <w:rsid w:val="00482CCD"/>
    <w:rsid w:val="00492C03"/>
    <w:rsid w:val="004B0A36"/>
    <w:rsid w:val="004D75D6"/>
    <w:rsid w:val="004E1268"/>
    <w:rsid w:val="00514E4C"/>
    <w:rsid w:val="0052334A"/>
    <w:rsid w:val="00552F34"/>
    <w:rsid w:val="00554397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16702"/>
    <w:rsid w:val="008265CB"/>
    <w:rsid w:val="00833BA1"/>
    <w:rsid w:val="0083717B"/>
    <w:rsid w:val="00857638"/>
    <w:rsid w:val="00863515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60870"/>
    <w:rsid w:val="00B86D39"/>
    <w:rsid w:val="00BA7022"/>
    <w:rsid w:val="00BB75F2"/>
    <w:rsid w:val="00C53FF7"/>
    <w:rsid w:val="00C7414B"/>
    <w:rsid w:val="00C85A85"/>
    <w:rsid w:val="00CD3203"/>
    <w:rsid w:val="00D0358D"/>
    <w:rsid w:val="00D65A16"/>
    <w:rsid w:val="00D672EB"/>
    <w:rsid w:val="00D952CD"/>
    <w:rsid w:val="00DA6C47"/>
    <w:rsid w:val="00DE6DE0"/>
    <w:rsid w:val="00DF3FF6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B68B1"/>
    <w:rsid w:val="00FC63E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535811D5-DAD8-4C55-BD12-05A98860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2E55D19-2164-47EA-906B-ACC7057E760C}"/>
</file>

<file path=customXml/itemProps2.xml><?xml version="1.0" encoding="utf-8"?>
<ds:datastoreItem xmlns:ds="http://schemas.openxmlformats.org/officeDocument/2006/customXml" ds:itemID="{086DDF98-52D2-4AB4-BDB4-98DE3972F1C4}"/>
</file>

<file path=customXml/itemProps3.xml><?xml version="1.0" encoding="utf-8"?>
<ds:datastoreItem xmlns:ds="http://schemas.openxmlformats.org/officeDocument/2006/customXml" ds:itemID="{EE8157B6-74AD-40C1-92A0-0BA170A2E1E9}"/>
</file>

<file path=customXml/itemProps4.xml><?xml version="1.0" encoding="utf-8"?>
<ds:datastoreItem xmlns:ds="http://schemas.openxmlformats.org/officeDocument/2006/customXml" ds:itemID="{FAACB70E-E773-426F-9C76-76F57CC81A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13</cp:revision>
  <cp:lastPrinted>2018-09-17T12:50:00Z</cp:lastPrinted>
  <dcterms:created xsi:type="dcterms:W3CDTF">2026-08-05T10:53:00Z</dcterms:created>
  <dcterms:modified xsi:type="dcterms:W3CDTF">2026-08-06T13:43:00Z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