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proofErr w:type="spellStart"/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296044" w:rsidRPr="008F5B73" w:rsidRDefault="00296044" w:rsidP="00296044">
      <w:pPr>
        <w:widowControl w:val="0"/>
        <w:autoSpaceDE w:val="0"/>
        <w:autoSpaceDN w:val="0"/>
        <w:adjustRightInd w:val="0"/>
        <w:ind w:right="4124"/>
        <w:jc w:val="both"/>
        <w:rPr>
          <w:sz w:val="28"/>
          <w:szCs w:val="28"/>
        </w:rPr>
      </w:pPr>
      <w:r w:rsidRPr="005F1D27">
        <w:rPr>
          <w:sz w:val="28"/>
          <w:szCs w:val="28"/>
        </w:rPr>
        <w:t xml:space="preserve">О внесении изменений в решение Волгоградской городской Думы от 02.07.2014 № 14/442 «Об утверждении Правил создания, содержания и охраны зеленых насаждений на территории Волгограда» </w:t>
      </w:r>
    </w:p>
    <w:p w:rsidR="00296044" w:rsidRPr="00476EA0" w:rsidRDefault="00296044" w:rsidP="00296044">
      <w:pPr>
        <w:widowControl w:val="0"/>
        <w:autoSpaceDE w:val="0"/>
        <w:autoSpaceDN w:val="0"/>
        <w:adjustRightInd w:val="0"/>
        <w:ind w:right="4124"/>
        <w:jc w:val="both"/>
      </w:pPr>
    </w:p>
    <w:p w:rsidR="00296044" w:rsidRDefault="00296044" w:rsidP="00296044">
      <w:pPr>
        <w:pStyle w:val="ConsPlusNormal"/>
        <w:ind w:firstLine="540"/>
        <w:jc w:val="both"/>
      </w:pPr>
      <w:r>
        <w:t>В</w:t>
      </w:r>
      <w:r w:rsidRPr="00553998">
        <w:t xml:space="preserve"> соответстви</w:t>
      </w:r>
      <w:r>
        <w:t>и с</w:t>
      </w:r>
      <w:r w:rsidRPr="008F355E">
        <w:t xml:space="preserve"> </w:t>
      </w:r>
      <w:r w:rsidRPr="00D57823">
        <w:t>Приказ</w:t>
      </w:r>
      <w:r>
        <w:t>ом</w:t>
      </w:r>
      <w:r w:rsidRPr="00D57823">
        <w:t xml:space="preserve"> </w:t>
      </w:r>
      <w:r>
        <w:t>Государственного комитета Российской Федерации по строительству и жилищн</w:t>
      </w:r>
      <w:proofErr w:type="gramStart"/>
      <w:r>
        <w:t>о-</w:t>
      </w:r>
      <w:proofErr w:type="gramEnd"/>
      <w:r>
        <w:t xml:space="preserve"> коммунальному комплексу</w:t>
      </w:r>
      <w:r w:rsidRPr="00D57823">
        <w:t xml:space="preserve"> от 15</w:t>
      </w:r>
      <w:r>
        <w:t xml:space="preserve"> декабря </w:t>
      </w:r>
      <w:r w:rsidRPr="00D57823">
        <w:t>1999</w:t>
      </w:r>
      <w:r>
        <w:t xml:space="preserve"> г.</w:t>
      </w:r>
      <w:r w:rsidRPr="00D57823">
        <w:t xml:space="preserve"> </w:t>
      </w:r>
      <w:r>
        <w:t>№</w:t>
      </w:r>
      <w:r w:rsidRPr="00D57823">
        <w:t xml:space="preserve"> 153 </w:t>
      </w:r>
      <w:r>
        <w:t>«</w:t>
      </w:r>
      <w:r w:rsidRPr="00D57823">
        <w:t>Об утверждении Правил создания, охраны и содержания зеленых насаждений в городах Российской Федерации</w:t>
      </w:r>
      <w:r>
        <w:t xml:space="preserve">», </w:t>
      </w:r>
      <w:r w:rsidRPr="008F355E">
        <w:t>Законом Волгоградской области от 07</w:t>
      </w:r>
      <w:r>
        <w:t xml:space="preserve">декабря </w:t>
      </w:r>
      <w:r w:rsidRPr="008F355E">
        <w:t>2001</w:t>
      </w:r>
      <w:r>
        <w:t>г.</w:t>
      </w:r>
      <w:r w:rsidRPr="008F355E">
        <w:t xml:space="preserve"> №</w:t>
      </w:r>
      <w:r>
        <w:t> </w:t>
      </w:r>
      <w:r w:rsidRPr="008F355E">
        <w:t xml:space="preserve"> 640-ОД </w:t>
      </w:r>
      <w:r>
        <w:t>«</w:t>
      </w:r>
      <w:r w:rsidRPr="008F355E">
        <w:t>О защите зеленых насаждений в населенных пунктах Волгоградской области</w:t>
      </w:r>
      <w:r>
        <w:t>»</w:t>
      </w:r>
      <w:r w:rsidRPr="008F355E">
        <w:t>,</w:t>
      </w:r>
      <w:r w:rsidRPr="00553998">
        <w:t xml:space="preserve"> </w:t>
      </w:r>
      <w:r w:rsidRPr="009E7F0F">
        <w:t>решения</w:t>
      </w:r>
      <w:r>
        <w:t>ми</w:t>
      </w:r>
      <w:r w:rsidRPr="009E7F0F">
        <w:t xml:space="preserve"> Волгоградской городской Думы </w:t>
      </w:r>
      <w:r w:rsidRPr="0029028A">
        <w:t xml:space="preserve">от 21.10.2015 </w:t>
      </w:r>
      <w:r>
        <w:t>№</w:t>
      </w:r>
      <w:r w:rsidRPr="0029028A">
        <w:t xml:space="preserve"> 34/1091 </w:t>
      </w:r>
      <w:r>
        <w:t>«</w:t>
      </w:r>
      <w:r w:rsidRPr="0029028A">
        <w:t>Об утверждении Правил благоустройства территории городского округа Волгоград</w:t>
      </w:r>
      <w:r>
        <w:t>»,</w:t>
      </w:r>
      <w:r w:rsidRPr="0029028A">
        <w:t xml:space="preserve"> </w:t>
      </w:r>
      <w:r w:rsidRPr="009E7F0F">
        <w:t>от 24.06.2015</w:t>
      </w:r>
      <w:r>
        <w:t xml:space="preserve"> № </w:t>
      </w:r>
      <w:r w:rsidRPr="009E7F0F">
        <w:t xml:space="preserve">31/967 «О переименовании комитета транспорта и дорожного хозяйства администрации Волгограда в комитет дорожного хозяйства, благоустройства и охраны окружающей среды администрации Волгограда и об утверждении Положения о комитете дорожного хозяйства, благоустройства и охраны окружающей среды администрации Волгограда», от 24.06.2015 </w:t>
      </w:r>
      <w:r>
        <w:t>№</w:t>
      </w:r>
      <w:r w:rsidRPr="009E7F0F">
        <w:t xml:space="preserve"> </w:t>
      </w:r>
      <w:r w:rsidR="001B06F8">
        <w:t> </w:t>
      </w:r>
      <w:r w:rsidRPr="009E7F0F">
        <w:t xml:space="preserve">31/966 </w:t>
      </w:r>
      <w:r>
        <w:t>«</w:t>
      </w:r>
      <w:r w:rsidRPr="009E7F0F">
        <w:t>О даче согласия администрации Волгограда на ликвидацию комитета благоустройства и охраны окружающей среды администрации Волгограда</w:t>
      </w:r>
      <w:r>
        <w:t xml:space="preserve">», </w:t>
      </w:r>
      <w:r w:rsidRPr="00553998">
        <w:t>руководствуясь ст</w:t>
      </w:r>
      <w:r>
        <w:t xml:space="preserve">атьями </w:t>
      </w:r>
      <w:r w:rsidRPr="00553998">
        <w:t xml:space="preserve">5, 7, 24, 26 Устава города-героя Волгограда, </w:t>
      </w:r>
      <w:r w:rsidRPr="00553998">
        <w:rPr>
          <w:spacing w:val="-4"/>
        </w:rPr>
        <w:t>Волгоградская городская Дума</w:t>
      </w:r>
    </w:p>
    <w:p w:rsidR="00296044" w:rsidRDefault="00296044" w:rsidP="00296044">
      <w:pPr>
        <w:autoSpaceDE w:val="0"/>
        <w:autoSpaceDN w:val="0"/>
        <w:adjustRightInd w:val="0"/>
        <w:rPr>
          <w:b/>
          <w:sz w:val="28"/>
          <w:szCs w:val="28"/>
        </w:rPr>
      </w:pPr>
      <w:r w:rsidRPr="00553998">
        <w:rPr>
          <w:b/>
          <w:sz w:val="28"/>
          <w:szCs w:val="28"/>
        </w:rPr>
        <w:t>РЕШИЛА:</w:t>
      </w:r>
    </w:p>
    <w:p w:rsidR="00296044" w:rsidRDefault="00296044" w:rsidP="00296044">
      <w:pPr>
        <w:pStyle w:val="ConsPlusNormal"/>
        <w:ind w:right="-2" w:firstLine="540"/>
        <w:jc w:val="both"/>
      </w:pPr>
      <w:r>
        <w:t>1. Внести в решение Волгоградской городской Думы от 02.07.2014 №  14/442 «Об утверждении Правил создания, содержания и охраны зеленых насаждений на территории Волгограда» следующие изменения:</w:t>
      </w:r>
    </w:p>
    <w:p w:rsidR="00296044" w:rsidRDefault="00296044" w:rsidP="00296044">
      <w:pPr>
        <w:pStyle w:val="ConsPlusNormal"/>
        <w:ind w:firstLine="540"/>
        <w:jc w:val="both"/>
      </w:pPr>
      <w:r>
        <w:t>1.1. Пункт 2 признать утратившим силу.</w:t>
      </w:r>
    </w:p>
    <w:p w:rsidR="00296044" w:rsidRDefault="00296044" w:rsidP="00296044">
      <w:pPr>
        <w:pStyle w:val="ConsPlusNormal"/>
        <w:ind w:right="-2" w:firstLine="540"/>
        <w:jc w:val="both"/>
      </w:pPr>
      <w:r>
        <w:t>1.2. В Правила создания, содержания и охраны зеленых насаждений на территории Волгограда, утвержденные вышеуказанным решением:</w:t>
      </w:r>
    </w:p>
    <w:p w:rsidR="00296044" w:rsidRDefault="00296044" w:rsidP="00296044">
      <w:pPr>
        <w:pStyle w:val="ConsPlusNormal"/>
        <w:ind w:right="-2" w:firstLine="540"/>
        <w:jc w:val="both"/>
      </w:pPr>
      <w:r>
        <w:t xml:space="preserve">1.2.1. Дополнить пункт 1.4 раздела 1 «Общие положения» </w:t>
      </w:r>
      <w:r w:rsidRPr="008A5AA3">
        <w:t>абзацем следующего содержания</w:t>
      </w:r>
      <w:r>
        <w:t>:</w:t>
      </w:r>
    </w:p>
    <w:p w:rsidR="00296044" w:rsidRDefault="00296044" w:rsidP="00296044">
      <w:pPr>
        <w:pStyle w:val="ConsPlusNormal"/>
        <w:ind w:right="-2" w:firstLine="540"/>
        <w:jc w:val="both"/>
      </w:pPr>
      <w:r>
        <w:t>«; пересадка</w:t>
      </w:r>
      <w:r w:rsidRPr="008A5AA3">
        <w:t xml:space="preserve"> зеленых</w:t>
      </w:r>
      <w:r>
        <w:t xml:space="preserve"> </w:t>
      </w:r>
      <w:r w:rsidRPr="008A5AA3">
        <w:t>насаждений</w:t>
      </w:r>
      <w:r>
        <w:t xml:space="preserve"> </w:t>
      </w:r>
      <w:r w:rsidRPr="008A5AA3">
        <w:t>–</w:t>
      </w:r>
      <w:r>
        <w:t xml:space="preserve"> </w:t>
      </w:r>
      <w:r w:rsidRPr="008A5AA3">
        <w:t>перенос взрослых растений с одного места на другое</w:t>
      </w:r>
      <w:r>
        <w:t>»</w:t>
      </w:r>
    </w:p>
    <w:p w:rsidR="00296044" w:rsidRPr="00A419CB" w:rsidRDefault="00296044" w:rsidP="00296044">
      <w:pPr>
        <w:pStyle w:val="ConsPlusNormal"/>
        <w:ind w:firstLine="540"/>
        <w:jc w:val="both"/>
      </w:pPr>
      <w:r>
        <w:t xml:space="preserve">1.2.2. В пункте 2.2, абзаце четвертом пункта 2.3, пунктах 2.4, 2.6 раздела 2 «Управление зеленым фондом города» слова </w:t>
      </w:r>
      <w:r w:rsidRPr="00F86983">
        <w:t>«</w:t>
      </w:r>
      <w:r w:rsidRPr="009E51E1">
        <w:t xml:space="preserve">департамент городского </w:t>
      </w:r>
      <w:r w:rsidRPr="00A419CB">
        <w:lastRenderedPageBreak/>
        <w:t>хозяйства администрации Волгограда»</w:t>
      </w:r>
      <w:r>
        <w:t xml:space="preserve"> в соответствующих падежах </w:t>
      </w:r>
      <w:r w:rsidRPr="00A419CB">
        <w:t>заменить словами «комитет дорожного хозяйства, благоустройства и охраны окружающей среды администрации Волгограда»</w:t>
      </w:r>
      <w:r w:rsidRPr="00323C12">
        <w:t xml:space="preserve"> </w:t>
      </w:r>
      <w:r>
        <w:t>в соответствующих падежах</w:t>
      </w:r>
      <w:r w:rsidRPr="00A419CB">
        <w:t>.</w:t>
      </w:r>
    </w:p>
    <w:p w:rsidR="00296044" w:rsidRDefault="00296044" w:rsidP="002960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19CB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A419CB">
        <w:rPr>
          <w:sz w:val="28"/>
          <w:szCs w:val="28"/>
        </w:rPr>
        <w:t>.</w:t>
      </w:r>
      <w:r>
        <w:rPr>
          <w:sz w:val="28"/>
          <w:szCs w:val="28"/>
        </w:rPr>
        <w:t>3. В разделе 4 «Охрана зеленых насаждений»:</w:t>
      </w:r>
    </w:p>
    <w:p w:rsidR="00296044" w:rsidRDefault="00296044" w:rsidP="002960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1.2.3.1. В абзаце седьмом пункта 4.2 </w:t>
      </w:r>
      <w:r w:rsidRPr="00A419CB">
        <w:rPr>
          <w:sz w:val="28"/>
          <w:szCs w:val="28"/>
        </w:rPr>
        <w:t>слова «разрешени</w:t>
      </w:r>
      <w:r>
        <w:rPr>
          <w:sz w:val="28"/>
          <w:szCs w:val="28"/>
        </w:rPr>
        <w:t>я</w:t>
      </w:r>
      <w:r w:rsidRPr="00A419CB">
        <w:rPr>
          <w:sz w:val="28"/>
          <w:szCs w:val="28"/>
        </w:rPr>
        <w:t xml:space="preserve"> на снос»</w:t>
      </w:r>
      <w:r w:rsidRPr="004027B2">
        <w:rPr>
          <w:sz w:val="28"/>
          <w:szCs w:val="28"/>
        </w:rPr>
        <w:t xml:space="preserve"> заменить</w:t>
      </w:r>
      <w:r w:rsidRPr="00A419CB">
        <w:rPr>
          <w:sz w:val="28"/>
          <w:szCs w:val="28"/>
        </w:rPr>
        <w:t xml:space="preserve"> слова</w:t>
      </w:r>
      <w:r>
        <w:rPr>
          <w:sz w:val="28"/>
          <w:szCs w:val="28"/>
        </w:rPr>
        <w:t>ми</w:t>
      </w:r>
      <w:r w:rsidRPr="00A419CB">
        <w:rPr>
          <w:sz w:val="28"/>
          <w:szCs w:val="28"/>
        </w:rPr>
        <w:t xml:space="preserve"> «порубочный билет</w:t>
      </w:r>
      <w:r>
        <w:rPr>
          <w:sz w:val="28"/>
          <w:szCs w:val="28"/>
        </w:rPr>
        <w:t xml:space="preserve"> и (</w:t>
      </w:r>
      <w:r w:rsidRPr="00A419CB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A419CB">
        <w:rPr>
          <w:sz w:val="28"/>
          <w:szCs w:val="28"/>
        </w:rPr>
        <w:t xml:space="preserve"> разрешение на пересадку».</w:t>
      </w:r>
    </w:p>
    <w:p w:rsidR="00296044" w:rsidRDefault="00296044" w:rsidP="00296044">
      <w:pPr>
        <w:pStyle w:val="ConsPlusNormal"/>
        <w:ind w:firstLine="540"/>
        <w:jc w:val="both"/>
      </w:pPr>
      <w:r w:rsidRPr="00382545">
        <w:t>1.2.</w:t>
      </w:r>
      <w:r>
        <w:t>3</w:t>
      </w:r>
      <w:r w:rsidRPr="00382545">
        <w:t xml:space="preserve">.2. </w:t>
      </w:r>
      <w:r>
        <w:t>В пункте 4.4:</w:t>
      </w:r>
    </w:p>
    <w:p w:rsidR="00296044" w:rsidRDefault="00296044" w:rsidP="00296044">
      <w:pPr>
        <w:pStyle w:val="ConsPlusNormal"/>
        <w:ind w:firstLine="540"/>
        <w:jc w:val="both"/>
      </w:pPr>
      <w:r>
        <w:t xml:space="preserve">1.2.3.2.1. </w:t>
      </w:r>
      <w:r w:rsidRPr="00382545">
        <w:t xml:space="preserve">В </w:t>
      </w:r>
      <w:r>
        <w:t xml:space="preserve">абзаце пятом </w:t>
      </w:r>
      <w:r w:rsidRPr="00382545">
        <w:t>слова «снос сухостойных деревьев и кустарников» заменить словами «снос и (или пересадк</w:t>
      </w:r>
      <w:r>
        <w:t>у</w:t>
      </w:r>
      <w:r w:rsidRPr="00382545">
        <w:t>)».</w:t>
      </w:r>
    </w:p>
    <w:p w:rsidR="00296044" w:rsidRDefault="00296044" w:rsidP="00296044">
      <w:pPr>
        <w:pStyle w:val="ConsPlusNormal"/>
        <w:ind w:firstLine="540"/>
        <w:jc w:val="both"/>
      </w:pPr>
      <w:r w:rsidRPr="00190FC1">
        <w:t>1.2.3.2.</w:t>
      </w:r>
      <w:r>
        <w:t>2</w:t>
      </w:r>
      <w:r w:rsidRPr="00190FC1">
        <w:t xml:space="preserve">. </w:t>
      </w:r>
      <w:r>
        <w:t>Дополнить абзацами следующего содержания:</w:t>
      </w:r>
    </w:p>
    <w:p w:rsidR="00296044" w:rsidRPr="00190FC1" w:rsidRDefault="00296044" w:rsidP="00296044">
      <w:pPr>
        <w:pStyle w:val="ConsPlusNormal"/>
        <w:ind w:firstLine="540"/>
        <w:jc w:val="both"/>
      </w:pPr>
      <w:r>
        <w:t>«; п</w:t>
      </w:r>
      <w:r w:rsidRPr="00190FC1">
        <w:t>роводить обрезку кроны деревьев и кустарников, стрижку живой изгороди, не приводящую к потере декоративности и жизнеспособности зеленых насаждений</w:t>
      </w:r>
      <w:r>
        <w:t>;</w:t>
      </w:r>
    </w:p>
    <w:p w:rsidR="00296044" w:rsidRPr="00190FC1" w:rsidRDefault="00296044" w:rsidP="00296044">
      <w:pPr>
        <w:pStyle w:val="ConsPlusNormal"/>
        <w:ind w:firstLine="540"/>
        <w:jc w:val="both"/>
      </w:pPr>
      <w:r>
        <w:t>в</w:t>
      </w:r>
      <w:r w:rsidRPr="00190FC1">
        <w:t xml:space="preserve"> период листопада производить сгребание и вывоз опавшей листвы с газонов вдоль улиц и магистралей, придомовых территорий</w:t>
      </w:r>
      <w:r>
        <w:t>;</w:t>
      </w:r>
    </w:p>
    <w:p w:rsidR="00296044" w:rsidRDefault="00296044" w:rsidP="00296044">
      <w:pPr>
        <w:pStyle w:val="ConsPlusNormal"/>
        <w:ind w:firstLine="540"/>
        <w:jc w:val="both"/>
      </w:pPr>
      <w:r>
        <w:t>п</w:t>
      </w:r>
      <w:r w:rsidRPr="00190FC1">
        <w:t xml:space="preserve">роводить стрижку и </w:t>
      </w:r>
      <w:proofErr w:type="spellStart"/>
      <w:r w:rsidRPr="00190FC1">
        <w:t>окос</w:t>
      </w:r>
      <w:proofErr w:type="spellEnd"/>
      <w:r w:rsidRPr="00190FC1">
        <w:t xml:space="preserve"> газонов с обязательным удалением срезанной травы, обрезку краев газонов вдоль дорог, тротуаров, дорожек, площадок в соответствии с профилем данного газона, а также восстанавливать участки газонов, поврежденные или вытоптанные, при необходимости оборудовать газоны газонными решетками или решетчатыми плитками для заезда и парковки автотранспорта</w:t>
      </w:r>
      <w:r>
        <w:t>»</w:t>
      </w:r>
      <w:r w:rsidRPr="00190FC1">
        <w:t>.</w:t>
      </w:r>
    </w:p>
    <w:p w:rsidR="00296044" w:rsidRDefault="00296044" w:rsidP="00296044">
      <w:pPr>
        <w:pStyle w:val="ConsPlusNormal"/>
        <w:ind w:firstLine="540"/>
        <w:jc w:val="both"/>
      </w:pPr>
      <w:r>
        <w:t>1.2.3.3. Пункт 4.5 дополнить новым абзацем шестым следующего содержания:</w:t>
      </w:r>
    </w:p>
    <w:p w:rsidR="00296044" w:rsidRDefault="00296044" w:rsidP="00296044">
      <w:pPr>
        <w:pStyle w:val="ConsPlusNormal"/>
        <w:ind w:firstLine="540"/>
        <w:jc w:val="both"/>
      </w:pPr>
      <w:r>
        <w:t>«оставлять ямы и траншеи после проведения работ по пересадке зеленых насаждений;».</w:t>
      </w:r>
    </w:p>
    <w:p w:rsidR="00296044" w:rsidRDefault="00296044" w:rsidP="00296044">
      <w:pPr>
        <w:pStyle w:val="ConsPlusNormal"/>
        <w:ind w:firstLine="540"/>
        <w:jc w:val="both"/>
      </w:pPr>
      <w:r>
        <w:t>1.2.3.4.</w:t>
      </w:r>
      <w:r w:rsidRPr="00190FC1">
        <w:t xml:space="preserve"> </w:t>
      </w:r>
      <w:r>
        <w:t>Пункт 4.7 дополнить абзацами следующего содержания:</w:t>
      </w:r>
    </w:p>
    <w:p w:rsidR="00296044" w:rsidRDefault="00296044" w:rsidP="00296044">
      <w:pPr>
        <w:pStyle w:val="ConsPlusNormal"/>
        <w:ind w:firstLine="540"/>
        <w:jc w:val="both"/>
      </w:pPr>
      <w:r>
        <w:t>«; не допускать обнажения и повреждения корневой системы деревьев и кустарников;</w:t>
      </w:r>
    </w:p>
    <w:p w:rsidR="00296044" w:rsidRDefault="00296044" w:rsidP="00296044">
      <w:pPr>
        <w:pStyle w:val="ConsPlusNormal"/>
        <w:ind w:firstLine="540"/>
        <w:jc w:val="both"/>
      </w:pPr>
      <w:r>
        <w:t>не допускать засыпку деревьев и кустарников грунтом и строительным мусором;</w:t>
      </w:r>
    </w:p>
    <w:p w:rsidR="00296044" w:rsidRDefault="00296044" w:rsidP="00296044">
      <w:pPr>
        <w:pStyle w:val="ConsPlusNormal"/>
        <w:ind w:firstLine="540"/>
        <w:jc w:val="both"/>
      </w:pPr>
      <w:r>
        <w:t>срезать растительный грунт на глубину 0,2 - 0,3 м, перемещать для складирования в специально выделенные места для последующего использования на благоустройство территорий, устройство газонов, цветников; при работе с растительным грунтом предохранять его от смешивания с нижележащим нерастительным грунтом, от загрязнения, размыва и выветривания;</w:t>
      </w:r>
    </w:p>
    <w:p w:rsidR="00296044" w:rsidRDefault="00296044" w:rsidP="00296044">
      <w:pPr>
        <w:pStyle w:val="ConsPlusNormal"/>
        <w:ind w:firstLine="540"/>
        <w:jc w:val="both"/>
      </w:pPr>
      <w:r>
        <w:t xml:space="preserve"> деревья и кустарники, годные для пересадки, выкапывать и использовать при озеленении данного или другого объекта;</w:t>
      </w:r>
    </w:p>
    <w:p w:rsidR="00296044" w:rsidRDefault="00296044" w:rsidP="00296044">
      <w:pPr>
        <w:pStyle w:val="ConsPlusNormal"/>
        <w:ind w:firstLine="540"/>
        <w:jc w:val="both"/>
      </w:pPr>
      <w:r>
        <w:t>в случае возможного подтопления зеленых насаждений производить устройство дренажа».</w:t>
      </w:r>
    </w:p>
    <w:p w:rsidR="00296044" w:rsidRDefault="00296044" w:rsidP="00296044">
      <w:pPr>
        <w:pStyle w:val="ConsPlusNormal"/>
        <w:ind w:firstLine="540"/>
        <w:jc w:val="both"/>
      </w:pPr>
      <w:r>
        <w:t>1.2.3.5. Абзац второй пункта 4.8</w:t>
      </w:r>
      <w:r w:rsidRPr="00323C12">
        <w:t xml:space="preserve"> </w:t>
      </w:r>
      <w:r>
        <w:t>исключить.</w:t>
      </w:r>
    </w:p>
    <w:p w:rsidR="00296044" w:rsidRDefault="00296044" w:rsidP="002960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19CB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A419CB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A419C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разделе </w:t>
      </w:r>
      <w:r w:rsidRPr="00A419CB">
        <w:rPr>
          <w:sz w:val="28"/>
          <w:szCs w:val="28"/>
        </w:rPr>
        <w:t>8 «Снос зеленых насаждений</w:t>
      </w:r>
      <w:r>
        <w:rPr>
          <w:sz w:val="28"/>
          <w:szCs w:val="28"/>
        </w:rPr>
        <w:t>»:</w:t>
      </w:r>
    </w:p>
    <w:p w:rsidR="00296044" w:rsidRDefault="00296044" w:rsidP="002960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1.2.4.1. </w:t>
      </w:r>
      <w:r w:rsidRPr="00A419CB">
        <w:rPr>
          <w:sz w:val="28"/>
          <w:szCs w:val="28"/>
        </w:rPr>
        <w:t>В наименовани</w:t>
      </w:r>
      <w:r>
        <w:rPr>
          <w:sz w:val="28"/>
          <w:szCs w:val="28"/>
        </w:rPr>
        <w:t>и, абзаце первом пункта 8.1</w:t>
      </w:r>
      <w:r w:rsidRPr="00695D08">
        <w:rPr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 w:rsidRPr="00A419CB">
        <w:rPr>
          <w:sz w:val="28"/>
          <w:szCs w:val="28"/>
        </w:rPr>
        <w:t xml:space="preserve"> слова «Снос</w:t>
      </w:r>
      <w:r>
        <w:rPr>
          <w:sz w:val="28"/>
          <w:szCs w:val="28"/>
        </w:rPr>
        <w:t>»</w:t>
      </w:r>
      <w:r w:rsidRPr="00A419CB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словами</w:t>
      </w:r>
      <w:r w:rsidRPr="00A419CB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и (или) </w:t>
      </w:r>
      <w:r w:rsidRPr="00A419CB">
        <w:rPr>
          <w:sz w:val="28"/>
          <w:szCs w:val="28"/>
        </w:rPr>
        <w:t>пересадка»</w:t>
      </w:r>
      <w:r>
        <w:rPr>
          <w:sz w:val="28"/>
          <w:szCs w:val="28"/>
        </w:rPr>
        <w:t>.</w:t>
      </w:r>
    </w:p>
    <w:p w:rsidR="00296044" w:rsidRDefault="00296044" w:rsidP="00296044">
      <w:pPr>
        <w:pStyle w:val="ConsPlusNormal"/>
        <w:ind w:firstLine="540"/>
        <w:jc w:val="both"/>
      </w:pPr>
      <w:r>
        <w:t>1.2.4.2.</w:t>
      </w:r>
      <w:r w:rsidRPr="00066C92">
        <w:t xml:space="preserve"> </w:t>
      </w:r>
      <w:r>
        <w:t>В пункте 8.2:</w:t>
      </w:r>
    </w:p>
    <w:p w:rsidR="00296044" w:rsidRDefault="00296044" w:rsidP="00296044">
      <w:pPr>
        <w:pStyle w:val="ConsPlusNormal"/>
        <w:ind w:firstLine="540"/>
        <w:jc w:val="both"/>
      </w:pPr>
      <w:r>
        <w:lastRenderedPageBreak/>
        <w:t>1.2.4.2.1. Абзац первый изложить в следующей редакции:</w:t>
      </w:r>
    </w:p>
    <w:p w:rsidR="00296044" w:rsidRDefault="00296044" w:rsidP="00296044">
      <w:pPr>
        <w:pStyle w:val="ConsPlusNormal"/>
        <w:ind w:firstLine="540"/>
        <w:jc w:val="both"/>
      </w:pPr>
      <w:r>
        <w:t xml:space="preserve">«Снос и (или) </w:t>
      </w:r>
      <w:r w:rsidRPr="00A419CB">
        <w:t>пересадка</w:t>
      </w:r>
      <w:r>
        <w:t xml:space="preserve"> зеленых насаждений осуществляется исключительно на основании порубочного билета и (или) разрешения на пересадку зеленых насаждений, выдаваемого администрацией района Волгограда по месту произрастания зеленых насаждений, подлежащих сносу и (или) пересадке.».</w:t>
      </w:r>
    </w:p>
    <w:p w:rsidR="00296044" w:rsidRDefault="00296044" w:rsidP="00296044">
      <w:pPr>
        <w:pStyle w:val="ConsPlusNormal"/>
        <w:ind w:firstLine="540"/>
        <w:jc w:val="both"/>
      </w:pPr>
      <w:r w:rsidRPr="00A42329">
        <w:t xml:space="preserve">1.2.4.2.2. </w:t>
      </w:r>
      <w:r w:rsidR="00A42329" w:rsidRPr="00A17865">
        <w:t>А</w:t>
      </w:r>
      <w:r w:rsidRPr="00A17865">
        <w:t>бзац второ</w:t>
      </w:r>
      <w:r w:rsidR="00A42329" w:rsidRPr="00A17865">
        <w:t>й исключить.</w:t>
      </w:r>
      <w:r w:rsidRPr="00A42329">
        <w:t xml:space="preserve"> </w:t>
      </w:r>
    </w:p>
    <w:p w:rsidR="00296044" w:rsidRDefault="00296044" w:rsidP="00296044">
      <w:pPr>
        <w:pStyle w:val="ConsPlusNormal"/>
        <w:ind w:firstLine="540"/>
        <w:jc w:val="both"/>
      </w:pPr>
      <w:r>
        <w:t>1.2.4.3. В пункте 8.3 слова «Разрешение на снос» заменить словами «Порубочный билет и (или) разрешение на пересадку», после</w:t>
      </w:r>
      <w:r w:rsidRPr="00A419CB">
        <w:t xml:space="preserve"> слов </w:t>
      </w:r>
      <w:r>
        <w:t>«без сноса»</w:t>
      </w:r>
      <w:r w:rsidRPr="00EE380B">
        <w:t xml:space="preserve"> </w:t>
      </w:r>
      <w:r>
        <w:t>дополнить словами</w:t>
      </w:r>
      <w:r w:rsidRPr="00A419CB">
        <w:t xml:space="preserve"> «</w:t>
      </w:r>
      <w:r>
        <w:t xml:space="preserve">и (или) </w:t>
      </w:r>
      <w:r w:rsidRPr="00A419CB">
        <w:t>пересадк</w:t>
      </w:r>
      <w:r>
        <w:t>и</w:t>
      </w:r>
      <w:r w:rsidRPr="00A419CB">
        <w:t>»</w:t>
      </w:r>
      <w:r>
        <w:t>.</w:t>
      </w:r>
    </w:p>
    <w:p w:rsidR="00296044" w:rsidRDefault="00296044" w:rsidP="00296044">
      <w:pPr>
        <w:pStyle w:val="ConsPlusNormal"/>
        <w:ind w:firstLine="540"/>
        <w:jc w:val="both"/>
      </w:pPr>
      <w:r>
        <w:t>1.2.4.4. В пункте 8.4 слова «разрешения на снос» заменить словами «порубочного билета и (или)</w:t>
      </w:r>
      <w:r w:rsidRPr="00582FEC">
        <w:t xml:space="preserve"> </w:t>
      </w:r>
      <w:r w:rsidRPr="00A419CB">
        <w:t>разрешени</w:t>
      </w:r>
      <w:r>
        <w:t>я на пересадку», после слова «сносу» дополнить словами «и (или) пересадке».</w:t>
      </w:r>
    </w:p>
    <w:p w:rsidR="00296044" w:rsidRDefault="00296044" w:rsidP="00296044">
      <w:pPr>
        <w:pStyle w:val="ConsPlusNormal"/>
        <w:ind w:firstLine="540"/>
        <w:jc w:val="both"/>
      </w:pPr>
      <w:r>
        <w:t xml:space="preserve">1.2.4.5. Пункт 8.5 изложить в следующей редакции: </w:t>
      </w:r>
    </w:p>
    <w:p w:rsidR="00296044" w:rsidRDefault="00296044" w:rsidP="00296044">
      <w:pPr>
        <w:pStyle w:val="ConsPlusNormal"/>
        <w:ind w:firstLine="540"/>
        <w:jc w:val="both"/>
      </w:pPr>
      <w:r w:rsidRPr="00A419CB">
        <w:t>«</w:t>
      </w:r>
      <w:r>
        <w:t>8.5. В случае необходимости сноса зеленых насаждений при осуществлении градостроительной деятельности порубочный билет</w:t>
      </w:r>
      <w:r w:rsidRPr="00A723D1">
        <w:t xml:space="preserve"> </w:t>
      </w:r>
      <w:r>
        <w:t>и (или)</w:t>
      </w:r>
      <w:r w:rsidRPr="00582FEC">
        <w:t xml:space="preserve"> </w:t>
      </w:r>
      <w:r w:rsidRPr="00A419CB">
        <w:t>разрешени</w:t>
      </w:r>
      <w:r>
        <w:t>е на пересадку зеленых насаждений выдается при условии перечисления лицом, обратившимся за получением порубочного билета</w:t>
      </w:r>
      <w:r w:rsidRPr="00A723D1">
        <w:t xml:space="preserve"> </w:t>
      </w:r>
      <w:r>
        <w:t>и (или)</w:t>
      </w:r>
      <w:r w:rsidRPr="00582FEC">
        <w:t xml:space="preserve"> </w:t>
      </w:r>
      <w:r w:rsidRPr="00A419CB">
        <w:t>разрешени</w:t>
      </w:r>
      <w:r>
        <w:t>я на пересадку</w:t>
      </w:r>
      <w:r w:rsidRPr="00A10175">
        <w:t xml:space="preserve"> </w:t>
      </w:r>
      <w:r>
        <w:t>зеленых насаждений, денежных средств, составляющих компенсационную стоимость, в порядке, определенном настоящим разделом.».</w:t>
      </w:r>
    </w:p>
    <w:p w:rsidR="00296044" w:rsidRDefault="00296044" w:rsidP="00296044">
      <w:pPr>
        <w:pStyle w:val="ConsPlusNormal"/>
        <w:ind w:firstLine="540"/>
        <w:jc w:val="both"/>
      </w:pPr>
      <w:r>
        <w:t>1.2.4.6. В пункте 8.6</w:t>
      </w:r>
      <w:r w:rsidRPr="00490AB9">
        <w:t xml:space="preserve"> </w:t>
      </w:r>
      <w:r w:rsidRPr="00A419CB">
        <w:t xml:space="preserve">слова </w:t>
      </w:r>
      <w:r>
        <w:t>«разрешения на снос»</w:t>
      </w:r>
      <w:r w:rsidRPr="00490AB9">
        <w:t xml:space="preserve"> </w:t>
      </w:r>
      <w:r>
        <w:t>заменить словами</w:t>
      </w:r>
      <w:r w:rsidRPr="00A419CB">
        <w:t xml:space="preserve"> «</w:t>
      </w:r>
      <w:r>
        <w:t xml:space="preserve">порубочного билета и (или) разрешения на </w:t>
      </w:r>
      <w:r w:rsidRPr="00A419CB">
        <w:t>пересадк</w:t>
      </w:r>
      <w:r>
        <w:t>у</w:t>
      </w:r>
      <w:r w:rsidRPr="00A419CB">
        <w:t>»</w:t>
      </w:r>
      <w:r>
        <w:t>.</w:t>
      </w:r>
    </w:p>
    <w:p w:rsidR="00296044" w:rsidRDefault="00296044" w:rsidP="00296044">
      <w:pPr>
        <w:pStyle w:val="ConsPlusNormal"/>
        <w:ind w:firstLine="540"/>
        <w:jc w:val="both"/>
      </w:pPr>
      <w:r>
        <w:t>1.2.4.7. Пункт 8.7</w:t>
      </w:r>
      <w:r w:rsidRPr="00490AB9">
        <w:t xml:space="preserve"> </w:t>
      </w:r>
      <w:r>
        <w:t xml:space="preserve">изложить в следующей редакции: </w:t>
      </w:r>
    </w:p>
    <w:p w:rsidR="00296044" w:rsidRDefault="00296044" w:rsidP="00296044">
      <w:pPr>
        <w:pStyle w:val="ConsPlusNormal"/>
        <w:ind w:firstLine="540"/>
        <w:jc w:val="both"/>
      </w:pPr>
      <w:r>
        <w:t>«8.7. Снос и (или) пересадка зеленых насаждений, выполненные без получения порубочного билета и (или) разрешения на пересадку зеленых насаждений либо с нарушением их условий, является незаконным.».</w:t>
      </w:r>
    </w:p>
    <w:p w:rsidR="00296044" w:rsidRDefault="00296044" w:rsidP="00296044">
      <w:pPr>
        <w:pStyle w:val="ConsPlusNormal"/>
        <w:ind w:firstLine="540"/>
        <w:jc w:val="both"/>
      </w:pPr>
      <w:r>
        <w:t>1.2.4.8. В пункте 8.8 слова «разрешения на снос» заменить словами «порубочного билета и (или) разрешения на пересадку», после</w:t>
      </w:r>
      <w:r w:rsidRPr="00A419CB">
        <w:t xml:space="preserve"> слов </w:t>
      </w:r>
      <w:r>
        <w:t>«по факту сноса»</w:t>
      </w:r>
      <w:r w:rsidRPr="00490AB9">
        <w:t xml:space="preserve"> </w:t>
      </w:r>
      <w:r>
        <w:t>дополнить словами</w:t>
      </w:r>
      <w:r w:rsidRPr="00A419CB">
        <w:t xml:space="preserve"> «</w:t>
      </w:r>
      <w:r>
        <w:t xml:space="preserve">и (или) </w:t>
      </w:r>
      <w:r w:rsidRPr="00A419CB">
        <w:t>пересадк</w:t>
      </w:r>
      <w:r>
        <w:t>и</w:t>
      </w:r>
      <w:r w:rsidRPr="00A419CB">
        <w:t>»</w:t>
      </w:r>
      <w:r>
        <w:t>.</w:t>
      </w:r>
    </w:p>
    <w:p w:rsidR="00296044" w:rsidRDefault="00296044" w:rsidP="00296044">
      <w:pPr>
        <w:pStyle w:val="ConsPlusNormal"/>
        <w:ind w:firstLine="540"/>
        <w:jc w:val="both"/>
      </w:pPr>
      <w:r>
        <w:t>1.2.4.9. В пункте 8.9 слова «издание распоряжений о сносе» заменить словами «выдача порубочного билета и (или) разрешения на пересадку».</w:t>
      </w:r>
    </w:p>
    <w:p w:rsidR="00296044" w:rsidRDefault="00296044" w:rsidP="00296044">
      <w:pPr>
        <w:pStyle w:val="ConsPlusNormal"/>
        <w:ind w:firstLine="540"/>
        <w:jc w:val="both"/>
      </w:pPr>
      <w:r>
        <w:t>1.2.4.10. Пункты 8.10-8.12 изложить в следующей редакции:</w:t>
      </w:r>
    </w:p>
    <w:p w:rsidR="00296044" w:rsidRDefault="00296044" w:rsidP="00296044">
      <w:pPr>
        <w:pStyle w:val="ConsPlusNormal"/>
        <w:ind w:firstLine="540"/>
        <w:jc w:val="both"/>
      </w:pPr>
      <w:r>
        <w:t>«8.10. Порубочный билет и (или) разрешение на пересадку зеленых насаждений, требующих санитарной рубки, выдается администрацией района Волгограда на основании акта осмотра зеленых насаждений, составляемого комиссией по организации озеленения администрации района Волгограда, с указанием видового, породного состава зеленых насаждений, их возраста и состояния.</w:t>
      </w:r>
    </w:p>
    <w:p w:rsidR="00296044" w:rsidRDefault="00296044" w:rsidP="00296044">
      <w:pPr>
        <w:pStyle w:val="ConsPlusNormal"/>
        <w:ind w:firstLine="540"/>
        <w:jc w:val="both"/>
      </w:pPr>
      <w:r>
        <w:t>8.11. Порядок выдачи порубочного билета и (или) разрешения на пересадку зеленых насаждений администрацией района Волгограда, требующих санитарной рубки, определяется администрацией Волгограда.</w:t>
      </w:r>
    </w:p>
    <w:p w:rsidR="00296044" w:rsidRDefault="00296044" w:rsidP="00296044">
      <w:pPr>
        <w:pStyle w:val="ConsPlusNormal"/>
        <w:ind w:firstLine="540"/>
        <w:jc w:val="both"/>
      </w:pPr>
      <w:r>
        <w:t>8.12. Лицо, получившее порубочный билет</w:t>
      </w:r>
      <w:r w:rsidRPr="007F2166">
        <w:t xml:space="preserve"> </w:t>
      </w:r>
      <w:r>
        <w:t xml:space="preserve">и (или) разрешение на пересадку зеленых насаждений от администрации района Волгограда, требующих санитарной рубки, обязано самостоятельно либо с привлечением </w:t>
      </w:r>
      <w:r>
        <w:lastRenderedPageBreak/>
        <w:t>третьих лиц произвести снос зеленых насаждений, требующих санитарной рубки, в установленный в указанном порубочном билете и (или) разрешении на пересадку зеленых насаждений срок.</w:t>
      </w:r>
    </w:p>
    <w:p w:rsidR="00296044" w:rsidRDefault="00296044" w:rsidP="00296044">
      <w:pPr>
        <w:pStyle w:val="ConsPlusNormal"/>
        <w:ind w:firstLine="540"/>
        <w:jc w:val="both"/>
      </w:pPr>
      <w:r w:rsidRPr="00A42329">
        <w:t xml:space="preserve">Лицо, не исполнившее </w:t>
      </w:r>
      <w:r w:rsidR="00C6596D" w:rsidRPr="00A42329">
        <w:t xml:space="preserve">снос зеленых насаждений </w:t>
      </w:r>
      <w:r w:rsidRPr="00A42329">
        <w:t>на основании порубочного билета и (или) разрешения на пересадку зеленых насаждений, требующих санитарной рубки, несет ответственность, установленную действующим законодательством.</w:t>
      </w:r>
      <w:r w:rsidRPr="00E9435D">
        <w:t xml:space="preserve"> </w:t>
      </w:r>
    </w:p>
    <w:p w:rsidR="00296044" w:rsidRDefault="00296044" w:rsidP="00296044">
      <w:pPr>
        <w:pStyle w:val="ConsPlusNormal"/>
        <w:ind w:firstLine="540"/>
        <w:jc w:val="both"/>
      </w:pPr>
      <w:r>
        <w:t>Обязанность администраций районов Волгограда по выявлению зеленых насаждений, требующих санитарной рубки, не освобождает лиц, ответственных за содержание зеленых насаждений, от обязанности своевременной самостоятельной оценки состояния зеленых насаждений и обращения в администрацию района Волгограда за получением порубочного билета и (или) разрешения на пересадку зеленых насаждений в целях санитарной рубки при необходимости.».</w:t>
      </w:r>
    </w:p>
    <w:p w:rsidR="00296044" w:rsidRDefault="00296044" w:rsidP="00296044">
      <w:pPr>
        <w:pStyle w:val="ConsPlusNormal"/>
        <w:ind w:firstLine="540"/>
        <w:jc w:val="both"/>
      </w:pPr>
      <w:r>
        <w:t>1.2.4.11. В пункте 8.13 после слова «Снос» дополнить словами «и (или) пересадка»</w:t>
      </w:r>
    </w:p>
    <w:p w:rsidR="00296044" w:rsidRDefault="00296044" w:rsidP="00296044">
      <w:pPr>
        <w:pStyle w:val="ConsPlusNormal"/>
        <w:ind w:firstLine="540"/>
        <w:jc w:val="both"/>
      </w:pPr>
      <w:r>
        <w:t>1.2.4.12. Пункт 8.14 изложить в следующей редакции:</w:t>
      </w:r>
    </w:p>
    <w:p w:rsidR="00296044" w:rsidRDefault="00296044" w:rsidP="00296044">
      <w:pPr>
        <w:pStyle w:val="ConsPlusNormal"/>
        <w:ind w:firstLine="540"/>
        <w:jc w:val="both"/>
      </w:pPr>
      <w:r>
        <w:t>«8.14. При проведении работ по сносу</w:t>
      </w:r>
      <w:r w:rsidRPr="007D4B5A">
        <w:t xml:space="preserve"> </w:t>
      </w:r>
      <w:r>
        <w:t>и (или) пересадке зеленых насаждений при осуществлении градостроительной деятельности лицо, ответственное за осуществление сноса</w:t>
      </w:r>
      <w:r w:rsidRPr="007D4B5A">
        <w:t xml:space="preserve"> </w:t>
      </w:r>
      <w:r>
        <w:t>и (или) пересадки зеленых насаждений, не позднее чем за 3 дня до дня проведения работ по сносу</w:t>
      </w:r>
      <w:r w:rsidRPr="007D4B5A">
        <w:t xml:space="preserve"> </w:t>
      </w:r>
      <w:r>
        <w:t>и (или) пересадке зеленых насаждений должно обеспечить размещение в местах производства работ информационных щитов размером не менее 2 x 2 м с указанием заказчика, подрядной организации, номеров их телефонов, а также вида и количества сносимых и (или) пересаживаемых зеленых насаждений, дату и номер порубочного билета и (или) разрешения на пересадку зеленых насаждений,</w:t>
      </w:r>
      <w:r w:rsidRPr="002238F5">
        <w:t xml:space="preserve"> </w:t>
      </w:r>
      <w:r>
        <w:t>выданного администрацией района Волгограда.</w:t>
      </w:r>
    </w:p>
    <w:p w:rsidR="00296044" w:rsidRDefault="00296044" w:rsidP="00296044">
      <w:pPr>
        <w:pStyle w:val="ConsPlusNormal"/>
        <w:ind w:firstLine="540"/>
        <w:jc w:val="both"/>
      </w:pPr>
      <w:r>
        <w:t>При проведении работ в иных случаях лицо, ответственное за осуществление сноса зеленых насаждений, вблизи места проведения работ должно обеспечить размещение копии порубочного билета и (или) разрешения на пересадку</w:t>
      </w:r>
      <w:r w:rsidRPr="002238F5">
        <w:t xml:space="preserve"> </w:t>
      </w:r>
      <w:r>
        <w:t>зеленых насаждений, выданного администрацией района Волгограда, требующих санитарной рубки.».</w:t>
      </w:r>
    </w:p>
    <w:p w:rsidR="00296044" w:rsidRDefault="00296044" w:rsidP="002960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19CB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A419CB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A419CB">
        <w:rPr>
          <w:sz w:val="28"/>
          <w:szCs w:val="28"/>
        </w:rPr>
        <w:t>. В разделе 9 «Компенсационная стоимость»:</w:t>
      </w:r>
    </w:p>
    <w:p w:rsidR="00296044" w:rsidRDefault="00296044" w:rsidP="00296044">
      <w:pPr>
        <w:pStyle w:val="ConsPlusNormal"/>
        <w:ind w:firstLine="540"/>
        <w:jc w:val="both"/>
      </w:pPr>
      <w:r>
        <w:t xml:space="preserve">1.2.5.1. </w:t>
      </w:r>
      <w:r w:rsidRPr="00A06BAD">
        <w:t xml:space="preserve">В абзаце </w:t>
      </w:r>
      <w:r>
        <w:t>третьем</w:t>
      </w:r>
      <w:r w:rsidRPr="00A06BAD">
        <w:t xml:space="preserve"> пункта </w:t>
      </w:r>
      <w:r>
        <w:t>9.2</w:t>
      </w:r>
      <w:r w:rsidRPr="00A06BAD">
        <w:t xml:space="preserve"> слова «</w:t>
      </w:r>
      <w:r>
        <w:t>разрешение на снос</w:t>
      </w:r>
      <w:r w:rsidRPr="00A06BAD">
        <w:t>» заменить словами «</w:t>
      </w:r>
      <w:r>
        <w:t>порубочный билет и (или) разрешение на пересадку</w:t>
      </w:r>
      <w:r w:rsidRPr="00A06BAD">
        <w:t>».</w:t>
      </w:r>
    </w:p>
    <w:p w:rsidR="00296044" w:rsidRPr="004A008F" w:rsidRDefault="00296044" w:rsidP="002960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19CB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A419CB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A419C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A419CB">
        <w:rPr>
          <w:sz w:val="28"/>
          <w:szCs w:val="28"/>
        </w:rPr>
        <w:t xml:space="preserve">. </w:t>
      </w:r>
      <w:r w:rsidRPr="004A008F">
        <w:rPr>
          <w:sz w:val="28"/>
          <w:szCs w:val="28"/>
        </w:rPr>
        <w:t xml:space="preserve">Абзац первый </w:t>
      </w:r>
      <w:r>
        <w:rPr>
          <w:sz w:val="28"/>
          <w:szCs w:val="28"/>
        </w:rPr>
        <w:t xml:space="preserve">пункта 9.7 </w:t>
      </w:r>
      <w:r w:rsidRPr="004A008F">
        <w:rPr>
          <w:sz w:val="28"/>
          <w:szCs w:val="28"/>
        </w:rPr>
        <w:t xml:space="preserve">изложить в следующей редакции: </w:t>
      </w:r>
      <w:r>
        <w:rPr>
          <w:sz w:val="28"/>
          <w:szCs w:val="28"/>
        </w:rPr>
        <w:t>«</w:t>
      </w:r>
      <w:r w:rsidRPr="00A62177">
        <w:rPr>
          <w:sz w:val="28"/>
          <w:szCs w:val="28"/>
        </w:rPr>
        <w:t xml:space="preserve">Стоимость посадки одного дерева или кустарника, стоимость устройства газона или цветника, стоимость годового ухода за деревом или кустарником, стоимость годового ухода за газоном или цветником определяются согласно </w:t>
      </w:r>
      <w:r w:rsidRPr="003600A6">
        <w:rPr>
          <w:sz w:val="28"/>
          <w:szCs w:val="28"/>
        </w:rPr>
        <w:t>ТЕР 81-02-2001</w:t>
      </w:r>
      <w:r w:rsidRPr="00A62177">
        <w:rPr>
          <w:sz w:val="28"/>
          <w:szCs w:val="28"/>
        </w:rPr>
        <w:t xml:space="preserve"> Волгоградская область. Часть 47. Озеленение. Защитные лесонасаждения, включенные в федеральный реестр сметных нормативов приказом </w:t>
      </w:r>
      <w:r w:rsidRPr="00A62177">
        <w:rPr>
          <w:rFonts w:eastAsiaTheme="minorHAnsi"/>
          <w:sz w:val="28"/>
          <w:szCs w:val="28"/>
          <w:lang w:eastAsia="en-US"/>
        </w:rPr>
        <w:t xml:space="preserve">Министерства строительства и жилищно-коммунального хозяйства Российской Федерации  </w:t>
      </w:r>
      <w:r w:rsidRPr="00A62177">
        <w:rPr>
          <w:sz w:val="28"/>
          <w:szCs w:val="28"/>
        </w:rPr>
        <w:t>от 11 ноября 2015 г. № 800/</w:t>
      </w:r>
      <w:proofErr w:type="spellStart"/>
      <w:r w:rsidRPr="00A62177">
        <w:rPr>
          <w:sz w:val="28"/>
          <w:szCs w:val="28"/>
        </w:rPr>
        <w:t>пр</w:t>
      </w:r>
      <w:proofErr w:type="spellEnd"/>
      <w:r w:rsidRPr="00A62177">
        <w:rPr>
          <w:sz w:val="28"/>
          <w:szCs w:val="28"/>
        </w:rPr>
        <w:t xml:space="preserve"> «О внесении сметных нормативов в федеральный реестр сметных нормативов, подлежащих применению при определении сметной стоимости объектов капитального </w:t>
      </w:r>
      <w:r w:rsidRPr="00A62177">
        <w:rPr>
          <w:sz w:val="28"/>
          <w:szCs w:val="28"/>
        </w:rPr>
        <w:lastRenderedPageBreak/>
        <w:t>строительства, строительство которых финансируется с привлечением средств федерального бюджета»</w:t>
      </w:r>
      <w:r w:rsidRPr="00A62177">
        <w:rPr>
          <w:rFonts w:eastAsiaTheme="minorHAnsi"/>
          <w:sz w:val="28"/>
          <w:szCs w:val="28"/>
          <w:lang w:eastAsia="en-US"/>
        </w:rPr>
        <w:t xml:space="preserve"> под регистрационным № 258 от 12 ноября 2015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62177">
        <w:rPr>
          <w:rFonts w:eastAsiaTheme="minorHAnsi"/>
          <w:sz w:val="28"/>
          <w:szCs w:val="28"/>
          <w:lang w:eastAsia="en-US"/>
        </w:rPr>
        <w:t>г.</w:t>
      </w:r>
      <w:r>
        <w:rPr>
          <w:rFonts w:eastAsiaTheme="minorHAnsi"/>
          <w:sz w:val="28"/>
          <w:szCs w:val="28"/>
          <w:lang w:eastAsia="en-US"/>
        </w:rPr>
        <w:t>»</w:t>
      </w:r>
      <w:r w:rsidRPr="004A008F">
        <w:rPr>
          <w:sz w:val="28"/>
          <w:szCs w:val="28"/>
        </w:rPr>
        <w:t>.</w:t>
      </w:r>
    </w:p>
    <w:p w:rsidR="00296044" w:rsidRPr="00A419CB" w:rsidRDefault="00296044" w:rsidP="002960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19CB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A419CB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A419C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A419CB">
        <w:rPr>
          <w:sz w:val="28"/>
          <w:szCs w:val="28"/>
        </w:rPr>
        <w:t>. В пунктах 9.9, 9.11 слова «департаментом городского хозяйства администрации Волгограда» заменить словами «комитетом дорожного хозяйства, благоустройства и охраны окружающей среды администрации Волгограда».</w:t>
      </w:r>
    </w:p>
    <w:p w:rsidR="00296044" w:rsidRDefault="00296044" w:rsidP="002960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19CB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A419CB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A419CB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966588">
        <w:rPr>
          <w:sz w:val="28"/>
          <w:szCs w:val="28"/>
        </w:rPr>
        <w:t>. Пункт 9.10</w:t>
      </w:r>
      <w:r w:rsidRPr="00A419CB">
        <w:rPr>
          <w:sz w:val="28"/>
          <w:szCs w:val="28"/>
        </w:rPr>
        <w:t xml:space="preserve"> дополнить </w:t>
      </w:r>
      <w:r>
        <w:rPr>
          <w:sz w:val="28"/>
          <w:szCs w:val="28"/>
        </w:rPr>
        <w:t>новым абзацем вторым</w:t>
      </w:r>
      <w:r w:rsidRPr="00A419CB">
        <w:rPr>
          <w:sz w:val="28"/>
          <w:szCs w:val="28"/>
        </w:rPr>
        <w:t xml:space="preserve"> следующего содержания: </w:t>
      </w:r>
    </w:p>
    <w:p w:rsidR="00296044" w:rsidRDefault="00296044" w:rsidP="002960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19CB">
        <w:rPr>
          <w:sz w:val="28"/>
          <w:szCs w:val="28"/>
        </w:rPr>
        <w:t>«Средства, составляющие компенсационную стоимость зеленых насаждений, полученные в текущем финансовом году, предусматриваются на организацию работ по компенсационному озеленению в бюджете Волгограда на очередной финансовый год</w:t>
      </w:r>
      <w:r>
        <w:rPr>
          <w:sz w:val="28"/>
          <w:szCs w:val="28"/>
        </w:rPr>
        <w:t>.</w:t>
      </w:r>
      <w:r w:rsidRPr="00A419CB">
        <w:rPr>
          <w:sz w:val="28"/>
          <w:szCs w:val="28"/>
        </w:rPr>
        <w:t>».</w:t>
      </w:r>
    </w:p>
    <w:p w:rsidR="00296044" w:rsidRDefault="00296044" w:rsidP="00296044">
      <w:pPr>
        <w:pStyle w:val="ConsPlusNormal"/>
        <w:ind w:firstLine="540"/>
        <w:outlineLvl w:val="0"/>
      </w:pPr>
      <w:r>
        <w:t>1.2.6. В разделе 10 «Возмещение ущерба в случае уничтожения и (или)</w:t>
      </w:r>
    </w:p>
    <w:p w:rsidR="00296044" w:rsidRDefault="00296044" w:rsidP="00296044">
      <w:pPr>
        <w:pStyle w:val="ConsPlusNormal"/>
      </w:pPr>
      <w:r>
        <w:t>повреждения зеленых насаждений»:</w:t>
      </w:r>
    </w:p>
    <w:p w:rsidR="00296044" w:rsidRDefault="00296044" w:rsidP="00296044">
      <w:pPr>
        <w:pStyle w:val="ConsPlusNormal"/>
        <w:ind w:firstLine="540"/>
      </w:pPr>
      <w:r>
        <w:t>1.2.6.1.</w:t>
      </w:r>
      <w:r w:rsidRPr="004430F2">
        <w:t xml:space="preserve"> </w:t>
      </w:r>
      <w:r w:rsidRPr="004A008F">
        <w:t xml:space="preserve">Абзац </w:t>
      </w:r>
      <w:r>
        <w:t>второй</w:t>
      </w:r>
      <w:r w:rsidRPr="004A008F">
        <w:t xml:space="preserve"> </w:t>
      </w:r>
      <w:r>
        <w:t xml:space="preserve">пункта 10.3 </w:t>
      </w:r>
      <w:r w:rsidRPr="004A008F">
        <w:t xml:space="preserve">изложить в следующей редакции: </w:t>
      </w:r>
    </w:p>
    <w:p w:rsidR="00296044" w:rsidRDefault="00296044" w:rsidP="00296044">
      <w:pPr>
        <w:pStyle w:val="ConsPlusNormal"/>
        <w:jc w:val="both"/>
        <w:outlineLvl w:val="0"/>
      </w:pPr>
      <w:r>
        <w:t>«В случае невозможности натурной оценки видового состава и количества снесенных зеленых насаждений их экспертная количественная оценка производится по</w:t>
      </w:r>
      <w:r w:rsidRPr="00506DA5">
        <w:rPr>
          <w:color w:val="0000FF"/>
        </w:rPr>
        <w:t xml:space="preserve"> </w:t>
      </w:r>
      <w:hyperlink r:id="rId10" w:history="1">
        <w:r w:rsidRPr="00506DA5">
          <w:rPr>
            <w:color w:val="0000FF"/>
          </w:rPr>
          <w:t>нормам</w:t>
        </w:r>
      </w:hyperlink>
      <w:r>
        <w:t xml:space="preserve">  посадки деревьев и кустарников на 1 га озеленяемой площади объектов озеленения в различных природно- климатических зонах России, приведенным в  </w:t>
      </w:r>
      <w:r w:rsidRPr="00D57823">
        <w:t>таблице 6</w:t>
      </w:r>
      <w:r>
        <w:t xml:space="preserve"> Правил </w:t>
      </w:r>
      <w:r w:rsidRPr="00D57823">
        <w:t>создания, охраны и содержания зеленых насаждений в городах Российской Федерации</w:t>
      </w:r>
      <w:r>
        <w:t xml:space="preserve">, утвержденных </w:t>
      </w:r>
      <w:r w:rsidRPr="00D57823">
        <w:t>Приказ</w:t>
      </w:r>
      <w:r>
        <w:t>ом</w:t>
      </w:r>
      <w:r w:rsidRPr="00D57823">
        <w:t xml:space="preserve"> </w:t>
      </w:r>
      <w:r>
        <w:t>Государственного комитета Российской Федерации по строительству и жилищно- коммунальному комплексу</w:t>
      </w:r>
      <w:r w:rsidRPr="00D57823">
        <w:t xml:space="preserve"> от 15</w:t>
      </w:r>
      <w:r>
        <w:t xml:space="preserve"> декабря </w:t>
      </w:r>
      <w:r w:rsidRPr="00D57823">
        <w:t>1999</w:t>
      </w:r>
      <w:r>
        <w:t xml:space="preserve"> г.</w:t>
      </w:r>
      <w:r w:rsidRPr="00D57823">
        <w:t xml:space="preserve"> </w:t>
      </w:r>
      <w:r>
        <w:t>№</w:t>
      </w:r>
      <w:r w:rsidRPr="00D57823">
        <w:t xml:space="preserve"> 153 </w:t>
      </w:r>
      <w:r>
        <w:t>«</w:t>
      </w:r>
      <w:r w:rsidRPr="00D57823">
        <w:t>Об утверждении Правил создания, охраны и содержания зеленых насаждений в городах Российской Федерации</w:t>
      </w:r>
      <w:r>
        <w:t>».</w:t>
      </w:r>
      <w:r w:rsidRPr="00D57823">
        <w:t xml:space="preserve"> </w:t>
      </w:r>
    </w:p>
    <w:p w:rsidR="00296044" w:rsidRPr="00A419CB" w:rsidRDefault="00296044" w:rsidP="002960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19CB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A419CB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A419CB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A419CB">
        <w:rPr>
          <w:sz w:val="28"/>
          <w:szCs w:val="28"/>
        </w:rPr>
        <w:t xml:space="preserve"> В пунктах 10.4</w:t>
      </w:r>
      <w:r>
        <w:rPr>
          <w:sz w:val="28"/>
          <w:szCs w:val="28"/>
        </w:rPr>
        <w:t xml:space="preserve">- </w:t>
      </w:r>
      <w:r w:rsidRPr="00A419CB">
        <w:rPr>
          <w:sz w:val="28"/>
          <w:szCs w:val="28"/>
        </w:rPr>
        <w:t>10.7</w:t>
      </w:r>
      <w:r>
        <w:rPr>
          <w:sz w:val="28"/>
          <w:szCs w:val="28"/>
        </w:rPr>
        <w:t xml:space="preserve"> </w:t>
      </w:r>
      <w:r w:rsidRPr="00A419CB">
        <w:rPr>
          <w:sz w:val="28"/>
          <w:szCs w:val="28"/>
        </w:rPr>
        <w:t>слова «департамент городского хозяйства администрации Волгограда»</w:t>
      </w:r>
      <w:r w:rsidRPr="00294065">
        <w:rPr>
          <w:sz w:val="28"/>
          <w:szCs w:val="28"/>
        </w:rPr>
        <w:t xml:space="preserve"> </w:t>
      </w:r>
      <w:r w:rsidRPr="00A419CB">
        <w:rPr>
          <w:sz w:val="28"/>
          <w:szCs w:val="28"/>
        </w:rPr>
        <w:t xml:space="preserve">в соответствующих падежах заменить словами «комитет дорожного хозяйства, благоустройства и охраны окружающей </w:t>
      </w:r>
      <w:r>
        <w:rPr>
          <w:sz w:val="28"/>
          <w:szCs w:val="28"/>
        </w:rPr>
        <w:t xml:space="preserve">среды администрации Волгограда» </w:t>
      </w:r>
      <w:r w:rsidRPr="00A419CB">
        <w:rPr>
          <w:sz w:val="28"/>
          <w:szCs w:val="28"/>
        </w:rPr>
        <w:t>в соответствующих падежах</w:t>
      </w:r>
      <w:r>
        <w:rPr>
          <w:sz w:val="28"/>
          <w:szCs w:val="28"/>
        </w:rPr>
        <w:t>.</w:t>
      </w:r>
    </w:p>
    <w:p w:rsidR="00296044" w:rsidRPr="00A419CB" w:rsidRDefault="00296044" w:rsidP="00296044">
      <w:pPr>
        <w:pStyle w:val="ConsPlusNormal"/>
        <w:ind w:firstLine="540"/>
        <w:jc w:val="both"/>
      </w:pPr>
      <w:r w:rsidRPr="00A419CB">
        <w:t>1.</w:t>
      </w:r>
      <w:r>
        <w:t>2</w:t>
      </w:r>
      <w:r w:rsidRPr="00A419CB">
        <w:t>.</w:t>
      </w:r>
      <w:r>
        <w:t>7</w:t>
      </w:r>
      <w:r w:rsidRPr="00A419CB">
        <w:t>. В разделе 11 «Компенсационное озеленение»:</w:t>
      </w:r>
    </w:p>
    <w:p w:rsidR="00CB2652" w:rsidRDefault="00296044" w:rsidP="00296044">
      <w:pPr>
        <w:pStyle w:val="ConsPlusNormal"/>
        <w:ind w:firstLine="540"/>
        <w:jc w:val="both"/>
      </w:pPr>
      <w:r w:rsidRPr="00A419CB">
        <w:t>1.</w:t>
      </w:r>
      <w:r>
        <w:t>2</w:t>
      </w:r>
      <w:r w:rsidRPr="00A419CB">
        <w:t>.</w:t>
      </w:r>
      <w:r>
        <w:t>7</w:t>
      </w:r>
      <w:r w:rsidRPr="00A419CB">
        <w:t xml:space="preserve">.1. </w:t>
      </w:r>
      <w:r w:rsidR="00CB2652">
        <w:t>П</w:t>
      </w:r>
      <w:r w:rsidRPr="00A419CB">
        <w:t xml:space="preserve">ункт 11.2 </w:t>
      </w:r>
      <w:r w:rsidR="00CB2652">
        <w:t>изложить в следующей редакции:</w:t>
      </w:r>
    </w:p>
    <w:p w:rsidR="00CB2652" w:rsidRDefault="00CB2652" w:rsidP="00CB2652">
      <w:pPr>
        <w:pStyle w:val="ConsPlusNormal"/>
        <w:ind w:firstLine="540"/>
        <w:jc w:val="both"/>
      </w:pPr>
      <w:r>
        <w:t xml:space="preserve">«11.2 Организация работ по компенсационному озеленению обеспечивается </w:t>
      </w:r>
      <w:r w:rsidRPr="00A419CB">
        <w:t>муниципальными учреждениями</w:t>
      </w:r>
      <w:r w:rsidRPr="0066306F">
        <w:t xml:space="preserve"> </w:t>
      </w:r>
      <w:r>
        <w:t>по вопросам коммунального хозяйства</w:t>
      </w:r>
      <w:r w:rsidRPr="00A419CB">
        <w:t>, осуществляющими благоустройство и озеленение соответствующего района Волгограда</w:t>
      </w:r>
      <w:r>
        <w:t>.</w:t>
      </w:r>
    </w:p>
    <w:p w:rsidR="00CB2652" w:rsidRPr="00A75B10" w:rsidRDefault="00CB2652" w:rsidP="00E101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5B10">
        <w:rPr>
          <w:sz w:val="28"/>
          <w:szCs w:val="28"/>
        </w:rPr>
        <w:t>Муниципальные учреждения, в установленном порядке принимают на хранение зеленые насаждения, высаженные в рамках компенсационного озеленения.</w:t>
      </w:r>
    </w:p>
    <w:p w:rsidR="00CB2652" w:rsidRDefault="00CB2652" w:rsidP="00CB2652">
      <w:pPr>
        <w:pStyle w:val="ConsPlusNormal"/>
        <w:ind w:firstLine="540"/>
        <w:jc w:val="both"/>
      </w:pPr>
      <w:r w:rsidRPr="00A75B10">
        <w:t>Уход за зелеными насаждениями, высаженными в рамках комп</w:t>
      </w:r>
      <w:r>
        <w:t xml:space="preserve">енсационного озеленения </w:t>
      </w:r>
      <w:r w:rsidRPr="00A75B10">
        <w:t>в последующие годы, после окончания финансового года, в котором было проведено компенсационное озеленение осуществляется в соответствии с муниципальным заданием, реализуемым муниципальным учреждением, осуществляющим благоустройство и озеленение территории Волгограда</w:t>
      </w:r>
      <w:proofErr w:type="gramStart"/>
      <w:r>
        <w:t>.</w:t>
      </w:r>
      <w:r w:rsidRPr="00A75B10">
        <w:t>»</w:t>
      </w:r>
      <w:r>
        <w:t>.</w:t>
      </w:r>
      <w:proofErr w:type="gramEnd"/>
    </w:p>
    <w:p w:rsidR="00296044" w:rsidRDefault="00296044" w:rsidP="00296044">
      <w:pPr>
        <w:pStyle w:val="ConsPlusNormal"/>
        <w:ind w:firstLine="540"/>
        <w:jc w:val="both"/>
      </w:pPr>
      <w:r w:rsidRPr="00A419CB">
        <w:t>1.</w:t>
      </w:r>
      <w:r>
        <w:t>2</w:t>
      </w:r>
      <w:r w:rsidRPr="00A419CB">
        <w:t xml:space="preserve">.7.2. </w:t>
      </w:r>
      <w:r>
        <w:t>П</w:t>
      </w:r>
      <w:r w:rsidRPr="00A419CB">
        <w:t xml:space="preserve">ункт 11.4 </w:t>
      </w:r>
      <w:r>
        <w:t>изложить в следующей редакции:</w:t>
      </w:r>
    </w:p>
    <w:p w:rsidR="00296044" w:rsidRPr="00A419CB" w:rsidRDefault="00296044" w:rsidP="00296044">
      <w:pPr>
        <w:pStyle w:val="ConsPlusNormal"/>
        <w:ind w:firstLine="540"/>
        <w:jc w:val="both"/>
      </w:pPr>
      <w:r>
        <w:lastRenderedPageBreak/>
        <w:t>«11.4 Формирование мероприятий по компенсационному озеленению осуществляют главные распорядители бюджетных средств Волгограда, которым подведомственны муниципальные учреждения</w:t>
      </w:r>
      <w:r w:rsidRPr="0066306F">
        <w:t xml:space="preserve"> </w:t>
      </w:r>
      <w:r>
        <w:t xml:space="preserve">по вопросам коммунального хозяйства района Волгограда, указанные в </w:t>
      </w:r>
      <w:hyperlink r:id="rId11" w:history="1">
        <w:r>
          <w:rPr>
            <w:color w:val="0000FF"/>
          </w:rPr>
          <w:t>пункте 11.2</w:t>
        </w:r>
      </w:hyperlink>
      <w:r>
        <w:t xml:space="preserve"> настоящего раздела, обеспечивающие организацию работ по компенсационному озеленению.».</w:t>
      </w:r>
    </w:p>
    <w:p w:rsidR="00296044" w:rsidRDefault="00296044" w:rsidP="002960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19CB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A419CB">
        <w:rPr>
          <w:sz w:val="28"/>
          <w:szCs w:val="28"/>
        </w:rPr>
        <w:t>.7.3. В пункте 11.6 слова «, но не позднее года со дня повреждения и (или) уничтожения зеленых насаждений» исключить.</w:t>
      </w:r>
    </w:p>
    <w:p w:rsidR="00296044" w:rsidRPr="00A419CB" w:rsidRDefault="00296044" w:rsidP="002960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19CB">
        <w:rPr>
          <w:sz w:val="28"/>
          <w:szCs w:val="28"/>
        </w:rPr>
        <w:t>2. Администрации Волгограда:</w:t>
      </w:r>
    </w:p>
    <w:p w:rsidR="00296044" w:rsidRPr="00A419CB" w:rsidRDefault="00296044" w:rsidP="002960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19CB">
        <w:rPr>
          <w:sz w:val="28"/>
          <w:szCs w:val="28"/>
        </w:rPr>
        <w:t>2.1. Опубликовать настоящее решение в официальных средствах массовой информации в установленном порядке.</w:t>
      </w:r>
    </w:p>
    <w:p w:rsidR="00296044" w:rsidRPr="00A419CB" w:rsidRDefault="00296044" w:rsidP="002960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19CB">
        <w:rPr>
          <w:sz w:val="28"/>
          <w:szCs w:val="28"/>
        </w:rPr>
        <w:t>2.2. Привести муниципальные правовые акты Волгограда в соответствие с настоящим решением.</w:t>
      </w:r>
    </w:p>
    <w:p w:rsidR="00296044" w:rsidRPr="00A419CB" w:rsidRDefault="00296044" w:rsidP="002960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19CB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296044" w:rsidRPr="00A419CB" w:rsidRDefault="00296044" w:rsidP="002960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19CB">
        <w:rPr>
          <w:sz w:val="28"/>
          <w:szCs w:val="28"/>
        </w:rPr>
        <w:t>4. Контроль за исполнением настоящего решения возложить на первого заместителя главы Волгограда В.В. Колесникова.</w:t>
      </w:r>
    </w:p>
    <w:p w:rsidR="00296044" w:rsidRDefault="00296044" w:rsidP="002960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6044" w:rsidRDefault="00296044" w:rsidP="002960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E00A2" w:rsidRPr="00A419CB" w:rsidRDefault="00AE00A2" w:rsidP="002960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296044" w:rsidRPr="00A419CB" w:rsidRDefault="00296044" w:rsidP="00296044">
      <w:pPr>
        <w:widowControl w:val="0"/>
        <w:tabs>
          <w:tab w:val="left" w:pos="229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419CB">
        <w:rPr>
          <w:sz w:val="28"/>
          <w:szCs w:val="28"/>
        </w:rPr>
        <w:t xml:space="preserve">Глава Волгограда </w:t>
      </w:r>
      <w:r w:rsidRPr="00A419CB">
        <w:rPr>
          <w:sz w:val="28"/>
          <w:szCs w:val="28"/>
        </w:rPr>
        <w:tab/>
      </w:r>
      <w:r w:rsidRPr="00A419CB">
        <w:rPr>
          <w:sz w:val="28"/>
          <w:szCs w:val="28"/>
        </w:rPr>
        <w:tab/>
      </w:r>
      <w:r w:rsidRPr="00A419CB">
        <w:rPr>
          <w:sz w:val="28"/>
          <w:szCs w:val="28"/>
        </w:rPr>
        <w:tab/>
      </w:r>
      <w:r w:rsidRPr="00A419CB">
        <w:rPr>
          <w:sz w:val="28"/>
          <w:szCs w:val="28"/>
        </w:rPr>
        <w:tab/>
      </w:r>
      <w:r w:rsidRPr="00A419CB">
        <w:rPr>
          <w:sz w:val="28"/>
          <w:szCs w:val="28"/>
        </w:rPr>
        <w:tab/>
      </w:r>
      <w:r w:rsidRPr="00A419C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</w:t>
      </w:r>
      <w:r w:rsidRPr="00A419CB">
        <w:rPr>
          <w:sz w:val="28"/>
          <w:szCs w:val="28"/>
        </w:rPr>
        <w:t xml:space="preserve">     А.В. Косолапов</w:t>
      </w:r>
    </w:p>
    <w:p w:rsidR="0083717B" w:rsidRDefault="0083717B" w:rsidP="00296044">
      <w:pPr>
        <w:pStyle w:val="ConsPlusNormal"/>
        <w:ind w:right="-2" w:firstLine="540"/>
        <w:jc w:val="both"/>
      </w:pPr>
    </w:p>
    <w:sectPr w:rsidR="0083717B" w:rsidSect="004D75D6">
      <w:headerReference w:type="even" r:id="rId12"/>
      <w:headerReference w:type="default" r:id="rId13"/>
      <w:head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B48" w:rsidRDefault="00890B48">
      <w:r>
        <w:separator/>
      </w:r>
    </w:p>
  </w:endnote>
  <w:endnote w:type="continuationSeparator" w:id="0">
    <w:p w:rsidR="00890B48" w:rsidRDefault="0089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B48" w:rsidRDefault="00890B48">
      <w:r>
        <w:separator/>
      </w:r>
    </w:p>
  </w:footnote>
  <w:footnote w:type="continuationSeparator" w:id="0">
    <w:p w:rsidR="00890B48" w:rsidRDefault="00890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E00A2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2854650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2F34"/>
    <w:rsid w:val="000D753F"/>
    <w:rsid w:val="0010551E"/>
    <w:rsid w:val="00186D25"/>
    <w:rsid w:val="001B06F8"/>
    <w:rsid w:val="001D7F9D"/>
    <w:rsid w:val="00200F1E"/>
    <w:rsid w:val="002259A5"/>
    <w:rsid w:val="002429A1"/>
    <w:rsid w:val="00286049"/>
    <w:rsid w:val="00296044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A1CE0"/>
    <w:rsid w:val="005B43EB"/>
    <w:rsid w:val="006539E0"/>
    <w:rsid w:val="00672559"/>
    <w:rsid w:val="006741DF"/>
    <w:rsid w:val="00683FDB"/>
    <w:rsid w:val="006A3C05"/>
    <w:rsid w:val="006C48ED"/>
    <w:rsid w:val="006E2AC3"/>
    <w:rsid w:val="006E60D2"/>
    <w:rsid w:val="00703359"/>
    <w:rsid w:val="00715E23"/>
    <w:rsid w:val="00746BE7"/>
    <w:rsid w:val="007740B9"/>
    <w:rsid w:val="0079067A"/>
    <w:rsid w:val="007C5949"/>
    <w:rsid w:val="007D2778"/>
    <w:rsid w:val="007D549F"/>
    <w:rsid w:val="007D6D72"/>
    <w:rsid w:val="007F5864"/>
    <w:rsid w:val="0081506D"/>
    <w:rsid w:val="008265CB"/>
    <w:rsid w:val="00833BA1"/>
    <w:rsid w:val="0083717B"/>
    <w:rsid w:val="00874FCF"/>
    <w:rsid w:val="008879A2"/>
    <w:rsid w:val="00890B48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17865"/>
    <w:rsid w:val="00A25AC1"/>
    <w:rsid w:val="00A33444"/>
    <w:rsid w:val="00A42329"/>
    <w:rsid w:val="00A50A4B"/>
    <w:rsid w:val="00A9113D"/>
    <w:rsid w:val="00AE00A2"/>
    <w:rsid w:val="00AE6D24"/>
    <w:rsid w:val="00B537FA"/>
    <w:rsid w:val="00B86D39"/>
    <w:rsid w:val="00BE7F56"/>
    <w:rsid w:val="00C53FF7"/>
    <w:rsid w:val="00C6596D"/>
    <w:rsid w:val="00C7414B"/>
    <w:rsid w:val="00C85A85"/>
    <w:rsid w:val="00CB2652"/>
    <w:rsid w:val="00D0358D"/>
    <w:rsid w:val="00D65A16"/>
    <w:rsid w:val="00D952CD"/>
    <w:rsid w:val="00DA6C47"/>
    <w:rsid w:val="00DD0672"/>
    <w:rsid w:val="00DE6DE0"/>
    <w:rsid w:val="00DF664F"/>
    <w:rsid w:val="00E101DA"/>
    <w:rsid w:val="00E268E5"/>
    <w:rsid w:val="00E611EB"/>
    <w:rsid w:val="00E625C9"/>
    <w:rsid w:val="00E67884"/>
    <w:rsid w:val="00E75B93"/>
    <w:rsid w:val="00E81179"/>
    <w:rsid w:val="00E81E61"/>
    <w:rsid w:val="00E8625D"/>
    <w:rsid w:val="00ED6610"/>
    <w:rsid w:val="00EE3713"/>
    <w:rsid w:val="00EF41A2"/>
    <w:rsid w:val="00F2021D"/>
    <w:rsid w:val="00F2400C"/>
    <w:rsid w:val="00F72BE1"/>
    <w:rsid w:val="00FA4099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296044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296044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F984B34C3E75FBF6E0C087275C3686127B2B92891D69D985D9A60A9DF52BF6CC817B0D81ED38687DEEF3F595Bn4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530F79592BD10968018E0B7B03F994DCEB3C53A9249469B636F80EC5749FE9B65F0166745CC815CE1D8C758Y8J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2016-06-27T21:00:00+00:00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02.07.2014 № 14/442 «Об утверждении Правил создания, содержания и охраны зеленых насаждений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5E25C3FC-6591-4E2E-AD03-F0907C372326}"/>
</file>

<file path=customXml/itemProps2.xml><?xml version="1.0" encoding="utf-8"?>
<ds:datastoreItem xmlns:ds="http://schemas.openxmlformats.org/officeDocument/2006/customXml" ds:itemID="{03C0ECA9-B7EF-495C-BA02-6E2046E13D6E}"/>
</file>

<file path=customXml/itemProps3.xml><?xml version="1.0" encoding="utf-8"?>
<ds:datastoreItem xmlns:ds="http://schemas.openxmlformats.org/officeDocument/2006/customXml" ds:itemID="{4CA8F36A-7C4E-40A1-B7FB-F3D07556DF98}"/>
</file>

<file path=customXml/itemProps4.xml><?xml version="1.0" encoding="utf-8"?>
<ds:datastoreItem xmlns:ds="http://schemas.openxmlformats.org/officeDocument/2006/customXml" ds:itemID="{518CF9FD-3FE7-40E0-8C3C-9F8B4F5FD3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1674</Words>
  <Characters>12229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Гаврилова Инна Эдуардовна</cp:lastModifiedBy>
  <cp:revision>4</cp:revision>
  <cp:lastPrinted>2016-06-21T04:54:00Z</cp:lastPrinted>
  <dcterms:created xsi:type="dcterms:W3CDTF">2016-06-22T09:25:00Z</dcterms:created>
  <dcterms:modified xsi:type="dcterms:W3CDTF">2016-06-27T12:29:00Z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