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7682" w:rsidP="004B1F72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7682" w:rsidP="004B1F72">
            <w:pPr>
              <w:pStyle w:val="aa"/>
              <w:jc w:val="center"/>
            </w:pPr>
            <w:r>
              <w:t>41/665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E4D59" w:rsidRDefault="00BE4D59" w:rsidP="00A024E8">
      <w:pPr>
        <w:ind w:right="4961"/>
        <w:jc w:val="both"/>
        <w:rPr>
          <w:bCs/>
          <w:sz w:val="28"/>
          <w:szCs w:val="28"/>
        </w:rPr>
      </w:pPr>
      <w:r w:rsidRPr="00792BFF">
        <w:rPr>
          <w:sz w:val="28"/>
          <w:szCs w:val="28"/>
        </w:rPr>
        <w:t>О награждении почетным знаком</w:t>
      </w:r>
      <w:r w:rsidR="00A024E8"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города-героя Волгограда</w:t>
      </w:r>
      <w:r w:rsidR="00A024E8"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«За верность Отечеству»</w:t>
      </w:r>
      <w:r w:rsidRPr="00792BFF">
        <w:rPr>
          <w:bCs/>
          <w:sz w:val="28"/>
          <w:szCs w:val="28"/>
        </w:rPr>
        <w:t xml:space="preserve"> </w:t>
      </w:r>
    </w:p>
    <w:p w:rsidR="00BE4D59" w:rsidRPr="00792BFF" w:rsidRDefault="00BE4D59" w:rsidP="00BE4D59">
      <w:pPr>
        <w:tabs>
          <w:tab w:val="left" w:pos="851"/>
        </w:tabs>
        <w:jc w:val="center"/>
        <w:rPr>
          <w:sz w:val="28"/>
          <w:szCs w:val="28"/>
        </w:rPr>
      </w:pPr>
    </w:p>
    <w:p w:rsidR="00BE4D59" w:rsidRPr="00792BFF" w:rsidRDefault="00BE4D59" w:rsidP="00BE4D59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92BFF"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BE4D59" w:rsidRPr="00792BFF" w:rsidRDefault="00BE4D59" w:rsidP="00BE4D59">
      <w:pPr>
        <w:jc w:val="both"/>
        <w:rPr>
          <w:b/>
          <w:bCs/>
          <w:sz w:val="28"/>
          <w:szCs w:val="28"/>
        </w:rPr>
      </w:pPr>
      <w:r w:rsidRPr="00792BFF">
        <w:rPr>
          <w:b/>
          <w:bCs/>
          <w:sz w:val="28"/>
          <w:szCs w:val="28"/>
        </w:rPr>
        <w:t>РЕШИЛА:</w:t>
      </w:r>
    </w:p>
    <w:p w:rsidR="00BE4D59" w:rsidRDefault="00BE4D59" w:rsidP="00BE4D59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B03DAF">
        <w:rPr>
          <w:sz w:val="28"/>
          <w:szCs w:val="28"/>
        </w:rPr>
        <w:t>1. Наградить почетным знаком города-героя Волгограда «За верность Отечеству</w:t>
      </w:r>
      <w:r>
        <w:rPr>
          <w:sz w:val="28"/>
          <w:szCs w:val="28"/>
        </w:rPr>
        <w:t>»</w:t>
      </w:r>
      <w:r w:rsidRPr="00EB662E">
        <w:rPr>
          <w:sz w:val="28"/>
          <w:szCs w:val="28"/>
        </w:rPr>
        <w:t xml:space="preserve"> </w:t>
      </w:r>
      <w:r>
        <w:rPr>
          <w:sz w:val="28"/>
          <w:szCs w:val="28"/>
        </w:rPr>
        <w:t>за личный вклад в укрепление законности и обеспечение безопасности граждан:</w:t>
      </w:r>
    </w:p>
    <w:p w:rsidR="00BE4D59" w:rsidRDefault="00217592" w:rsidP="00BE4D59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D7093">
        <w:rPr>
          <w:sz w:val="28"/>
          <w:szCs w:val="28"/>
        </w:rPr>
        <w:t xml:space="preserve">майора полиции </w:t>
      </w:r>
      <w:r w:rsidR="00BE4D59" w:rsidRPr="005D7093">
        <w:rPr>
          <w:sz w:val="28"/>
          <w:szCs w:val="28"/>
        </w:rPr>
        <w:t>Зубкова Романа</w:t>
      </w:r>
      <w:r w:rsidR="00BE4D59">
        <w:rPr>
          <w:sz w:val="28"/>
          <w:szCs w:val="28"/>
        </w:rPr>
        <w:t xml:space="preserve"> Сергеевича –</w:t>
      </w:r>
      <w:r w:rsidR="00BE4D59" w:rsidRPr="005D7093">
        <w:rPr>
          <w:sz w:val="28"/>
          <w:szCs w:val="28"/>
        </w:rPr>
        <w:t xml:space="preserve"> начальника отделения контроля за оборотом оружия центра лицензионно-разрешительной работы </w:t>
      </w:r>
      <w:proofErr w:type="gramStart"/>
      <w:r w:rsidR="00BE4D59" w:rsidRPr="005D7093">
        <w:rPr>
          <w:sz w:val="28"/>
          <w:szCs w:val="28"/>
        </w:rPr>
        <w:t xml:space="preserve">Управления </w:t>
      </w:r>
      <w:r w:rsidR="00BE4D59">
        <w:rPr>
          <w:sz w:val="28"/>
          <w:szCs w:val="28"/>
        </w:rPr>
        <w:t>Федеральной службы войск национальной гвардии Российской Федерации</w:t>
      </w:r>
      <w:proofErr w:type="gramEnd"/>
      <w:r w:rsidR="00BE4D59">
        <w:rPr>
          <w:sz w:val="28"/>
          <w:szCs w:val="28"/>
        </w:rPr>
        <w:t xml:space="preserve"> по Волгоградской области;</w:t>
      </w:r>
    </w:p>
    <w:p w:rsidR="00BE4D59" w:rsidRDefault="00217592" w:rsidP="00BE4D59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EF106E">
        <w:rPr>
          <w:sz w:val="28"/>
          <w:szCs w:val="28"/>
        </w:rPr>
        <w:t xml:space="preserve">подполковника полиции </w:t>
      </w:r>
      <w:r w:rsidR="00BE4D59" w:rsidRPr="00EF106E">
        <w:rPr>
          <w:sz w:val="28"/>
          <w:szCs w:val="28"/>
        </w:rPr>
        <w:t>Наум</w:t>
      </w:r>
      <w:r w:rsidR="00BE4D59">
        <w:rPr>
          <w:sz w:val="28"/>
          <w:szCs w:val="28"/>
        </w:rPr>
        <w:t>енко Александра Сергеевича –</w:t>
      </w:r>
      <w:r w:rsidR="00BE4D59" w:rsidRPr="00EF106E">
        <w:rPr>
          <w:sz w:val="28"/>
          <w:szCs w:val="28"/>
        </w:rPr>
        <w:t xml:space="preserve"> заместителя начальника центра </w:t>
      </w:r>
      <w:r w:rsidR="00BE4D59">
        <w:rPr>
          <w:sz w:val="28"/>
          <w:szCs w:val="28"/>
        </w:rPr>
        <w:t>–</w:t>
      </w:r>
      <w:r w:rsidR="00BE4D59" w:rsidRPr="00EF106E">
        <w:rPr>
          <w:sz w:val="28"/>
          <w:szCs w:val="28"/>
        </w:rPr>
        <w:t xml:space="preserve"> начальника отделения контроля за частной охранной деятельностью центра лицензионно-разрешительной работы </w:t>
      </w:r>
      <w:proofErr w:type="gramStart"/>
      <w:r w:rsidR="00BE4D59" w:rsidRPr="00EF106E">
        <w:rPr>
          <w:sz w:val="28"/>
          <w:szCs w:val="28"/>
        </w:rPr>
        <w:t xml:space="preserve">Управления </w:t>
      </w:r>
      <w:r w:rsidR="00BE4D59" w:rsidRPr="006D14D4">
        <w:rPr>
          <w:sz w:val="28"/>
          <w:szCs w:val="28"/>
        </w:rPr>
        <w:t>Федеральной службы войск национальной гвардии Российской Федерации</w:t>
      </w:r>
      <w:proofErr w:type="gramEnd"/>
      <w:r w:rsidR="00BE4D59" w:rsidRPr="006D14D4">
        <w:rPr>
          <w:sz w:val="28"/>
          <w:szCs w:val="28"/>
        </w:rPr>
        <w:t xml:space="preserve"> по Волгоградской области</w:t>
      </w:r>
      <w:r w:rsidR="00BE4D59" w:rsidRPr="00EF106E">
        <w:rPr>
          <w:sz w:val="28"/>
          <w:szCs w:val="28"/>
        </w:rPr>
        <w:t>.</w:t>
      </w:r>
    </w:p>
    <w:p w:rsidR="00BE4D59" w:rsidRPr="00792BFF" w:rsidRDefault="00BE4D59" w:rsidP="00BE4D59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B03DAF">
        <w:rPr>
          <w:bCs/>
          <w:sz w:val="28"/>
          <w:szCs w:val="28"/>
        </w:rPr>
        <w:t>2. Администрации Волгограда опубликовать настоящее</w:t>
      </w:r>
      <w:r w:rsidRPr="00792BFF">
        <w:rPr>
          <w:bCs/>
          <w:sz w:val="28"/>
          <w:szCs w:val="28"/>
        </w:rPr>
        <w:t xml:space="preserve"> решение в официальных средствах массовой информации в установленном порядке.</w:t>
      </w:r>
    </w:p>
    <w:p w:rsidR="001F672F" w:rsidRPr="00F867A1" w:rsidRDefault="001F672F" w:rsidP="00BE4D59">
      <w:pPr>
        <w:ind w:firstLine="709"/>
        <w:jc w:val="both"/>
        <w:rPr>
          <w:sz w:val="28"/>
          <w:szCs w:val="28"/>
        </w:rPr>
      </w:pPr>
      <w:r w:rsidRPr="00F867A1">
        <w:rPr>
          <w:sz w:val="28"/>
          <w:szCs w:val="28"/>
        </w:rPr>
        <w:t>3. Настоящее решение вступает в силу со дня его принятия.</w:t>
      </w:r>
    </w:p>
    <w:p w:rsidR="00BE4D59" w:rsidRPr="00497B8A" w:rsidRDefault="001F672F" w:rsidP="00BE4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4D59" w:rsidRPr="00497B8A">
        <w:rPr>
          <w:sz w:val="28"/>
          <w:szCs w:val="28"/>
        </w:rPr>
        <w:t xml:space="preserve">. </w:t>
      </w:r>
      <w:proofErr w:type="gramStart"/>
      <w:r w:rsidR="00BE4D59" w:rsidRPr="00497B8A">
        <w:rPr>
          <w:sz w:val="28"/>
          <w:szCs w:val="28"/>
        </w:rPr>
        <w:t>Контроль за</w:t>
      </w:r>
      <w:proofErr w:type="gramEnd"/>
      <w:r w:rsidR="00BE4D59" w:rsidRPr="00497B8A">
        <w:rPr>
          <w:sz w:val="28"/>
          <w:szCs w:val="28"/>
        </w:rPr>
        <w:t xml:space="preserve"> исполнением настоящего решения возложить на</w:t>
      </w:r>
      <w:r w:rsidR="00BE4D59">
        <w:rPr>
          <w:sz w:val="28"/>
          <w:szCs w:val="28"/>
        </w:rPr>
        <w:t xml:space="preserve"> </w:t>
      </w:r>
      <w:r w:rsidR="00BE4D59" w:rsidRPr="00497B8A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BE4D59">
        <w:rPr>
          <w:sz w:val="28"/>
          <w:szCs w:val="28"/>
        </w:rPr>
        <w:t>Д.</w:t>
      </w:r>
      <w:r w:rsidR="00BE4D59" w:rsidRPr="00497B8A">
        <w:rPr>
          <w:sz w:val="28"/>
          <w:szCs w:val="28"/>
        </w:rPr>
        <w:t>А.</w:t>
      </w:r>
      <w:r w:rsidR="00BE4D59">
        <w:rPr>
          <w:sz w:val="28"/>
          <w:szCs w:val="28"/>
        </w:rPr>
        <w:t>Дильмана</w:t>
      </w:r>
      <w:proofErr w:type="spellEnd"/>
      <w:r w:rsidR="00BE4D59" w:rsidRPr="00497B8A">
        <w:rPr>
          <w:sz w:val="28"/>
          <w:szCs w:val="28"/>
        </w:rPr>
        <w:t xml:space="preserve">. </w:t>
      </w:r>
    </w:p>
    <w:p w:rsidR="00BE4D59" w:rsidRPr="00497B8A" w:rsidRDefault="00BE4D59" w:rsidP="00BE4D59">
      <w:pPr>
        <w:ind w:firstLine="709"/>
        <w:jc w:val="both"/>
        <w:rPr>
          <w:sz w:val="28"/>
          <w:szCs w:val="28"/>
        </w:rPr>
      </w:pPr>
    </w:p>
    <w:p w:rsidR="00BE4D59" w:rsidRDefault="00BE4D59" w:rsidP="00BE4D59">
      <w:pPr>
        <w:ind w:firstLine="709"/>
        <w:jc w:val="both"/>
        <w:rPr>
          <w:sz w:val="28"/>
          <w:szCs w:val="28"/>
        </w:rPr>
      </w:pPr>
    </w:p>
    <w:p w:rsidR="00BE4D59" w:rsidRDefault="00BE4D59" w:rsidP="00BE4D59">
      <w:pPr>
        <w:ind w:firstLine="709"/>
        <w:jc w:val="both"/>
        <w:rPr>
          <w:sz w:val="28"/>
          <w:szCs w:val="28"/>
        </w:rPr>
      </w:pPr>
    </w:p>
    <w:p w:rsidR="00BE4D59" w:rsidRDefault="00BE4D59" w:rsidP="00BE4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E4D59" w:rsidRDefault="00BE4D59" w:rsidP="00BE4D59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BE4D59" w:rsidRDefault="00BE4D59" w:rsidP="00BE4D59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E4D59" w:rsidRDefault="00BE4D59" w:rsidP="00BE4D59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E4D59" w:rsidRDefault="00BE4D59" w:rsidP="00BE4D59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E4D59" w:rsidRDefault="00BE4D59" w:rsidP="00BE4D59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E4D59" w:rsidRDefault="00BE4D59" w:rsidP="00BE4D59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BE4D5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1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52328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F672F"/>
    <w:rsid w:val="00200F1E"/>
    <w:rsid w:val="0021759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24C5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24E8"/>
    <w:rsid w:val="00A07440"/>
    <w:rsid w:val="00A21C55"/>
    <w:rsid w:val="00A25AC1"/>
    <w:rsid w:val="00AD47C9"/>
    <w:rsid w:val="00AE6D24"/>
    <w:rsid w:val="00B537FA"/>
    <w:rsid w:val="00B86D39"/>
    <w:rsid w:val="00BB75F2"/>
    <w:rsid w:val="00BE4D5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7682"/>
    <w:rsid w:val="00ED6610"/>
    <w:rsid w:val="00EE3713"/>
    <w:rsid w:val="00EF41A2"/>
    <w:rsid w:val="00F2021D"/>
    <w:rsid w:val="00F2400C"/>
    <w:rsid w:val="00F241A7"/>
    <w:rsid w:val="00F72BE1"/>
    <w:rsid w:val="00F867A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BE4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BE4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BFC138-7650-4ABA-A5AB-70F37411DEDD}"/>
</file>

<file path=customXml/itemProps2.xml><?xml version="1.0" encoding="utf-8"?>
<ds:datastoreItem xmlns:ds="http://schemas.openxmlformats.org/officeDocument/2006/customXml" ds:itemID="{03628C5E-3A9E-4CEE-BD5C-BD3FAB40346B}"/>
</file>

<file path=customXml/itemProps3.xml><?xml version="1.0" encoding="utf-8"?>
<ds:datastoreItem xmlns:ds="http://schemas.openxmlformats.org/officeDocument/2006/customXml" ds:itemID="{BF4C7D7F-33BA-4B6A-83BC-AE359C6D8D99}"/>
</file>

<file path=customXml/itemProps4.xml><?xml version="1.0" encoding="utf-8"?>
<ds:datastoreItem xmlns:ds="http://schemas.openxmlformats.org/officeDocument/2006/customXml" ds:itemID="{09A98DCB-1C76-43C6-B40B-6558FFD76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2018-09-17T12:50:00Z</cp:lastPrinted>
  <dcterms:created xsi:type="dcterms:W3CDTF">2021-02-09T07:17:00Z</dcterms:created>
  <dcterms:modified xsi:type="dcterms:W3CDTF">2021-02-19T06:41:00Z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