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7B5" w:rsidRDefault="00B577B5" w:rsidP="006A173D">
      <w:pPr>
        <w:ind w:left="5670"/>
        <w:jc w:val="both"/>
        <w:rPr>
          <w:sz w:val="28"/>
          <w:szCs w:val="28"/>
        </w:rPr>
      </w:pPr>
      <w:r w:rsidRPr="00A6774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  <w:r w:rsidRPr="00A67743">
        <w:rPr>
          <w:sz w:val="28"/>
          <w:szCs w:val="28"/>
        </w:rPr>
        <w:t xml:space="preserve"> </w:t>
      </w:r>
    </w:p>
    <w:p w:rsidR="00B577B5" w:rsidRDefault="00B577B5" w:rsidP="006A173D">
      <w:pPr>
        <w:ind w:left="5670"/>
        <w:jc w:val="both"/>
        <w:rPr>
          <w:sz w:val="28"/>
          <w:szCs w:val="28"/>
        </w:rPr>
      </w:pPr>
      <w:proofErr w:type="gramStart"/>
      <w:r w:rsidRPr="00A67743">
        <w:rPr>
          <w:sz w:val="28"/>
          <w:szCs w:val="28"/>
        </w:rPr>
        <w:t>к</w:t>
      </w:r>
      <w:proofErr w:type="gramEnd"/>
      <w:r w:rsidRPr="00A67743">
        <w:rPr>
          <w:sz w:val="28"/>
          <w:szCs w:val="28"/>
        </w:rPr>
        <w:t xml:space="preserve"> решению Волгоградской городской Думы </w:t>
      </w:r>
    </w:p>
    <w:p w:rsidR="00B577B5" w:rsidRPr="00A67743" w:rsidRDefault="00B577B5" w:rsidP="006A173D">
      <w:pPr>
        <w:ind w:left="5670"/>
        <w:jc w:val="both"/>
      </w:pPr>
      <w:proofErr w:type="gramStart"/>
      <w:r w:rsidRPr="00A67743">
        <w:t>от</w:t>
      </w:r>
      <w:proofErr w:type="gramEnd"/>
      <w:r w:rsidRPr="00A67743">
        <w:t xml:space="preserve"> </w:t>
      </w:r>
      <w:r w:rsidR="00AA102F" w:rsidRPr="00AA102F">
        <w:rPr>
          <w:u w:val="single"/>
        </w:rPr>
        <w:t>17.09.2025</w:t>
      </w:r>
      <w:r w:rsidR="00AA102F">
        <w:t xml:space="preserve"> </w:t>
      </w:r>
      <w:r w:rsidRPr="00A67743">
        <w:t xml:space="preserve">№ </w:t>
      </w:r>
      <w:r w:rsidR="00AA102F" w:rsidRPr="00AA102F">
        <w:rPr>
          <w:u w:val="single"/>
        </w:rPr>
        <w:t>29/540</w:t>
      </w:r>
    </w:p>
    <w:p w:rsidR="00B577B5" w:rsidRDefault="00B577B5" w:rsidP="00B577B5">
      <w:pPr>
        <w:jc w:val="both"/>
        <w:rPr>
          <w:sz w:val="28"/>
          <w:szCs w:val="28"/>
        </w:rPr>
      </w:pPr>
    </w:p>
    <w:p w:rsidR="00B577B5" w:rsidRDefault="00B577B5" w:rsidP="00B577B5">
      <w:pPr>
        <w:jc w:val="both"/>
        <w:rPr>
          <w:sz w:val="28"/>
          <w:szCs w:val="28"/>
        </w:rPr>
      </w:pPr>
    </w:p>
    <w:p w:rsidR="00B577B5" w:rsidRDefault="00B577B5" w:rsidP="00B577B5">
      <w:pPr>
        <w:ind w:left="5954" w:hanging="284"/>
        <w:jc w:val="both"/>
        <w:rPr>
          <w:sz w:val="28"/>
          <w:szCs w:val="28"/>
        </w:rPr>
      </w:pPr>
      <w:r w:rsidRPr="00A67743">
        <w:rPr>
          <w:sz w:val="28"/>
          <w:szCs w:val="28"/>
        </w:rPr>
        <w:t xml:space="preserve">«Приложение </w:t>
      </w:r>
      <w:r>
        <w:rPr>
          <w:sz w:val="28"/>
          <w:szCs w:val="28"/>
        </w:rPr>
        <w:t>11</w:t>
      </w:r>
      <w:r w:rsidRPr="00A67743">
        <w:rPr>
          <w:sz w:val="28"/>
          <w:szCs w:val="28"/>
        </w:rPr>
        <w:t xml:space="preserve"> </w:t>
      </w:r>
    </w:p>
    <w:p w:rsidR="00B577B5" w:rsidRDefault="00B577B5" w:rsidP="00B577B5">
      <w:pPr>
        <w:ind w:left="567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Положению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</w:t>
      </w:r>
      <w:r w:rsidR="00AA102F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>власти и управления</w:t>
      </w:r>
      <w:r w:rsidR="00AA102F">
        <w:rPr>
          <w:sz w:val="28"/>
          <w:szCs w:val="28"/>
        </w:rPr>
        <w:t xml:space="preserve"> Волгограда</w:t>
      </w:r>
      <w:r>
        <w:rPr>
          <w:sz w:val="28"/>
          <w:szCs w:val="28"/>
        </w:rPr>
        <w:t xml:space="preserve">, утвержденному решением Волгоградской городской Думы </w:t>
      </w:r>
    </w:p>
    <w:p w:rsidR="00B577B5" w:rsidRPr="00A265F0" w:rsidRDefault="00B577B5" w:rsidP="00B577B5">
      <w:pPr>
        <w:ind w:left="567" w:firstLine="5103"/>
        <w:jc w:val="both"/>
      </w:pPr>
      <w:proofErr w:type="gramStart"/>
      <w:r w:rsidRPr="00A265F0">
        <w:t>от</w:t>
      </w:r>
      <w:proofErr w:type="gramEnd"/>
      <w:r w:rsidRPr="00A265F0">
        <w:t xml:space="preserve"> </w:t>
      </w:r>
      <w:r>
        <w:rPr>
          <w:u w:val="single"/>
        </w:rPr>
        <w:t>06</w:t>
      </w:r>
      <w:r w:rsidRPr="00A265F0">
        <w:rPr>
          <w:u w:val="single"/>
        </w:rPr>
        <w:t>.</w:t>
      </w:r>
      <w:r>
        <w:rPr>
          <w:u w:val="single"/>
        </w:rPr>
        <w:t>02</w:t>
      </w:r>
      <w:r w:rsidRPr="00A265F0">
        <w:rPr>
          <w:u w:val="single"/>
        </w:rPr>
        <w:t>.20</w:t>
      </w:r>
      <w:r>
        <w:rPr>
          <w:u w:val="single"/>
        </w:rPr>
        <w:t>08</w:t>
      </w:r>
      <w:r w:rsidRPr="00A265F0">
        <w:rPr>
          <w:u w:val="single"/>
        </w:rPr>
        <w:t xml:space="preserve"> </w:t>
      </w:r>
      <w:r w:rsidRPr="00A265F0">
        <w:t>№</w:t>
      </w:r>
      <w:r w:rsidRPr="00A265F0">
        <w:rPr>
          <w:u w:val="single"/>
        </w:rPr>
        <w:t xml:space="preserve"> </w:t>
      </w:r>
      <w:r>
        <w:rPr>
          <w:u w:val="single"/>
        </w:rPr>
        <w:t>57/1441</w:t>
      </w:r>
    </w:p>
    <w:p w:rsidR="003B5E05" w:rsidRPr="000A0598" w:rsidRDefault="003B5E05" w:rsidP="003B5E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E05" w:rsidRPr="000A0598" w:rsidRDefault="003B5E05" w:rsidP="003B5E0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A0598">
        <w:rPr>
          <w:sz w:val="28"/>
          <w:szCs w:val="28"/>
        </w:rPr>
        <w:t xml:space="preserve">Перечень периодов муниципальной службы </w:t>
      </w:r>
    </w:p>
    <w:p w:rsidR="003B5E05" w:rsidRPr="000A0598" w:rsidRDefault="003B5E05" w:rsidP="003B5E05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0A0598">
        <w:rPr>
          <w:sz w:val="28"/>
          <w:szCs w:val="28"/>
        </w:rPr>
        <w:t>и</w:t>
      </w:r>
      <w:proofErr w:type="gramEnd"/>
      <w:r w:rsidRPr="000A0598">
        <w:rPr>
          <w:sz w:val="28"/>
          <w:szCs w:val="28"/>
        </w:rPr>
        <w:t xml:space="preserve"> иных периодов, включаемых в стаж (общую продолжительность) муниципальной службы для н</w:t>
      </w:r>
      <w:r w:rsidR="00B577B5">
        <w:rPr>
          <w:sz w:val="28"/>
          <w:szCs w:val="28"/>
        </w:rPr>
        <w:t>азначения пенсии за выслугу лет</w:t>
      </w:r>
    </w:p>
    <w:p w:rsidR="003B5E05" w:rsidRPr="000A0598" w:rsidRDefault="003B5E05" w:rsidP="003B5E0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5E05" w:rsidRPr="000A0598" w:rsidRDefault="003B5E05" w:rsidP="003B5E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598">
        <w:rPr>
          <w:sz w:val="28"/>
          <w:szCs w:val="28"/>
        </w:rPr>
        <w:t>В стаж (общую продолжительность) муниципальной службы для назначения пенсии за выслугу л</w:t>
      </w:r>
      <w:r w:rsidR="00AA102F">
        <w:rPr>
          <w:sz w:val="28"/>
          <w:szCs w:val="28"/>
        </w:rPr>
        <w:t>ет включаются следующие периоды:</w:t>
      </w:r>
    </w:p>
    <w:p w:rsidR="000A0598" w:rsidRPr="009B62A8" w:rsidRDefault="000A0598" w:rsidP="000A059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2A8">
        <w:rPr>
          <w:rFonts w:ascii="Times New Roman" w:hAnsi="Times New Roman" w:cs="Times New Roman"/>
          <w:color w:val="000000" w:themeColor="text1"/>
          <w:sz w:val="28"/>
          <w:szCs w:val="28"/>
        </w:rPr>
        <w:t>1. Периоды замещения:</w:t>
      </w:r>
    </w:p>
    <w:p w:rsidR="000A0598" w:rsidRPr="009B62A8" w:rsidRDefault="000A0598" w:rsidP="000A059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2A8">
        <w:rPr>
          <w:rFonts w:ascii="Times New Roman" w:hAnsi="Times New Roman" w:cs="Times New Roman"/>
          <w:color w:val="000000" w:themeColor="text1"/>
          <w:sz w:val="28"/>
          <w:szCs w:val="28"/>
        </w:rPr>
        <w:t>а) должностей муниципальной службы;</w:t>
      </w:r>
    </w:p>
    <w:p w:rsidR="000A0598" w:rsidRPr="009B62A8" w:rsidRDefault="000A0598" w:rsidP="000A059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2A8">
        <w:rPr>
          <w:rFonts w:ascii="Times New Roman" w:hAnsi="Times New Roman" w:cs="Times New Roman"/>
          <w:color w:val="000000" w:themeColor="text1"/>
          <w:sz w:val="28"/>
          <w:szCs w:val="28"/>
        </w:rPr>
        <w:t>б) муниципальных должностей;</w:t>
      </w:r>
    </w:p>
    <w:p w:rsidR="000A0598" w:rsidRPr="009B62A8" w:rsidRDefault="000A0598" w:rsidP="000A059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2A8">
        <w:rPr>
          <w:rFonts w:ascii="Times New Roman" w:hAnsi="Times New Roman" w:cs="Times New Roman"/>
          <w:color w:val="000000" w:themeColor="text1"/>
          <w:sz w:val="28"/>
          <w:szCs w:val="28"/>
        </w:rPr>
        <w:t>в) государственных должностей Российской Федерации и государственных должностей субъектов Российской Федерации;</w:t>
      </w:r>
    </w:p>
    <w:p w:rsidR="00D61DD6" w:rsidRDefault="000A0598" w:rsidP="000A059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B62A8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9B62A8">
        <w:rPr>
          <w:rFonts w:ascii="Times New Roman" w:hAnsi="Times New Roman" w:cs="Times New Roman"/>
          <w:color w:val="000000" w:themeColor="text1"/>
          <w:sz w:val="28"/>
          <w:szCs w:val="28"/>
        </w:rPr>
        <w:t>) должностей государственной гражданской службы, воинских должностей и должностей федеральной го</w:t>
      </w:r>
      <w:r w:rsidR="00D61DD6">
        <w:rPr>
          <w:rFonts w:ascii="Times New Roman" w:hAnsi="Times New Roman" w:cs="Times New Roman"/>
          <w:color w:val="000000" w:themeColor="text1"/>
          <w:sz w:val="28"/>
          <w:szCs w:val="28"/>
        </w:rPr>
        <w:t>сударственной службы иных видов;</w:t>
      </w:r>
    </w:p>
    <w:p w:rsidR="00D61DD6" w:rsidRPr="00D61DD6" w:rsidRDefault="00D61DD6" w:rsidP="00D61DD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д</w:t>
      </w:r>
      <w:proofErr w:type="gramEnd"/>
      <w:r>
        <w:rPr>
          <w:color w:val="000000" w:themeColor="text1"/>
          <w:sz w:val="28"/>
          <w:szCs w:val="28"/>
        </w:rPr>
        <w:t>)</w:t>
      </w:r>
      <w:r w:rsidR="000A0598" w:rsidRPr="009B62A8">
        <w:rPr>
          <w:color w:val="000000" w:themeColor="text1"/>
          <w:sz w:val="28"/>
          <w:szCs w:val="28"/>
        </w:rPr>
        <w:t xml:space="preserve"> </w:t>
      </w:r>
      <w:r w:rsidRPr="00D61DD6">
        <w:rPr>
          <w:color w:val="000000" w:themeColor="text1"/>
          <w:sz w:val="28"/>
          <w:szCs w:val="28"/>
        </w:rPr>
        <w:t>иных должностей в соответствии с федеральными законами.</w:t>
      </w:r>
    </w:p>
    <w:p w:rsidR="003B5E05" w:rsidRPr="009B62A8" w:rsidRDefault="000A0598" w:rsidP="003B5E0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B62A8">
        <w:rPr>
          <w:color w:val="000000" w:themeColor="text1"/>
          <w:sz w:val="28"/>
          <w:szCs w:val="28"/>
        </w:rPr>
        <w:t>2</w:t>
      </w:r>
      <w:r w:rsidR="003B5E05" w:rsidRPr="009B62A8">
        <w:rPr>
          <w:color w:val="000000" w:themeColor="text1"/>
          <w:sz w:val="28"/>
          <w:szCs w:val="28"/>
        </w:rPr>
        <w:t>. Периоды замещения муниципальных должностей Волгоградской области.</w:t>
      </w:r>
    </w:p>
    <w:p w:rsidR="00AD0A1F" w:rsidRPr="009B62A8" w:rsidRDefault="000A0598" w:rsidP="003B5E0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B62A8">
        <w:rPr>
          <w:color w:val="000000" w:themeColor="text1"/>
          <w:sz w:val="28"/>
          <w:szCs w:val="28"/>
        </w:rPr>
        <w:t>3</w:t>
      </w:r>
      <w:r w:rsidR="003B5E05" w:rsidRPr="009B62A8">
        <w:rPr>
          <w:color w:val="000000" w:themeColor="text1"/>
          <w:sz w:val="28"/>
          <w:szCs w:val="28"/>
        </w:rPr>
        <w:t>. Периоды замещения должностей муниципальной службы в Волгоградской области, предусмотренных Реестром должностей муниципальной службы в Волгоградской области, утвержденным Законом</w:t>
      </w:r>
      <w:r w:rsidR="00AD0A1F" w:rsidRPr="009B62A8">
        <w:rPr>
          <w:color w:val="000000" w:themeColor="text1"/>
          <w:sz w:val="28"/>
          <w:szCs w:val="28"/>
        </w:rPr>
        <w:t xml:space="preserve"> Волгоградской области от 11 февраля 2008 г. № 1626-ОД «О некоторых вопросах муниципальной службы в Волгоградской области».</w:t>
      </w:r>
    </w:p>
    <w:p w:rsidR="003B5E05" w:rsidRPr="000A0598" w:rsidRDefault="00AD0A1F" w:rsidP="003B5E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2A8">
        <w:rPr>
          <w:color w:val="000000" w:themeColor="text1"/>
          <w:sz w:val="28"/>
          <w:szCs w:val="28"/>
        </w:rPr>
        <w:t>4</w:t>
      </w:r>
      <w:r w:rsidR="003B5E05" w:rsidRPr="009B62A8">
        <w:rPr>
          <w:color w:val="000000" w:themeColor="text1"/>
          <w:sz w:val="28"/>
          <w:szCs w:val="28"/>
        </w:rPr>
        <w:t>. Периоды замещения муниципальных должностей Волгоград</w:t>
      </w:r>
      <w:r w:rsidR="003B5E05" w:rsidRPr="000A0598">
        <w:rPr>
          <w:sz w:val="28"/>
          <w:szCs w:val="28"/>
        </w:rPr>
        <w:t xml:space="preserve">ской области, которые были предусмотрены </w:t>
      </w:r>
      <w:hyperlink r:id="rId6" w:history="1">
        <w:r w:rsidR="003B5E05" w:rsidRPr="000A0598">
          <w:rPr>
            <w:sz w:val="28"/>
            <w:szCs w:val="28"/>
          </w:rPr>
          <w:t>Реестром</w:t>
        </w:r>
      </w:hyperlink>
      <w:r w:rsidR="003B5E05" w:rsidRPr="000A0598">
        <w:rPr>
          <w:sz w:val="28"/>
          <w:szCs w:val="28"/>
        </w:rPr>
        <w:t xml:space="preserve"> муниципальных должностей </w:t>
      </w:r>
      <w:r w:rsidR="003B5E05" w:rsidRPr="000A0598">
        <w:rPr>
          <w:sz w:val="28"/>
          <w:szCs w:val="28"/>
        </w:rPr>
        <w:lastRenderedPageBreak/>
        <w:t xml:space="preserve">Волгоградской области, утвержденным Законом Волгоградской области </w:t>
      </w:r>
      <w:r w:rsidR="00B577B5">
        <w:rPr>
          <w:sz w:val="28"/>
          <w:szCs w:val="28"/>
        </w:rPr>
        <w:br/>
      </w:r>
      <w:r w:rsidR="003B5E05" w:rsidRPr="000A0598">
        <w:rPr>
          <w:sz w:val="28"/>
          <w:szCs w:val="28"/>
        </w:rPr>
        <w:t>от 18 мая 1998 г. № 174-ОД «Об утверждении Реестра муниципальных должностей Волгоградской области».</w:t>
      </w:r>
    </w:p>
    <w:p w:rsidR="003B5E05" w:rsidRPr="000A0598" w:rsidRDefault="00AD0A1F" w:rsidP="003B5E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B5E05" w:rsidRPr="000A0598">
        <w:rPr>
          <w:sz w:val="28"/>
          <w:szCs w:val="28"/>
        </w:rPr>
        <w:t>. Периоды замещения должностей секретарей парткомов первичных партийных организаций КПСС с правами райкома в составе партийной организации Волгоградского обкома КПСС до 14 марта 1990 г.</w:t>
      </w:r>
    </w:p>
    <w:p w:rsidR="003B5E05" w:rsidRPr="000A0598" w:rsidRDefault="00AD0A1F" w:rsidP="003B5E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B5E05" w:rsidRPr="000A0598">
        <w:rPr>
          <w:sz w:val="28"/>
          <w:szCs w:val="28"/>
        </w:rPr>
        <w:t xml:space="preserve">. Периоды замещения должностей руководителей, специалистов и служащих, включая замещение на постоянной основе выборных должностей, с </w:t>
      </w:r>
      <w:r w:rsidR="00B577B5">
        <w:rPr>
          <w:sz w:val="28"/>
          <w:szCs w:val="28"/>
        </w:rPr>
        <w:t>0</w:t>
      </w:r>
      <w:r w:rsidR="003B5E05" w:rsidRPr="000A0598">
        <w:rPr>
          <w:sz w:val="28"/>
          <w:szCs w:val="28"/>
        </w:rPr>
        <w:t>1 января 1992 г</w:t>
      </w:r>
      <w:r w:rsidR="00B577B5">
        <w:rPr>
          <w:sz w:val="28"/>
          <w:szCs w:val="28"/>
        </w:rPr>
        <w:t>.</w:t>
      </w:r>
      <w:r w:rsidR="003B5E05" w:rsidRPr="000A0598">
        <w:rPr>
          <w:sz w:val="28"/>
          <w:szCs w:val="28"/>
        </w:rPr>
        <w:t xml:space="preserve"> до введения в действие реестров (перечней) должностей муниципальной службы, утвержденных законами субъектов Российской Федерации.</w:t>
      </w:r>
    </w:p>
    <w:p w:rsidR="003B5E05" w:rsidRPr="000A0598" w:rsidRDefault="00AD0A1F" w:rsidP="003B5E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B5E05" w:rsidRPr="000A0598">
        <w:rPr>
          <w:sz w:val="28"/>
          <w:szCs w:val="28"/>
        </w:rPr>
        <w:t>. Периоды обучения муниципальных служащих в учебных заведениях с отрывом от службы (работы) в связи с направлением соответствующим органом местного самоуправления для получения дополнительного профессионального образования при условии возвращения муниципальных служащих в соответствующий орган местного самоуправления.</w:t>
      </w:r>
    </w:p>
    <w:p w:rsidR="003B5E05" w:rsidRPr="000A0598" w:rsidRDefault="00AD0A1F" w:rsidP="003B5E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B5E05" w:rsidRPr="000A0598">
        <w:rPr>
          <w:sz w:val="28"/>
          <w:szCs w:val="28"/>
        </w:rPr>
        <w:t xml:space="preserve">. Периоды замещения отдельных должностей руководителей и специалистов на предприятиях, в учреждениях и организациях, опыт и знания работы в которых были необходимы муниципальным служащим </w:t>
      </w:r>
      <w:r w:rsidR="003B5E05" w:rsidRPr="00E75EA5">
        <w:rPr>
          <w:sz w:val="28"/>
          <w:szCs w:val="28"/>
        </w:rPr>
        <w:t>Волгоградской области</w:t>
      </w:r>
      <w:r>
        <w:rPr>
          <w:sz w:val="28"/>
          <w:szCs w:val="28"/>
        </w:rPr>
        <w:t xml:space="preserve"> </w:t>
      </w:r>
      <w:r w:rsidR="003B5E05" w:rsidRPr="000A0598">
        <w:rPr>
          <w:sz w:val="28"/>
          <w:szCs w:val="28"/>
        </w:rPr>
        <w:t xml:space="preserve">для выполнения должностных обязанностей. Периоды работы в указанных должностях в совокупности не должны превышать </w:t>
      </w:r>
      <w:r w:rsidR="00E75EA5" w:rsidRPr="00183792">
        <w:rPr>
          <w:color w:val="000000" w:themeColor="text1"/>
          <w:sz w:val="28"/>
          <w:szCs w:val="28"/>
        </w:rPr>
        <w:t>5</w:t>
      </w:r>
      <w:r w:rsidR="00E75EA5">
        <w:rPr>
          <w:sz w:val="28"/>
          <w:szCs w:val="28"/>
        </w:rPr>
        <w:t xml:space="preserve"> </w:t>
      </w:r>
      <w:r w:rsidR="003B5E05" w:rsidRPr="000A0598">
        <w:rPr>
          <w:sz w:val="28"/>
          <w:szCs w:val="28"/>
        </w:rPr>
        <w:t>лет.</w:t>
      </w:r>
    </w:p>
    <w:p w:rsidR="003B5E05" w:rsidRPr="000A0598" w:rsidRDefault="00AD0A1F" w:rsidP="003B5E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B5E05" w:rsidRPr="000A0598">
        <w:rPr>
          <w:sz w:val="28"/>
          <w:szCs w:val="28"/>
        </w:rPr>
        <w:t xml:space="preserve">. Периоды работы в органах управления советов муниципальных образований </w:t>
      </w:r>
      <w:r w:rsidR="003B5E05" w:rsidRPr="00B577B5">
        <w:rPr>
          <w:sz w:val="28"/>
          <w:szCs w:val="28"/>
        </w:rPr>
        <w:t>Волгоградской области</w:t>
      </w:r>
      <w:r w:rsidR="003B5E05" w:rsidRPr="000A0598">
        <w:rPr>
          <w:sz w:val="28"/>
          <w:szCs w:val="28"/>
        </w:rPr>
        <w:t>.</w:t>
      </w:r>
    </w:p>
    <w:p w:rsidR="003B5E05" w:rsidRPr="000A0598" w:rsidRDefault="00AD0A1F" w:rsidP="003B5E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B5E05" w:rsidRPr="000A0598">
        <w:rPr>
          <w:sz w:val="28"/>
          <w:szCs w:val="28"/>
        </w:rPr>
        <w:t>. Иные периоды в соответствии с нормативным правовым актом Президента Российской Федерации, регулирующим вопросы об исчислении стажа (общей продолжительности)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и зачетом в него иных периодов замещения должностей.».</w:t>
      </w:r>
    </w:p>
    <w:p w:rsidR="003B5E05" w:rsidRDefault="003B5E05" w:rsidP="00EC4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6246B" w:rsidRPr="000A0598" w:rsidRDefault="0086246B" w:rsidP="00EC4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577B5" w:rsidRPr="00CC0FFE" w:rsidRDefault="00B577B5" w:rsidP="00B577B5">
      <w:pPr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по жилищным и социальным вопросам администрации Волгограда» </w:t>
      </w:r>
    </w:p>
    <w:p w:rsidR="000A0598" w:rsidRPr="000A0598" w:rsidRDefault="000A0598">
      <w:pPr>
        <w:rPr>
          <w:sz w:val="28"/>
          <w:szCs w:val="28"/>
        </w:rPr>
      </w:pPr>
    </w:p>
    <w:p w:rsidR="00CC0FFE" w:rsidRDefault="00CC0FFE">
      <w:pPr>
        <w:rPr>
          <w:sz w:val="28"/>
          <w:szCs w:val="28"/>
        </w:rPr>
      </w:pPr>
    </w:p>
    <w:p w:rsidR="00AA102F" w:rsidRDefault="00AA102F">
      <w:pPr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81"/>
        <w:gridCol w:w="4673"/>
      </w:tblGrid>
      <w:tr w:rsidR="003B5E05" w:rsidRPr="000A0598" w:rsidTr="0086246B">
        <w:trPr>
          <w:jc w:val="right"/>
        </w:trPr>
        <w:tc>
          <w:tcPr>
            <w:tcW w:w="4681" w:type="dxa"/>
            <w:shd w:val="clear" w:color="auto" w:fill="auto"/>
          </w:tcPr>
          <w:p w:rsidR="00CC0FFE" w:rsidRPr="000A0598" w:rsidRDefault="00CC0FFE" w:rsidP="000A0598">
            <w:pPr>
              <w:rPr>
                <w:sz w:val="28"/>
                <w:szCs w:val="28"/>
              </w:rPr>
            </w:pPr>
            <w:r w:rsidRPr="000A0598">
              <w:rPr>
                <w:sz w:val="28"/>
                <w:szCs w:val="28"/>
              </w:rPr>
              <w:t xml:space="preserve">Председатель </w:t>
            </w:r>
          </w:p>
          <w:p w:rsidR="00CC0FFE" w:rsidRPr="000A0598" w:rsidRDefault="00CC0FFE" w:rsidP="000A0598">
            <w:pPr>
              <w:rPr>
                <w:sz w:val="28"/>
                <w:szCs w:val="28"/>
              </w:rPr>
            </w:pPr>
            <w:r w:rsidRPr="000A0598">
              <w:rPr>
                <w:sz w:val="28"/>
                <w:szCs w:val="28"/>
              </w:rPr>
              <w:t>Волгоградской городской Думы</w:t>
            </w:r>
          </w:p>
          <w:p w:rsidR="00CC0FFE" w:rsidRPr="000A0598" w:rsidRDefault="00CC0FFE" w:rsidP="000A0598">
            <w:pPr>
              <w:rPr>
                <w:sz w:val="28"/>
                <w:szCs w:val="28"/>
              </w:rPr>
            </w:pPr>
          </w:p>
          <w:p w:rsidR="00CC0FFE" w:rsidRPr="000A0598" w:rsidRDefault="00CC0FFE" w:rsidP="000A0598">
            <w:pPr>
              <w:jc w:val="right"/>
              <w:rPr>
                <w:sz w:val="28"/>
                <w:szCs w:val="28"/>
              </w:rPr>
            </w:pPr>
            <w:proofErr w:type="spellStart"/>
            <w:r w:rsidRPr="000A0598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AA102F" w:rsidRDefault="00AA102F" w:rsidP="000A0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CC0FFE" w:rsidRPr="000A0598" w:rsidRDefault="00AA102F" w:rsidP="000A059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r w:rsidR="00CC0FFE" w:rsidRPr="000A059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proofErr w:type="gramEnd"/>
            <w:r w:rsidR="00CC0FFE" w:rsidRPr="000A0598">
              <w:rPr>
                <w:sz w:val="28"/>
                <w:szCs w:val="28"/>
              </w:rPr>
              <w:t xml:space="preserve"> Волгограда</w:t>
            </w:r>
          </w:p>
          <w:p w:rsidR="00CC0FFE" w:rsidRPr="000A0598" w:rsidRDefault="00CC0FFE" w:rsidP="000A0598">
            <w:pPr>
              <w:jc w:val="both"/>
              <w:rPr>
                <w:sz w:val="28"/>
                <w:szCs w:val="28"/>
              </w:rPr>
            </w:pPr>
          </w:p>
          <w:p w:rsidR="00CC0FFE" w:rsidRPr="000A0598" w:rsidRDefault="00AA102F" w:rsidP="000A0598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CC0FFE" w:rsidRPr="000F63CE" w:rsidRDefault="00CC0FFE" w:rsidP="00282C5C">
      <w:pPr>
        <w:rPr>
          <w:sz w:val="2"/>
          <w:szCs w:val="2"/>
        </w:rPr>
      </w:pPr>
      <w:bookmarkStart w:id="0" w:name="_GoBack"/>
      <w:bookmarkEnd w:id="0"/>
    </w:p>
    <w:sectPr w:rsidR="00CC0FFE" w:rsidRPr="000F63CE" w:rsidSect="00B577B5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7B5" w:rsidRDefault="00B577B5" w:rsidP="00B577B5">
      <w:r>
        <w:separator/>
      </w:r>
    </w:p>
  </w:endnote>
  <w:endnote w:type="continuationSeparator" w:id="0">
    <w:p w:rsidR="00B577B5" w:rsidRDefault="00B577B5" w:rsidP="00B5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7B5" w:rsidRDefault="00B577B5" w:rsidP="00B577B5">
      <w:r>
        <w:separator/>
      </w:r>
    </w:p>
  </w:footnote>
  <w:footnote w:type="continuationSeparator" w:id="0">
    <w:p w:rsidR="00B577B5" w:rsidRDefault="00B577B5" w:rsidP="00B57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7878453"/>
      <w:docPartObj>
        <w:docPartGallery w:val="Page Numbers (Top of Page)"/>
        <w:docPartUnique/>
      </w:docPartObj>
    </w:sdtPr>
    <w:sdtEndPr/>
    <w:sdtContent>
      <w:p w:rsidR="00B577B5" w:rsidRDefault="00B577B5">
        <w:pPr>
          <w:pStyle w:val="a3"/>
          <w:jc w:val="center"/>
        </w:pPr>
        <w:r>
          <w:t xml:space="preserve">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F63CE">
          <w:rPr>
            <w:noProof/>
          </w:rPr>
          <w:t>2</w:t>
        </w:r>
        <w:r>
          <w:fldChar w:fldCharType="end"/>
        </w:r>
        <w:r>
          <w:t xml:space="preserve">                                     Продолжение приложения 4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68"/>
    <w:rsid w:val="000607C6"/>
    <w:rsid w:val="000A0598"/>
    <w:rsid w:val="000F63CE"/>
    <w:rsid w:val="00183792"/>
    <w:rsid w:val="00235203"/>
    <w:rsid w:val="00282C5C"/>
    <w:rsid w:val="003B5E05"/>
    <w:rsid w:val="00521112"/>
    <w:rsid w:val="006A173D"/>
    <w:rsid w:val="0086246B"/>
    <w:rsid w:val="009B62A8"/>
    <w:rsid w:val="00AA102F"/>
    <w:rsid w:val="00AD0A1F"/>
    <w:rsid w:val="00B577B5"/>
    <w:rsid w:val="00C57500"/>
    <w:rsid w:val="00CC0FFE"/>
    <w:rsid w:val="00D61DD6"/>
    <w:rsid w:val="00E20A67"/>
    <w:rsid w:val="00E75EA5"/>
    <w:rsid w:val="00EC4168"/>
    <w:rsid w:val="00F6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7130BD6-E545-40F5-9656-E97AE6CC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0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77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77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577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77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2C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2C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19811&amp;dst=100116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4</FullName>
  </documentManagement>
</p:properties>
</file>

<file path=customXml/itemProps1.xml><?xml version="1.0" encoding="utf-8"?>
<ds:datastoreItem xmlns:ds="http://schemas.openxmlformats.org/officeDocument/2006/customXml" ds:itemID="{31854A4C-6059-4618-89B3-9E61D0B2305B}"/>
</file>

<file path=customXml/itemProps2.xml><?xml version="1.0" encoding="utf-8"?>
<ds:datastoreItem xmlns:ds="http://schemas.openxmlformats.org/officeDocument/2006/customXml" ds:itemID="{CC35EFF9-E68C-4A71-8F5C-7F6A06CF0707}"/>
</file>

<file path=customXml/itemProps3.xml><?xml version="1.0" encoding="utf-8"?>
<ds:datastoreItem xmlns:ds="http://schemas.openxmlformats.org/officeDocument/2006/customXml" ds:itemID="{2F6FCFB5-F79B-4E91-9780-121F3C75BF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Азранина Ирина Михайловна</dc:creator>
  <cp:lastModifiedBy>Михайленко Наталья Юрьевна</cp:lastModifiedBy>
  <cp:revision>9</cp:revision>
  <cp:lastPrinted>2025-09-17T10:21:00Z</cp:lastPrinted>
  <dcterms:created xsi:type="dcterms:W3CDTF">2025-08-26T11:07:00Z</dcterms:created>
  <dcterms:modified xsi:type="dcterms:W3CDTF">2025-09-17T13:13:00Z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