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1798" w:rsidP="004B1F72">
            <w:pPr>
              <w:pStyle w:val="aa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01798" w:rsidP="004B1F72">
            <w:pPr>
              <w:pStyle w:val="aa"/>
              <w:jc w:val="center"/>
            </w:pPr>
            <w:r>
              <w:t>42/732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0A1F" w:rsidRDefault="004D0A1F" w:rsidP="004D0A1F">
      <w:pPr>
        <w:suppressAutoHyphens/>
        <w:autoSpaceDE w:val="0"/>
        <w:autoSpaceDN w:val="0"/>
        <w:adjustRightInd w:val="0"/>
        <w:ind w:right="4961"/>
        <w:jc w:val="both"/>
        <w:rPr>
          <w:b/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Pr="00CF6872">
        <w:rPr>
          <w:sz w:val="28"/>
          <w:szCs w:val="28"/>
        </w:rPr>
        <w:t>я</w:t>
      </w:r>
      <w:r>
        <w:rPr>
          <w:sz w:val="28"/>
          <w:szCs w:val="28"/>
        </w:rPr>
        <w:t xml:space="preserve"> в решение Волгоградской городской Думы         от 22.03.2017 № 55/1582 «О структуре администрации Волгограда»</w:t>
      </w:r>
    </w:p>
    <w:p w:rsidR="004D0A1F" w:rsidRDefault="004D0A1F" w:rsidP="004D0A1F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D0A1F" w:rsidRDefault="004D0A1F" w:rsidP="004D0A1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</w:t>
      </w:r>
      <w:r w:rsidRPr="00483A93">
        <w:rPr>
          <w:sz w:val="28"/>
          <w:szCs w:val="28"/>
        </w:rPr>
        <w:t>ом</w:t>
      </w:r>
      <w:r>
        <w:rPr>
          <w:sz w:val="28"/>
          <w:szCs w:val="28"/>
        </w:rPr>
        <w:t xml:space="preserve"> от 20 </w:t>
      </w:r>
      <w:r w:rsidRPr="00CF687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2025 </w:t>
      </w:r>
      <w:r w:rsidRPr="00CF6872">
        <w:rPr>
          <w:sz w:val="28"/>
          <w:szCs w:val="28"/>
        </w:rPr>
        <w:t>г.</w:t>
      </w:r>
      <w:r w:rsidRPr="00F2482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33-ФЗ </w:t>
      </w:r>
      <w:r>
        <w:rPr>
          <w:rFonts w:eastAsia="Calibri"/>
          <w:sz w:val="28"/>
          <w:szCs w:val="28"/>
        </w:rPr>
        <w:t>«Об</w:t>
      </w:r>
      <w:r>
        <w:rPr>
          <w:sz w:val="24"/>
        </w:rPr>
        <w:t xml:space="preserve"> </w:t>
      </w:r>
      <w:r>
        <w:rPr>
          <w:sz w:val="28"/>
          <w:szCs w:val="28"/>
        </w:rPr>
        <w:t xml:space="preserve">общих принципах организации местного самоуправления в единой системе публичной власти», </w:t>
      </w:r>
      <w:r>
        <w:rPr>
          <w:rFonts w:eastAsia="Calibri"/>
          <w:sz w:val="28"/>
          <w:szCs w:val="28"/>
        </w:rPr>
        <w:t xml:space="preserve">руководствуясь статьями 24, 26 Устава города-героя Волгограда, Волгоградская городская Дума </w:t>
      </w:r>
    </w:p>
    <w:p w:rsidR="004D0A1F" w:rsidRDefault="004D0A1F" w:rsidP="004D0A1F">
      <w:pPr>
        <w:suppressAutoHyphens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РЕШИЛА:</w:t>
      </w:r>
    </w:p>
    <w:p w:rsidR="004D0A1F" w:rsidRDefault="004D0A1F" w:rsidP="004D0A1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2 структуры администрации Волгограда, утвержденной решением Волгоградской городской Думы от 22.03.2017 № 55/1582 «О структуре администрации Волгограда», изменение, изложив подпункт 2.1 в следующей редакции:</w:t>
      </w:r>
    </w:p>
    <w:p w:rsidR="004D0A1F" w:rsidRDefault="004D0A1F" w:rsidP="004D0A1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 Первый заместитель главы Волгограда.».</w:t>
      </w:r>
    </w:p>
    <w:p w:rsidR="004D0A1F" w:rsidRDefault="004D0A1F" w:rsidP="004D0A1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4D0A1F" w:rsidRDefault="004D0A1F" w:rsidP="004D0A1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4D0A1F" w:rsidRDefault="004D0A1F" w:rsidP="004D0A1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4D0A1F" w:rsidRPr="00F0060A" w:rsidRDefault="004D0A1F" w:rsidP="004D0A1F">
      <w:pPr>
        <w:suppressAutoHyphens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D0A1F" w:rsidRDefault="004D0A1F" w:rsidP="004D0A1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0A1F" w:rsidRDefault="004D0A1F" w:rsidP="004D0A1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0A1F" w:rsidRDefault="004D0A1F" w:rsidP="004D0A1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4D0A1F" w:rsidTr="00A36E6C">
        <w:tc>
          <w:tcPr>
            <w:tcW w:w="5353" w:type="dxa"/>
            <w:hideMark/>
          </w:tcPr>
          <w:p w:rsidR="004D0A1F" w:rsidRPr="00C857E3" w:rsidRDefault="004D0A1F" w:rsidP="00A36E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4D0A1F" w:rsidRPr="00C857E3" w:rsidRDefault="004D0A1F" w:rsidP="00A36E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D0A1F" w:rsidRPr="00C857E3" w:rsidRDefault="004D0A1F" w:rsidP="00A36E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0A1F" w:rsidRPr="00C857E3" w:rsidRDefault="004D0A1F" w:rsidP="00A36E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94" w:type="dxa"/>
          </w:tcPr>
          <w:p w:rsidR="004D0A1F" w:rsidRPr="00C857E3" w:rsidRDefault="004D0A1F" w:rsidP="00A36E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4D0A1F" w:rsidRPr="00C857E3" w:rsidRDefault="004D0A1F" w:rsidP="00A36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</w:t>
            </w:r>
            <w:proofErr w:type="gramEnd"/>
            <w:r w:rsidRPr="00C857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Pr="00C85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A1F" w:rsidRPr="00C857E3" w:rsidRDefault="004D0A1F" w:rsidP="00A36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A1F" w:rsidRPr="00C857E3" w:rsidRDefault="004D0A1F" w:rsidP="00AE019B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7E3">
              <w:rPr>
                <w:rFonts w:ascii="Times New Roman" w:hAnsi="Times New Roman" w:cs="Times New Roman"/>
                <w:sz w:val="28"/>
                <w:szCs w:val="28"/>
              </w:rPr>
              <w:t>Ш.Г.Тепшинов</w:t>
            </w:r>
            <w:proofErr w:type="spellEnd"/>
          </w:p>
        </w:tc>
      </w:tr>
    </w:tbl>
    <w:p w:rsidR="004D0A1F" w:rsidRPr="00F0060A" w:rsidRDefault="004D0A1F" w:rsidP="00997168">
      <w:pPr>
        <w:ind w:firstLine="851"/>
        <w:jc w:val="both"/>
        <w:rPr>
          <w:szCs w:val="28"/>
        </w:rPr>
      </w:pPr>
      <w:bookmarkStart w:id="0" w:name="_GoBack"/>
      <w:bookmarkEnd w:id="0"/>
    </w:p>
    <w:sectPr w:rsidR="004D0A1F" w:rsidRPr="00F0060A" w:rsidSect="00AE019B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16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75385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0A1F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3314"/>
    <w:rsid w:val="00997168"/>
    <w:rsid w:val="00A07440"/>
    <w:rsid w:val="00A25AC1"/>
    <w:rsid w:val="00AD47C9"/>
    <w:rsid w:val="00AE019B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1798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FFD4A236-15C4-4FD0-AFC4-59CAB92A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4D0A1F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4D0A1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4D0A1F"/>
    <w:pPr>
      <w:widowControl w:val="0"/>
      <w:autoSpaceDE w:val="0"/>
      <w:autoSpaceDN w:val="0"/>
    </w:pPr>
    <w:rPr>
      <w:sz w:val="24"/>
    </w:rPr>
  </w:style>
  <w:style w:type="table" w:styleId="af0">
    <w:name w:val="Table Grid"/>
    <w:basedOn w:val="a1"/>
    <w:uiPriority w:val="59"/>
    <w:rsid w:val="004D0A1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CDB623-83AE-4B94-AE1D-EE1C82BD59F9}"/>
</file>

<file path=customXml/itemProps2.xml><?xml version="1.0" encoding="utf-8"?>
<ds:datastoreItem xmlns:ds="http://schemas.openxmlformats.org/officeDocument/2006/customXml" ds:itemID="{20FC93B6-827A-47B6-BE97-A309119748A8}"/>
</file>

<file path=customXml/itemProps3.xml><?xml version="1.0" encoding="utf-8"?>
<ds:datastoreItem xmlns:ds="http://schemas.openxmlformats.org/officeDocument/2006/customXml" ds:itemID="{8AE5A08D-FE3A-4A52-9EC0-A56528F6962E}"/>
</file>

<file path=customXml/itemProps4.xml><?xml version="1.0" encoding="utf-8"?>
<ds:datastoreItem xmlns:ds="http://schemas.openxmlformats.org/officeDocument/2006/customXml" ds:itemID="{28D5C2FD-10ED-4ED7-938E-8D46EA568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2026-08-05T07:47:00Z</dcterms:created>
  <dcterms:modified xsi:type="dcterms:W3CDTF">2026-08-06T13:23:00Z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