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B188B">
        <w:rPr>
          <w:rFonts w:ascii="Times New Roman" w:hAnsi="Times New Roman" w:cs="Times New Roman"/>
          <w:sz w:val="28"/>
          <w:szCs w:val="28"/>
        </w:rPr>
        <w:t>9</w:t>
      </w:r>
    </w:p>
    <w:p w:rsidR="0020108E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A3879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Tr="006A3879">
        <w:tc>
          <w:tcPr>
            <w:tcW w:w="486" w:type="dxa"/>
            <w:vAlign w:val="bottom"/>
            <w:hideMark/>
          </w:tcPr>
          <w:p w:rsidR="006B3894" w:rsidRDefault="006B3894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Default="006B3894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6B3894" w:rsidRDefault="006B3894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Default="006B3894">
            <w:pPr>
              <w:pStyle w:val="ab"/>
              <w:jc w:val="center"/>
            </w:pPr>
          </w:p>
        </w:tc>
      </w:tr>
    </w:tbl>
    <w:p w:rsidR="00014A58" w:rsidRDefault="00014A58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879" w:rsidRDefault="006A3879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>Волгограда на 201</w:t>
      </w:r>
      <w:r w:rsidR="001F2922">
        <w:rPr>
          <w:rFonts w:ascii="Times New Roman" w:hAnsi="Times New Roman" w:cs="Times New Roman"/>
          <w:sz w:val="28"/>
          <w:szCs w:val="28"/>
        </w:rPr>
        <w:t>8</w:t>
      </w:r>
      <w:r w:rsidRPr="00C123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014A58" w:rsidRDefault="00014A58" w:rsidP="00014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700"/>
        <w:gridCol w:w="1277"/>
        <w:gridCol w:w="1417"/>
      </w:tblGrid>
      <w:tr w:rsidR="00C1234C" w:rsidRPr="00C1234C" w:rsidTr="00DB1804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EB188B" w:rsidRDefault="007812C1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sz w:val="24"/>
                <w:szCs w:val="24"/>
              </w:rPr>
              <w:br w:type="page"/>
            </w:r>
            <w:r w:rsidR="00C1234C"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EB188B" w:rsidRDefault="00C1234C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 программ и</w:t>
            </w:r>
            <w:r w:rsidR="006A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 направлений</w:t>
            </w:r>
            <w:r w:rsidR="006A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EB188B" w:rsidRDefault="00C1234C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EB188B" w:rsidRDefault="00C1234C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EB188B" w:rsidRDefault="00C1234C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EB188B" w:rsidRDefault="00C1234C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EB188B" w:rsidRDefault="00C1234C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Default="00C1234C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EB188B" w:rsidRDefault="00C1234C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885B9E" w:rsidTr="00DB1804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885B9E" w:rsidRDefault="00885B9E" w:rsidP="00DB18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на территории города-героя Волг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7594963,9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 образов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присмотра и ухода за детьми в муниципал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дошкольных образовательных учреждениях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3214559,3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1149933,5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1149933,5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педагогических 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1672996,0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01 0 01 70352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391629,8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общедоступного дошкольного, начального общего, основного общего и среднего общего образования в муниципальных общеобразов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3734976,9</w:t>
            </w:r>
          </w:p>
        </w:tc>
      </w:tr>
    </w:tbl>
    <w:p w:rsidR="00EB7F21" w:rsidRDefault="00EB7F21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700"/>
        <w:gridCol w:w="1277"/>
        <w:gridCol w:w="1417"/>
      </w:tblGrid>
      <w:tr w:rsidR="00EB7F21" w:rsidRPr="00EB7F21" w:rsidTr="00EB7F21">
        <w:trPr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21" w:rsidRPr="00885B9E" w:rsidRDefault="00EB7F21" w:rsidP="004565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21" w:rsidRPr="00885B9E" w:rsidRDefault="00EB7F21" w:rsidP="004565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21" w:rsidRPr="00885B9E" w:rsidRDefault="00EB7F21" w:rsidP="004565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21" w:rsidRPr="00885B9E" w:rsidRDefault="00EB7F21" w:rsidP="004565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732241,3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732241,3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2372703,0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2372703,0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580940,0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580940,0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22858,1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01 0 02 70363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22858,1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01 0 02 70370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учреждениях дополнительного образования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259180,2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257957,8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252803,6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в сфере дополнительного образ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01 0 03 71170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мулов, обеспечивающих поддержку особо од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обучающихся»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муниципальных общ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муниципальных образовательных учреждений дополнительного образования детей в сфере спорта, культуры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01 0 04 19010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тенциала педагогов и руководителей учреждений дошкольного, общего и дополнительного образ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01 0 05 00550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16943,1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функционирования муниципальных образов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157859,8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142673,6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13895,9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01 0 06 00550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 для предоставления общедоступного общего и дополнительного образования»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141103,5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01 0 07 40020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ласти предоставлены субсидии на капитальные 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вложения в объекты образовательной инфр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муниципальной собственности в ра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развития дошкольного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 07 S1260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S1260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предоставлены субсидии на капитальные вложения в объекты образовательной инфр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муниципальной собственности в ра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развития дополнительного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S1310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предоставлены субсидии на реализацию мероприятий по стимулированию программ ра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жилищного строительства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S1420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39399,6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S1420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39399,6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дошкольными образовательными организациям и частными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организациями, имеющими государственную аккредитацию»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69981,1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начислений на оплату труда педагогических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43871,0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43871,0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оплату труда и начислений на оплату труда прочих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17156,1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17156,1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государственную аккр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дитацию на обеспечение учебного процесса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01 0 08 70383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процесса частными дошкольными образовател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педагогических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01 0 08 70441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6421,8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оплату труда прочих работников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обеспечение учебного процесса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01 0 08 70443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на территории Волгогр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375221,3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«Привлечение населения Волгограда к регулярным занятиям физической культурой и спортом»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104125,4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104125,4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104125,4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физической культуры и спорта»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02 0 02 00550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41790,9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спортивного резерва»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муниципальных общ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учреждений, муниципальных образовательных учреждений дополнительного образования детей в сфере спорта, культуры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02 0 03 19010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«Популяризация физич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02 0 04 01910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4868,5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ствование муниципальной инфраструктуры и 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териально-технической базы физической культ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федерального бюджета предоставлены субсидии на осуществление кап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тальных вложений в объекты спортивной инфр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муниципальной собственности (мн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гофункциональные игровые площадки) в рамках развития физической культуры и спорта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L4952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05 L4952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11069,8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функционирования муниципальных учрежд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сфере физической культуры и спорта»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9079,9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02 0 06 00550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спорта на территории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201330,1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201330,1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02 0 07 00550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201330,1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729263,0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но-информационного обслуживания населения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84788,3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84788,3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84788,3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133933,7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133933,7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133933,7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культуры»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03 0 04 01810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детей в сф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искусства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03 0 06 00550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364957,0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муниципальных учреждений культуры Волг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предоставлены субсидии на осуществление капитальных вложений в объекты культурной инфраструктуры муниципальной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S1320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S1320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уч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и воспитанникам муниципальных общ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учреждений, муниципальных образовательных учреждений дополнительного образования детей в сфере спорта, культуры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03 0 08 19010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03 0 08 19040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бухгалтерского учета»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33510,9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31632,8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03 0 09 00550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оказание услуг учреждением высшего обр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03 0 10 00550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36013,1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политики, организация и проведение мер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детьми и молодежью на территории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103437,4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и развитие системы организованного содержательного дос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детей и молодежи по месту жительства»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65572,8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65572,8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65572,8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 детей и молодежи устойчивой мотивации к ведению зд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образа жизни и профилактика асоциал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проявлений в молодежной среде»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04 0 02 00550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04 0 02 00550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8086,2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«Сохранение и развитие системы гражданско-патриотического воспит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и молодежи»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23237,8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самореализации талантливых и одаренных детей и молодежи»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04 0 04 00550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4884,6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04 0 05 19030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46112,8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каникулярное время на базе муниципальн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учреждения «Городской оздоровительный центр для детей и молодежи «Орленок»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6857,7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39255,1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лярный период в лагерях дневного пребывания на базе муниципальных образовательных организ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05 0 02 70390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27710,7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организацию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 детей в каникулярный период в лагерях дневного пребывания на базе муниципальных 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организаций Волгограда, в ц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области предоставляются субсидии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0 02 S0390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02 S0390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жильем отдельных категорий граждан»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в области </w:t>
            </w:r>
            <w:proofErr w:type="gram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</w:t>
            </w:r>
            <w:proofErr w:type="gram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06 0 01 00560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407109,7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08 0 01 40020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содержание, текущий ремонт и энергоснабжение объектов наружного освещения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15835,4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08 0 01 60610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15835,4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352756,4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352756,4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352756,4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38352,9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26066,8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26066,8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12286,1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08 0 04 20150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12286,1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279586,4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функци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инженерной инфраструктуры»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278741,0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09 0 01 20100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ющих доходов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ими социальных тар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 (цен) на коммунальные ресурсы (услуги) и услуги технического водоснабжения, поставля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 населению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278337,7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09 0 01 70510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278337,7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09 0 02 40020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улично-дорожной сети Волгограда и обе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эффективной работы транспортной 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1771120,2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87874,9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11 0 01 20010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11 0 01 60630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повышение качества транспортного обсл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всеми видами городского транспорта»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847394,6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мероприятия в сфере организации тран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тарифам по муниципальным маршрутам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11 0 02 22030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11 0 02 40020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возмещение затрат в связи с оказ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услуг по перевозке пассажиров внутренним водным транспортом на маршрутах</w:t>
            </w:r>
            <w:proofErr w:type="gram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границах городского округа город-герой Волгоград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услуг по перевозке пассажиров городским электрическим транспортом на трамвайных и троллейбусных маршрутах общего пользования в границах городского округа город-герой Волг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по регулируемым в установленном действ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157535,7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в связи с оказ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услуг по перевозке пассажиров автом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 на маршрутах общего пользования в границах городского округа город-герой Волгоград по регулируемым в установле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действующим законодательством Росси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сажиров и провоз багажа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11 0 02 60330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предоставлены субсидии на подготовку к проведению в 2018 году чемпионата мира по футболу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02 S2180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340143,0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835850,7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11 0 03 20020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11 0 03 53900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496591,0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ласти предоставлены субсидии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0 03 S0460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210510,6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S0460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210510,6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предоставлены субсидии на реализацию мероприятий по стимулированию программ ра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жилищного строительства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S1420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03 S1420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126270,9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туристической инфраструктуры»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126026,4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федерального бюджета предоставлены субсидии на капитальные влож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объекты муниципальной собственности (благоустройство набережных)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L1120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108382,6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L1120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108382,6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предоставлены субсидии на капитальные вложения в объекты муниципальной собственн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(благоустройство набережных)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17643,8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02 S1120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17643,8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и иных правонарушений на территории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«Улучшение деятельн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профилактике и пресечению терроризма, экстремизма на территории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филактику и пресечение терроризма, экстремизма на территории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14 0 01 00150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эффекти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работы системы профилактики правонар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(за исключением терроризма и экстреми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ма) на территории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филактику правонарушений на территории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14 0 02 00160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отношения населения к обеспечению 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ступной среды жизнедеятельности для инвалидов и других маломобильных групп населения»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15 0 02 20180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условий для обеспечения инклюзивного образования 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тей-инвалидов в муниципальных образовател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учреждениях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15 0 03 00550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городской среды»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39510,0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дворовых территорий многокварти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домов»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дворовых терр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многоквартирных домов, проездов к дв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ровым территориям многоквартирных домов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18 0 01 20040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18 0 01 40020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6487,8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прочие мер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приятия по благоустройству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18 0 01 60710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18 0 01 60710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18 0 02 20150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61 0 00 00010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108680,1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81525,1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76393,1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5079,0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27155,0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посвященных памятным и юбилейным датам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Волгоградской городской Думы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13502,0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13502,0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информации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62 0 02 00140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62 0 02 00140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Материальное вознаграждение отдельным гра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62 0 02 04040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31995,1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31024,1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63 0 02 90010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Волгограда, органов администрации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3500584,4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гограда, органов администрации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758788,8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Волгограда, органов администрации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758788,8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726711,6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31136,5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64 0 01 00010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821449,9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посвященных памятным и юбилейным датам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64 0 20 00110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зарубежных и реги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информации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64 0 20 00140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345171,5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214079,4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81716,4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29072,9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19353,1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онно-коммуникационных технологий органов местного самоуправления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64 0 20 00580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33847,4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в многоквартирных домах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23208,1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64 0 20 00660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23208,1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наро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дружин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64 0 20 01120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 муниципального обр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по выплате агентских комиссий и возн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64 0 20 03020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64 0 20 04010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Материальное вознаграждение отдельным гра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64 0 20 04040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4665,3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жарной безопасности территорий районов Волг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64 0 20 20160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жилых домов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64 0 20 20410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64 0 20 51200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48980,9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28885,0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64 0 20 59320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 на содержание и ремонт объектов гидротехнических сооружений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64 0 20 60210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территориальных административных комиссий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опеке и попечительству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22617,0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21604,4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несовершеннолетних и защите их прав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предупреждение и ликвидацию 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животных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4318,9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гос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жилищного надзора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5281,4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64 0 20 70290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платы за содержание ребенка (присмотр и уход за ребенком) в муниципальных образов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организациях, реализующих основную 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64 0 20 70340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21362,3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64 0 20 70340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21148,6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79282,4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труд, причита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щееся приемным родителям (патронатному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питателю), и предоставление им мер социальной поддержки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64 0 20 70410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22312,6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мерческие партнерства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64 0 20 90010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3898,6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48603,7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48603,7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64 0 20 94060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 на 2016-2018 годы»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405593,3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 города-героя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64 0 50 10120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спортсменам-инвалидам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рода-героя Волгограда «Родительская слава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64 0 50 11060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Компенсация </w:t>
            </w:r>
            <w:proofErr w:type="gram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Волгограда за приобретенный месячный школьный проездной билет на проезд в общественном (городском) муниципальном па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сажирском транспорте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64 0 50 11090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8486,9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Отечественной войне 1941-1945 годов (1945 год)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64 0 50 12022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154054,6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64 0 50 18010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152529,3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64 0 50 19990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субсидий гражданам на оплату жилья и коммунальных услуг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222802,0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64 0 50 70530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220574,0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«Управление муниципальным имуществом Волгограда» на 2017 – 2018 годы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64 0 51 20090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64 0 51 20090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муниципальным имуществом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продажной подготовки объектов приватизации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64 0 51 20260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«Поддержка социально ориентированных некоммерческих организаций и территориального общественного самоуправления в Волгограде на 2018 - 2020 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отдельных неко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64 0 52 69010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78131,7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76472,3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18694,5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56343,1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обороне, защите населения и терр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торий от чрезвычайных ситуаций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64 0 54 20170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использования территории Волгограда» на 2017-2018 годы»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64 0 55 00550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 мероприятий по охране окружающей среды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 на 2016-2018 годы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34337,2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31186,3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13079,8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учреждениям и иным некоммерческим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15690,3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64 0 58 20090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«Управление муниципальным долгом Волгограда» на 2017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1355259,1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долга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861166,6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64 0 59 03030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Волгограда, органов администр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26682,6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4277,6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выполнения функций государственными (муниципальными) органами, казенными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ждениями, органами управления государстве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64 0 90 00550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3153,4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1085,2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64 0 90 00550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низацию похорон, на изготовление и установку надгробия на месте погребения почетного гра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64 0 90 10130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в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полнением работ по отлову и содержанию бе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надзорных животных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4541,1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4541,1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в связи с принятием решения о предоставл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 социальной поддержки обучающимся в общеобразовательных учреждениях Волгограда при оказании транспортных услуг в обществе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(городском) муниципальном пассажирском транспорте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64 0 90 60820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17513,9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 и главы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65 0 00 00990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65 0 00 00990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38752,7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1251523,0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коллективов спортивных команд, ансамблей, оркестров учр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дополнительного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и культуры Волгограда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98 0 00 19020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2017 году бюджетных обязательств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98 0 00 91010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98 0 00 91010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бюджета, в целях </w:t>
            </w:r>
            <w:proofErr w:type="spellStart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из бюджета Волгоградской о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ласти предоставлены субсидии на подготовку к проведению в 2018 году чемпионата мира по </w:t>
            </w: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футболу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 0 00 S2180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1141857,0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0 00 S2180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1141857,0</w:t>
            </w:r>
          </w:p>
        </w:tc>
      </w:tr>
      <w:tr w:rsidR="00EB7F21" w:rsidRPr="00EB7F21" w:rsidTr="00EB7F21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F21" w:rsidRPr="00EB7F21" w:rsidRDefault="00EB7F21" w:rsidP="00EB7F2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16429954,9</w:t>
            </w:r>
          </w:p>
        </w:tc>
      </w:tr>
    </w:tbl>
    <w:p w:rsidR="007D7C5E" w:rsidRDefault="007D7C5E" w:rsidP="007D7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C5E" w:rsidRDefault="007D7C5E" w:rsidP="007D7C5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7C5E" w:rsidRDefault="007D7C5E" w:rsidP="007D7C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0DC" w:rsidRPr="007D7C5E" w:rsidRDefault="00AE00DC" w:rsidP="007D7C5E">
      <w:pPr>
        <w:rPr>
          <w:rFonts w:ascii="Times New Roman" w:hAnsi="Times New Roman" w:cs="Times New Roman"/>
          <w:sz w:val="28"/>
          <w:szCs w:val="28"/>
        </w:rPr>
      </w:pPr>
      <w:r w:rsidRPr="007D7C5E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</w:t>
      </w:r>
      <w:r w:rsidR="007B4C27" w:rsidRPr="007D7C5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7C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4C27" w:rsidRPr="007D7C5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7C5E">
        <w:rPr>
          <w:rFonts w:ascii="Times New Roman" w:hAnsi="Times New Roman" w:cs="Times New Roman"/>
          <w:sz w:val="28"/>
          <w:szCs w:val="28"/>
        </w:rPr>
        <w:t xml:space="preserve">   </w:t>
      </w:r>
      <w:r w:rsidR="005366D3" w:rsidRPr="007D7C5E">
        <w:rPr>
          <w:rFonts w:ascii="Times New Roman" w:hAnsi="Times New Roman" w:cs="Times New Roman"/>
          <w:sz w:val="28"/>
          <w:szCs w:val="28"/>
        </w:rPr>
        <w:t xml:space="preserve">     </w:t>
      </w:r>
      <w:r w:rsidRPr="007D7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C5E">
        <w:rPr>
          <w:rFonts w:ascii="Times New Roman" w:hAnsi="Times New Roman" w:cs="Times New Roman"/>
          <w:sz w:val="28"/>
          <w:szCs w:val="28"/>
        </w:rPr>
        <w:t>А.В.Косолапов</w:t>
      </w:r>
      <w:proofErr w:type="spellEnd"/>
    </w:p>
    <w:p w:rsidR="00AE00DC" w:rsidRDefault="00AE00DC" w:rsidP="00F407DB"/>
    <w:sectPr w:rsidR="00AE00DC" w:rsidSect="00014A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04" w:rsidRDefault="00DB1804" w:rsidP="00944A72">
      <w:pPr>
        <w:spacing w:after="0" w:line="240" w:lineRule="auto"/>
      </w:pPr>
      <w:r>
        <w:separator/>
      </w:r>
    </w:p>
  </w:endnote>
  <w:endnote w:type="continuationSeparator" w:id="0">
    <w:p w:rsidR="00DB1804" w:rsidRDefault="00DB180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04" w:rsidRDefault="00DB18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04" w:rsidRPr="00A77D65" w:rsidRDefault="00DB1804" w:rsidP="00A77D65">
    <w:pPr>
      <w:pStyle w:val="a5"/>
      <w:rPr>
        <w:rFonts w:ascii="Times New Roman" w:hAnsi="Times New Roman" w:cs="Times New Roman"/>
        <w:sz w:val="20"/>
        <w:szCs w:val="20"/>
      </w:rPr>
    </w:pPr>
    <w:r w:rsidRPr="00A77D6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DB1804" w:rsidRPr="00A77D65" w:rsidRDefault="00DB1804" w:rsidP="00A77D65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sz w:val="20"/>
        <w:szCs w:val="20"/>
      </w:rPr>
    </w:pPr>
    <w:r w:rsidRPr="00A77D6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DB1804" w:rsidRPr="00A77D65" w:rsidRDefault="00DB1804" w:rsidP="00A77D65">
    <w:pPr>
      <w:pStyle w:val="a5"/>
      <w:rPr>
        <w:rFonts w:ascii="Times New Roman" w:hAnsi="Times New Roman" w:cs="Times New Roman"/>
        <w:sz w:val="20"/>
        <w:szCs w:val="20"/>
      </w:rPr>
    </w:pPr>
    <w:r w:rsidRPr="00A77D6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DB1804" w:rsidRPr="00A77D65" w:rsidRDefault="00DB1804" w:rsidP="00A77D65">
    <w:pPr>
      <w:pStyle w:val="a5"/>
      <w:rPr>
        <w:rFonts w:ascii="Times New Roman" w:hAnsi="Times New Roman" w:cs="Times New Roman"/>
        <w:sz w:val="20"/>
        <w:szCs w:val="20"/>
      </w:rPr>
    </w:pPr>
    <w:r w:rsidRPr="00A77D6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04" w:rsidRPr="00A77D65" w:rsidRDefault="00DB1804" w:rsidP="00A77D65">
    <w:pPr>
      <w:pStyle w:val="a5"/>
      <w:rPr>
        <w:rFonts w:ascii="Times New Roman" w:hAnsi="Times New Roman" w:cs="Times New Roman"/>
        <w:sz w:val="20"/>
        <w:szCs w:val="20"/>
      </w:rPr>
    </w:pPr>
    <w:r w:rsidRPr="00A77D6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DB1804" w:rsidRPr="00A77D65" w:rsidRDefault="00DB1804" w:rsidP="00A77D65">
    <w:pPr>
      <w:pStyle w:val="a5"/>
      <w:tabs>
        <w:tab w:val="clear" w:pos="9355"/>
        <w:tab w:val="right" w:pos="9639"/>
      </w:tabs>
      <w:rPr>
        <w:rFonts w:ascii="Times New Roman" w:hAnsi="Times New Roman" w:cs="Times New Roman"/>
        <w:sz w:val="20"/>
        <w:szCs w:val="20"/>
      </w:rPr>
    </w:pPr>
    <w:r w:rsidRPr="00A77D6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DB1804" w:rsidRPr="00A77D65" w:rsidRDefault="00DB1804" w:rsidP="00A77D65">
    <w:pPr>
      <w:pStyle w:val="a5"/>
      <w:rPr>
        <w:rFonts w:ascii="Times New Roman" w:hAnsi="Times New Roman" w:cs="Times New Roman"/>
        <w:sz w:val="20"/>
        <w:szCs w:val="20"/>
      </w:rPr>
    </w:pPr>
    <w:r w:rsidRPr="00A77D6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DB1804" w:rsidRPr="00A77D65" w:rsidRDefault="00DB1804" w:rsidP="00A77D65">
    <w:pPr>
      <w:pStyle w:val="a5"/>
      <w:rPr>
        <w:rFonts w:ascii="Times New Roman" w:hAnsi="Times New Roman" w:cs="Times New Roman"/>
        <w:sz w:val="20"/>
        <w:szCs w:val="20"/>
      </w:rPr>
    </w:pPr>
    <w:r w:rsidRPr="00A77D6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04" w:rsidRDefault="00DB1804" w:rsidP="00944A72">
      <w:pPr>
        <w:spacing w:after="0" w:line="240" w:lineRule="auto"/>
      </w:pPr>
      <w:r>
        <w:separator/>
      </w:r>
    </w:p>
  </w:footnote>
  <w:footnote w:type="continuationSeparator" w:id="0">
    <w:p w:rsidR="00DB1804" w:rsidRDefault="00DB180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04" w:rsidRDefault="00DB18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04" w:rsidRPr="00014A58" w:rsidRDefault="00DB1804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7C5E">
          <w:rPr>
            <w:rFonts w:ascii="Times New Roman" w:hAnsi="Times New Roman" w:cs="Times New Roman"/>
            <w:noProof/>
            <w:sz w:val="20"/>
            <w:szCs w:val="20"/>
          </w:rPr>
          <w:t>25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04" w:rsidRDefault="00DB18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14A58"/>
    <w:rsid w:val="000824E6"/>
    <w:rsid w:val="000B43BF"/>
    <w:rsid w:val="000B7493"/>
    <w:rsid w:val="000E401B"/>
    <w:rsid w:val="000F2B8C"/>
    <w:rsid w:val="001123A9"/>
    <w:rsid w:val="00173464"/>
    <w:rsid w:val="001F2922"/>
    <w:rsid w:val="0020108E"/>
    <w:rsid w:val="002438AB"/>
    <w:rsid w:val="002B21AE"/>
    <w:rsid w:val="002D7C7B"/>
    <w:rsid w:val="002E4307"/>
    <w:rsid w:val="002E4B78"/>
    <w:rsid w:val="003C6E49"/>
    <w:rsid w:val="00403192"/>
    <w:rsid w:val="00484A69"/>
    <w:rsid w:val="004A1FB7"/>
    <w:rsid w:val="005366D3"/>
    <w:rsid w:val="00552F97"/>
    <w:rsid w:val="00626585"/>
    <w:rsid w:val="00633D44"/>
    <w:rsid w:val="00690E98"/>
    <w:rsid w:val="006A3879"/>
    <w:rsid w:val="006B3894"/>
    <w:rsid w:val="006B53F0"/>
    <w:rsid w:val="006D0190"/>
    <w:rsid w:val="007316ED"/>
    <w:rsid w:val="007812C1"/>
    <w:rsid w:val="00790DF0"/>
    <w:rsid w:val="007B4C27"/>
    <w:rsid w:val="007D7C5E"/>
    <w:rsid w:val="007E5195"/>
    <w:rsid w:val="00826C7F"/>
    <w:rsid w:val="008779AB"/>
    <w:rsid w:val="00885B9E"/>
    <w:rsid w:val="00907AD6"/>
    <w:rsid w:val="00937BF7"/>
    <w:rsid w:val="00944A72"/>
    <w:rsid w:val="00945637"/>
    <w:rsid w:val="00975570"/>
    <w:rsid w:val="009C4281"/>
    <w:rsid w:val="00A003F2"/>
    <w:rsid w:val="00A26E6A"/>
    <w:rsid w:val="00A3279B"/>
    <w:rsid w:val="00A77D65"/>
    <w:rsid w:val="00A90977"/>
    <w:rsid w:val="00AA2069"/>
    <w:rsid w:val="00AE00DC"/>
    <w:rsid w:val="00AF4E67"/>
    <w:rsid w:val="00BD2776"/>
    <w:rsid w:val="00C1234C"/>
    <w:rsid w:val="00C658C0"/>
    <w:rsid w:val="00C9238A"/>
    <w:rsid w:val="00CE1063"/>
    <w:rsid w:val="00D052AC"/>
    <w:rsid w:val="00D27955"/>
    <w:rsid w:val="00D3302D"/>
    <w:rsid w:val="00D372AB"/>
    <w:rsid w:val="00D47B32"/>
    <w:rsid w:val="00DB1804"/>
    <w:rsid w:val="00DE4F1B"/>
    <w:rsid w:val="00DF2813"/>
    <w:rsid w:val="00EA3341"/>
    <w:rsid w:val="00EA387E"/>
    <w:rsid w:val="00EB188B"/>
    <w:rsid w:val="00EB7F21"/>
    <w:rsid w:val="00F3615C"/>
    <w:rsid w:val="00F407DB"/>
    <w:rsid w:val="00F5051C"/>
    <w:rsid w:val="00F65239"/>
    <w:rsid w:val="00FB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16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17A9BFF8-89F1-4D95-B553-62A149C8D95A}"/>
</file>

<file path=customXml/itemProps2.xml><?xml version="1.0" encoding="utf-8"?>
<ds:datastoreItem xmlns:ds="http://schemas.openxmlformats.org/officeDocument/2006/customXml" ds:itemID="{D7CEF336-4137-4CF9-9E95-5E02C4903545}"/>
</file>

<file path=customXml/itemProps3.xml><?xml version="1.0" encoding="utf-8"?>
<ds:datastoreItem xmlns:ds="http://schemas.openxmlformats.org/officeDocument/2006/customXml" ds:itemID="{3223D799-C6C5-491F-A281-36BE58936389}"/>
</file>

<file path=customXml/itemProps4.xml><?xml version="1.0" encoding="utf-8"?>
<ds:datastoreItem xmlns:ds="http://schemas.openxmlformats.org/officeDocument/2006/customXml" ds:itemID="{49F0C7BE-A715-4856-86EA-87CA45DC80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25</Pages>
  <Words>7984</Words>
  <Characters>45514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 «Распределение бюджетных ассигнований бюджета Волгограда по целевым статьям (муницип. программам и непрограммным направлениям деятельно-сти), группам видов расходов классификации расходов бюджета Волгограда на 2018г.»</dc:title>
  <dc:creator>Шатеев Александр Валерьевич</dc:creator>
  <cp:lastModifiedBy>Захарова Инна Леонидовна</cp:lastModifiedBy>
  <cp:revision>32</cp:revision>
  <cp:lastPrinted>2015-11-10T08:46:00Z</cp:lastPrinted>
  <dcterms:created xsi:type="dcterms:W3CDTF">2016-12-27T07:17:00Z</dcterms:created>
  <dcterms:modified xsi:type="dcterms:W3CDTF">2017-11-14T14:35:00Z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