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4F3535">
        <w:rPr>
          <w:sz w:val="28"/>
          <w:szCs w:val="28"/>
        </w:rPr>
        <w:t xml:space="preserve">от </w:t>
      </w:r>
      <w:r w:rsidR="004F3535" w:rsidRPr="004F3535">
        <w:rPr>
          <w:sz w:val="28"/>
          <w:szCs w:val="28"/>
        </w:rPr>
        <w:t>20</w:t>
      </w:r>
      <w:r w:rsidR="001B68A4" w:rsidRPr="004F3535">
        <w:rPr>
          <w:sz w:val="28"/>
          <w:szCs w:val="28"/>
        </w:rPr>
        <w:t>.</w:t>
      </w:r>
      <w:r w:rsidR="00BD5B51" w:rsidRPr="004F3535">
        <w:rPr>
          <w:sz w:val="28"/>
          <w:szCs w:val="28"/>
        </w:rPr>
        <w:t>1</w:t>
      </w:r>
      <w:r w:rsidR="004F3535" w:rsidRPr="004F3535">
        <w:rPr>
          <w:sz w:val="28"/>
          <w:szCs w:val="28"/>
        </w:rPr>
        <w:t>0</w:t>
      </w:r>
      <w:r w:rsidR="00780F08" w:rsidRPr="004F3535">
        <w:rPr>
          <w:sz w:val="28"/>
          <w:szCs w:val="28"/>
        </w:rPr>
        <w:t>.202</w:t>
      </w:r>
      <w:r w:rsidR="004F3535" w:rsidRPr="004F3535">
        <w:rPr>
          <w:sz w:val="28"/>
          <w:szCs w:val="28"/>
        </w:rPr>
        <w:t xml:space="preserve">2 </w:t>
      </w:r>
      <w:r w:rsidR="001B68A4" w:rsidRPr="004F3535">
        <w:rPr>
          <w:sz w:val="28"/>
          <w:szCs w:val="28"/>
        </w:rPr>
        <w:t>№</w:t>
      </w:r>
      <w:r w:rsidR="00780F08" w:rsidRPr="004F3535">
        <w:rPr>
          <w:sz w:val="28"/>
          <w:szCs w:val="28"/>
        </w:rPr>
        <w:t xml:space="preserve"> </w:t>
      </w:r>
      <w:r w:rsidR="006328BB" w:rsidRPr="004F3535">
        <w:rPr>
          <w:sz w:val="28"/>
          <w:szCs w:val="28"/>
        </w:rPr>
        <w:t>1</w:t>
      </w:r>
      <w:r w:rsidR="004F3535" w:rsidRPr="004F3535">
        <w:rPr>
          <w:sz w:val="28"/>
          <w:szCs w:val="28"/>
        </w:rPr>
        <w:t>21</w:t>
      </w:r>
      <w:r w:rsidR="00BD5B51" w:rsidRPr="004F3535">
        <w:rPr>
          <w:sz w:val="28"/>
          <w:szCs w:val="28"/>
        </w:rPr>
        <w:t>3</w:t>
      </w:r>
      <w:r w:rsidR="004F3535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F3535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F3535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4F3535">
        <w:rPr>
          <w:sz w:val="28"/>
          <w:szCs w:val="28"/>
        </w:rPr>
        <w:t>1</w:t>
      </w:r>
      <w:r w:rsidR="00477572">
        <w:rPr>
          <w:sz w:val="28"/>
          <w:szCs w:val="28"/>
        </w:rPr>
        <w:t>2</w:t>
      </w:r>
      <w:r w:rsidR="004F3535">
        <w:rPr>
          <w:sz w:val="28"/>
          <w:szCs w:val="28"/>
        </w:rPr>
        <w:t xml:space="preserve"> августа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4F3535">
        <w:rPr>
          <w:sz w:val="28"/>
          <w:szCs w:val="28"/>
        </w:rPr>
        <w:t>1</w:t>
      </w:r>
      <w:r w:rsidR="00477572">
        <w:rPr>
          <w:sz w:val="28"/>
          <w:szCs w:val="28"/>
        </w:rPr>
        <w:t>2</w:t>
      </w:r>
      <w:r w:rsidR="004F3535">
        <w:rPr>
          <w:sz w:val="28"/>
          <w:szCs w:val="28"/>
        </w:rPr>
        <w:t xml:space="preserve"> </w:t>
      </w:r>
      <w:r w:rsidR="004F3535">
        <w:rPr>
          <w:sz w:val="28"/>
          <w:szCs w:val="28"/>
        </w:rPr>
        <w:lastRenderedPageBreak/>
        <w:t xml:space="preserve">августа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D5A39" w:rsidRDefault="00850ACF" w:rsidP="00BD5B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2D5A39">
        <w:rPr>
          <w:sz w:val="28"/>
          <w:szCs w:val="28"/>
        </w:rPr>
        <w:t xml:space="preserve">ы </w:t>
      </w:r>
      <w:r w:rsidR="002D5A39" w:rsidRPr="00855561">
        <w:rPr>
          <w:sz w:val="28"/>
          <w:szCs w:val="28"/>
        </w:rPr>
        <w:t>территориальн</w:t>
      </w:r>
      <w:r w:rsidR="004F3535">
        <w:rPr>
          <w:sz w:val="28"/>
          <w:szCs w:val="28"/>
        </w:rPr>
        <w:t xml:space="preserve">ой </w:t>
      </w:r>
      <w:r w:rsidR="002D5A39" w:rsidRPr="00855561">
        <w:rPr>
          <w:sz w:val="28"/>
          <w:szCs w:val="28"/>
        </w:rPr>
        <w:t>зон</w:t>
      </w:r>
      <w:r w:rsidR="004F3535">
        <w:rPr>
          <w:sz w:val="28"/>
          <w:szCs w:val="28"/>
        </w:rPr>
        <w:t xml:space="preserve">ы </w:t>
      </w:r>
      <w:r w:rsidR="002D5A39" w:rsidRPr="00855561">
        <w:rPr>
          <w:sz w:val="28"/>
          <w:szCs w:val="28"/>
        </w:rPr>
        <w:t>территории,</w:t>
      </w:r>
      <w:r w:rsidR="002D5A39">
        <w:rPr>
          <w:sz w:val="28"/>
          <w:szCs w:val="28"/>
        </w:rPr>
        <w:t xml:space="preserve"> </w:t>
      </w:r>
      <w:r w:rsidR="002D5A39" w:rsidRPr="006940D5">
        <w:rPr>
          <w:sz w:val="28"/>
          <w:szCs w:val="28"/>
        </w:rPr>
        <w:t xml:space="preserve">включающей </w:t>
      </w:r>
      <w:r w:rsidR="004F3535">
        <w:rPr>
          <w:sz w:val="28"/>
          <w:szCs w:val="28"/>
        </w:rPr>
        <w:t xml:space="preserve">квартал 06_11_104 </w:t>
      </w:r>
      <w:r w:rsidR="002D5A39" w:rsidRPr="006940D5">
        <w:rPr>
          <w:sz w:val="28"/>
          <w:szCs w:val="28"/>
        </w:rPr>
        <w:t xml:space="preserve">в Советском районе Волгограда, с зоны </w:t>
      </w:r>
      <w:r w:rsidR="004F3535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</w:t>
      </w:r>
      <w:r w:rsidR="002D5A39" w:rsidRPr="006940D5">
        <w:rPr>
          <w:sz w:val="28"/>
          <w:szCs w:val="28"/>
        </w:rPr>
        <w:t xml:space="preserve"> (</w:t>
      </w:r>
      <w:r w:rsidR="004F3535">
        <w:rPr>
          <w:sz w:val="28"/>
          <w:szCs w:val="28"/>
        </w:rPr>
        <w:t>Д2-1</w:t>
      </w:r>
      <w:r w:rsidR="002D5A39" w:rsidRPr="006940D5">
        <w:rPr>
          <w:sz w:val="28"/>
          <w:szCs w:val="28"/>
        </w:rPr>
        <w:t xml:space="preserve">) на зону </w:t>
      </w:r>
      <w:r w:rsidR="004F3535">
        <w:rPr>
          <w:sz w:val="28"/>
          <w:szCs w:val="28"/>
        </w:rPr>
        <w:t>объектов общественно-делового и жилого назначения на территориях, планируемых к реорганизации (Д2-2)</w:t>
      </w:r>
      <w:r w:rsidR="002D5A39" w:rsidRPr="006940D5">
        <w:rPr>
          <w:sz w:val="28"/>
          <w:szCs w:val="28"/>
        </w:rPr>
        <w:t>,</w:t>
      </w:r>
      <w:r w:rsidR="004F3535">
        <w:rPr>
          <w:sz w:val="28"/>
          <w:szCs w:val="28"/>
        </w:rPr>
        <w:t xml:space="preserve"> </w:t>
      </w:r>
      <w:r w:rsidR="002D5A39" w:rsidRPr="006940D5">
        <w:rPr>
          <w:sz w:val="28"/>
          <w:szCs w:val="28"/>
        </w:rPr>
        <w:t>установив границы указанных территориаль</w:t>
      </w:r>
      <w:r w:rsidR="004F3535">
        <w:rPr>
          <w:sz w:val="28"/>
          <w:szCs w:val="28"/>
        </w:rPr>
        <w:t>ных зон в соответствии</w:t>
      </w:r>
      <w:r w:rsidR="004F3535">
        <w:rPr>
          <w:sz w:val="28"/>
          <w:szCs w:val="28"/>
        </w:rPr>
        <w:br/>
      </w:r>
      <w:r w:rsidR="002D5A39" w:rsidRPr="006940D5">
        <w:rPr>
          <w:sz w:val="28"/>
          <w:szCs w:val="28"/>
        </w:rPr>
        <w:t>с положениями статьи 85 Земельного</w:t>
      </w:r>
      <w:r w:rsidR="00684201">
        <w:rPr>
          <w:sz w:val="28"/>
          <w:szCs w:val="28"/>
        </w:rPr>
        <w:t xml:space="preserve"> кодекса Российской Федерации и</w:t>
      </w:r>
      <w:r w:rsidR="00684201">
        <w:rPr>
          <w:sz w:val="28"/>
          <w:szCs w:val="28"/>
        </w:rPr>
        <w:br/>
      </w:r>
      <w:r w:rsidR="002D5A39" w:rsidRPr="006940D5">
        <w:rPr>
          <w:sz w:val="28"/>
          <w:szCs w:val="28"/>
        </w:rPr>
        <w:t>статьи 30 Градостроительного кодекса Российской Федерации</w:t>
      </w:r>
      <w:r w:rsidR="002D5A39">
        <w:rPr>
          <w:sz w:val="28"/>
          <w:szCs w:val="28"/>
        </w:rPr>
        <w:t>:</w:t>
      </w:r>
    </w:p>
    <w:p w:rsidR="001E4F89" w:rsidRDefault="001E4F8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4F89" w:rsidRDefault="001E4F8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4F89" w:rsidRDefault="001E4F8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F3535">
        <w:rPr>
          <w:sz w:val="28"/>
          <w:szCs w:val="28"/>
        </w:rPr>
        <w:t>Д2-1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F3535" w:rsidRPr="006940D5">
        <w:rPr>
          <w:sz w:val="28"/>
          <w:szCs w:val="28"/>
        </w:rPr>
        <w:t>зон</w:t>
      </w:r>
      <w:r w:rsidR="004F3535">
        <w:rPr>
          <w:sz w:val="28"/>
          <w:szCs w:val="28"/>
        </w:rPr>
        <w:t>у объектов общественно-делового и жилого назначения за пределами исторического центра Волгограда</w:t>
      </w:r>
      <w:r w:rsidR="002046CF" w:rsidRPr="007644D8">
        <w:rPr>
          <w:sz w:val="28"/>
          <w:szCs w:val="28"/>
        </w:rPr>
        <w:t>)</w:t>
      </w:r>
    </w:p>
    <w:p w:rsidR="009D51E0" w:rsidRDefault="009D51E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D51E0" w:rsidRDefault="009D51E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C77DD5" wp14:editId="4DCDD913">
            <wp:extent cx="6120130" cy="27123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A39" w:rsidRDefault="002D5A3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4F3535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F3535" w:rsidRPr="006940D5">
        <w:rPr>
          <w:sz w:val="28"/>
          <w:szCs w:val="28"/>
        </w:rPr>
        <w:t xml:space="preserve">зону </w:t>
      </w:r>
      <w:r w:rsidR="004F3535">
        <w:rPr>
          <w:sz w:val="28"/>
          <w:szCs w:val="28"/>
        </w:rPr>
        <w:t>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9D51E0" w:rsidRDefault="009D51E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D51E0" w:rsidRDefault="009D51E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C038401" wp14:editId="2969B835">
            <wp:extent cx="6120130" cy="269591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1E0" w:rsidRDefault="009D51E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2D5A39" w:rsidRDefault="002D5A39" w:rsidP="002D5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Направить </w:t>
      </w:r>
      <w:r w:rsidR="00AB19C2">
        <w:rPr>
          <w:sz w:val="28"/>
          <w:szCs w:val="28"/>
        </w:rPr>
        <w:t>в Управление Федеральной службы государственной регистрации, кадастра и картографии по Волгоградской области сведения</w:t>
      </w:r>
      <w:r w:rsidR="00AB19C2">
        <w:rPr>
          <w:sz w:val="28"/>
          <w:szCs w:val="28"/>
        </w:rPr>
        <w:br/>
      </w:r>
      <w:r w:rsidR="00AB19C2">
        <w:rPr>
          <w:sz w:val="28"/>
          <w:szCs w:val="28"/>
        </w:rPr>
        <w:lastRenderedPageBreak/>
        <w:t>об изменении территориальных зон согласно пункту 1 настоящего решения для внесения в Единый государственный реестр недвижимости</w:t>
      </w:r>
      <w:r>
        <w:rPr>
          <w:sz w:val="28"/>
          <w:szCs w:val="28"/>
        </w:rPr>
        <w:t>.</w:t>
      </w:r>
    </w:p>
    <w:p w:rsidR="009D51E0" w:rsidRDefault="009D51E0" w:rsidP="009C5B67">
      <w:pPr>
        <w:ind w:firstLine="709"/>
        <w:jc w:val="both"/>
        <w:rPr>
          <w:sz w:val="28"/>
          <w:szCs w:val="28"/>
        </w:rPr>
      </w:pPr>
    </w:p>
    <w:p w:rsidR="001E4F89" w:rsidRDefault="001E4F89" w:rsidP="009D51E0">
      <w:pPr>
        <w:jc w:val="center"/>
        <w:rPr>
          <w:sz w:val="28"/>
          <w:szCs w:val="28"/>
        </w:rPr>
      </w:pPr>
    </w:p>
    <w:p w:rsidR="001E4F89" w:rsidRDefault="001E4F89" w:rsidP="009D51E0">
      <w:pPr>
        <w:jc w:val="center"/>
        <w:rPr>
          <w:sz w:val="28"/>
          <w:szCs w:val="28"/>
        </w:rPr>
      </w:pPr>
    </w:p>
    <w:p w:rsidR="001E4F89" w:rsidRDefault="001E4F89" w:rsidP="009D51E0">
      <w:pPr>
        <w:jc w:val="center"/>
        <w:rPr>
          <w:sz w:val="28"/>
          <w:szCs w:val="28"/>
        </w:rPr>
      </w:pPr>
    </w:p>
    <w:p w:rsidR="009D51E0" w:rsidRDefault="009D51E0" w:rsidP="009D51E0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9D51E0" w:rsidRDefault="009D51E0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1E4F8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4263745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A3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75C95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4F89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4A71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4F3535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84201"/>
    <w:rsid w:val="00691A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D51E0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2C5F"/>
    <w:rsid w:val="00A94102"/>
    <w:rsid w:val="00AB19C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045E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  <w15:docId w15:val="{63031222-1C5D-42FF-887B-9AFA56F9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E2400CC-EFB4-4185-A474-73349942FF3A}"/>
</file>

<file path=customXml/itemProps2.xml><?xml version="1.0" encoding="utf-8"?>
<ds:datastoreItem xmlns:ds="http://schemas.openxmlformats.org/officeDocument/2006/customXml" ds:itemID="{C85C4D3D-7AF1-4431-B9C3-CB87A8F0D003}"/>
</file>

<file path=customXml/itemProps3.xml><?xml version="1.0" encoding="utf-8"?>
<ds:datastoreItem xmlns:ds="http://schemas.openxmlformats.org/officeDocument/2006/customXml" ds:itemID="{9FA8885E-2EB7-4E86-851D-BCCF16E34079}"/>
</file>

<file path=customXml/itemProps4.xml><?xml version="1.0" encoding="utf-8"?>
<ds:datastoreItem xmlns:ds="http://schemas.openxmlformats.org/officeDocument/2006/customXml" ds:itemID="{ACD46515-C7C5-410D-9B4E-D1E30D6B5C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2023-04-10T06:49:00Z</dcterms:created>
  <dcterms:modified xsi:type="dcterms:W3CDTF">2023-04-10T10:11:00Z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