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customXml/itemProps1.xml" ContentType="application/vnd.openxmlformats-officedocument.customXml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stylesWithEffects.xml" ContentType="application/vnd.ms-word.stylesWithEffects+xml"/>
  <Override PartName="/docProps/app.xml" ContentType="application/vnd.openxmlformats-officedocument.extended-properties+xml"/>
  <Override PartName="/customXml/itemProps3.xml" ContentType="application/vnd.openxmlformats-officedocument.customXmlProperties+xml"/>
  <Override PartName="/customXml/itemProps2.xml" ContentType="application/vnd.openxmlformats-officedocument.customXmlProperties+xml"/>
  <Override PartName="/customXml/itemProps4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15E23" w:rsidRPr="00BB75F2" w:rsidRDefault="00715E23" w:rsidP="00715E23">
      <w:pPr>
        <w:jc w:val="center"/>
        <w:rPr>
          <w:caps/>
          <w:sz w:val="32"/>
          <w:szCs w:val="32"/>
        </w:rPr>
      </w:pPr>
      <w:r w:rsidRPr="00BB75F2">
        <w:rPr>
          <w:caps/>
          <w:sz w:val="32"/>
          <w:szCs w:val="32"/>
        </w:rPr>
        <w:t>ВОЛГОГРАДСКая городская дума</w:t>
      </w:r>
    </w:p>
    <w:p w:rsidR="00715E23" w:rsidRPr="00331A45" w:rsidRDefault="00715E23" w:rsidP="00715E23">
      <w:pPr>
        <w:pBdr>
          <w:bottom w:val="double" w:sz="12" w:space="1" w:color="auto"/>
        </w:pBdr>
        <w:jc w:val="center"/>
        <w:rPr>
          <w:sz w:val="12"/>
        </w:rPr>
      </w:pPr>
    </w:p>
    <w:p w:rsidR="00715E23" w:rsidRDefault="00715E23" w:rsidP="00715E23">
      <w:pPr>
        <w:pBdr>
          <w:bottom w:val="double" w:sz="12" w:space="1" w:color="auto"/>
        </w:pBdr>
        <w:jc w:val="center"/>
        <w:rPr>
          <w:b/>
          <w:sz w:val="32"/>
        </w:rPr>
      </w:pPr>
      <w:r>
        <w:rPr>
          <w:b/>
          <w:sz w:val="32"/>
        </w:rPr>
        <w:t>РЕШЕНИЕ</w:t>
      </w:r>
    </w:p>
    <w:p w:rsidR="00715E23" w:rsidRPr="00EE3713" w:rsidRDefault="00715E23" w:rsidP="00715E23">
      <w:pPr>
        <w:pBdr>
          <w:bottom w:val="double" w:sz="12" w:space="1" w:color="auto"/>
        </w:pBdr>
        <w:jc w:val="center"/>
        <w:rPr>
          <w:b/>
          <w:sz w:val="12"/>
          <w:szCs w:val="12"/>
        </w:rPr>
      </w:pPr>
    </w:p>
    <w:p w:rsidR="00556EF0" w:rsidRDefault="00556EF0" w:rsidP="00556EF0">
      <w:pPr>
        <w:pBdr>
          <w:bottom w:val="double" w:sz="12" w:space="1" w:color="auto"/>
        </w:pBdr>
        <w:jc w:val="center"/>
        <w:rPr>
          <w:sz w:val="16"/>
          <w:szCs w:val="16"/>
        </w:rPr>
      </w:pPr>
      <w:r>
        <w:rPr>
          <w:sz w:val="16"/>
          <w:szCs w:val="16"/>
        </w:rPr>
        <w:t xml:space="preserve">400066, Волгоград, </w:t>
      </w:r>
      <w:proofErr w:type="spellStart"/>
      <w:r>
        <w:rPr>
          <w:sz w:val="16"/>
          <w:szCs w:val="16"/>
        </w:rPr>
        <w:t>пр-кт</w:t>
      </w:r>
      <w:proofErr w:type="spellEnd"/>
      <w:r>
        <w:rPr>
          <w:sz w:val="16"/>
          <w:szCs w:val="16"/>
        </w:rPr>
        <w:t xml:space="preserve"> им.</w:t>
      </w:r>
      <w:r w:rsidR="0010551E">
        <w:rPr>
          <w:sz w:val="16"/>
          <w:szCs w:val="16"/>
        </w:rPr>
        <w:t xml:space="preserve"> </w:t>
      </w:r>
      <w:proofErr w:type="spellStart"/>
      <w:r>
        <w:rPr>
          <w:sz w:val="16"/>
          <w:szCs w:val="16"/>
        </w:rPr>
        <w:t>В.И.Ленина</w:t>
      </w:r>
      <w:proofErr w:type="spellEnd"/>
      <w:r>
        <w:rPr>
          <w:sz w:val="16"/>
          <w:szCs w:val="16"/>
        </w:rPr>
        <w:t xml:space="preserve">, д. 10, тел./факс (8442) 38-08-89, </w:t>
      </w:r>
      <w:r>
        <w:rPr>
          <w:sz w:val="16"/>
          <w:szCs w:val="16"/>
          <w:lang w:val="en-US"/>
        </w:rPr>
        <w:t>E</w:t>
      </w:r>
      <w:r>
        <w:rPr>
          <w:sz w:val="16"/>
          <w:szCs w:val="16"/>
        </w:rPr>
        <w:t>-</w:t>
      </w:r>
      <w:r>
        <w:rPr>
          <w:sz w:val="16"/>
          <w:szCs w:val="16"/>
          <w:lang w:val="en-US"/>
        </w:rPr>
        <w:t>mail</w:t>
      </w:r>
      <w:r>
        <w:rPr>
          <w:sz w:val="16"/>
          <w:szCs w:val="16"/>
        </w:rPr>
        <w:t xml:space="preserve">: </w:t>
      </w:r>
      <w:r w:rsidR="005E5400">
        <w:rPr>
          <w:sz w:val="16"/>
          <w:szCs w:val="16"/>
          <w:lang w:val="en-US"/>
        </w:rPr>
        <w:t>gs</w:t>
      </w:r>
      <w:r w:rsidR="005E5400" w:rsidRPr="005E5400">
        <w:rPr>
          <w:sz w:val="16"/>
          <w:szCs w:val="16"/>
        </w:rPr>
        <w:t>_</w:t>
      </w:r>
      <w:r w:rsidR="005E5400">
        <w:rPr>
          <w:sz w:val="16"/>
          <w:szCs w:val="16"/>
          <w:lang w:val="en-US"/>
        </w:rPr>
        <w:t>kanc</w:t>
      </w:r>
      <w:r w:rsidR="005E5400" w:rsidRPr="005E5400">
        <w:rPr>
          <w:sz w:val="16"/>
          <w:szCs w:val="16"/>
        </w:rPr>
        <w:t>@</w:t>
      </w:r>
      <w:r w:rsidR="005E5400">
        <w:rPr>
          <w:sz w:val="16"/>
          <w:szCs w:val="16"/>
          <w:lang w:val="en-US"/>
        </w:rPr>
        <w:t>volgsovet</w:t>
      </w:r>
      <w:r w:rsidR="005E5400" w:rsidRPr="005E5400">
        <w:rPr>
          <w:sz w:val="16"/>
          <w:szCs w:val="16"/>
        </w:rPr>
        <w:t>.</w:t>
      </w:r>
      <w:r w:rsidR="005E5400">
        <w:rPr>
          <w:sz w:val="16"/>
          <w:szCs w:val="16"/>
          <w:lang w:val="en-US"/>
        </w:rPr>
        <w:t>ru</w:t>
      </w:r>
    </w:p>
    <w:p w:rsidR="00715E23" w:rsidRPr="00556EF0" w:rsidRDefault="00715E23" w:rsidP="00715E23">
      <w:pPr>
        <w:rPr>
          <w:sz w:val="28"/>
        </w:rPr>
      </w:pPr>
    </w:p>
    <w:tbl>
      <w:tblPr>
        <w:tblW w:w="0" w:type="auto"/>
        <w:tblLayout w:type="fixed"/>
        <w:tblLook w:val="04A0" w:firstRow="1" w:lastRow="0" w:firstColumn="1" w:lastColumn="0" w:noHBand="0" w:noVBand="1"/>
      </w:tblPr>
      <w:tblGrid>
        <w:gridCol w:w="486"/>
        <w:gridCol w:w="1465"/>
        <w:gridCol w:w="434"/>
        <w:gridCol w:w="1125"/>
      </w:tblGrid>
      <w:tr w:rsidR="00715E23" w:rsidTr="002E7342">
        <w:tc>
          <w:tcPr>
            <w:tcW w:w="486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от</w:t>
            </w:r>
          </w:p>
        </w:tc>
        <w:tc>
          <w:tcPr>
            <w:tcW w:w="146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  <w:tc>
          <w:tcPr>
            <w:tcW w:w="434" w:type="dxa"/>
            <w:vAlign w:val="bottom"/>
            <w:hideMark/>
          </w:tcPr>
          <w:p w:rsidR="00715E23" w:rsidRDefault="00715E23" w:rsidP="004B1F72">
            <w:pPr>
              <w:pStyle w:val="aa"/>
              <w:jc w:val="center"/>
            </w:pPr>
            <w:r>
              <w:t>№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nil"/>
            </w:tcBorders>
            <w:vAlign w:val="bottom"/>
          </w:tcPr>
          <w:p w:rsidR="00715E23" w:rsidRDefault="00715E23" w:rsidP="004B1F72">
            <w:pPr>
              <w:pStyle w:val="aa"/>
              <w:jc w:val="center"/>
            </w:pPr>
          </w:p>
        </w:tc>
      </w:tr>
    </w:tbl>
    <w:p w:rsidR="00740022" w:rsidRDefault="00740022" w:rsidP="00740022">
      <w:pPr>
        <w:rPr>
          <w:sz w:val="28"/>
          <w:szCs w:val="28"/>
        </w:rPr>
      </w:pPr>
    </w:p>
    <w:p w:rsidR="00740022" w:rsidRDefault="00740022" w:rsidP="00B86443">
      <w:pPr>
        <w:tabs>
          <w:tab w:val="left" w:pos="4253"/>
        </w:tabs>
        <w:ind w:right="5386"/>
        <w:jc w:val="both"/>
        <w:rPr>
          <w:sz w:val="28"/>
          <w:szCs w:val="28"/>
        </w:rPr>
      </w:pPr>
      <w:r w:rsidRPr="00041B33">
        <w:rPr>
          <w:sz w:val="28"/>
          <w:szCs w:val="28"/>
        </w:rPr>
        <w:t xml:space="preserve">О </w:t>
      </w:r>
      <w:r w:rsidR="00B86443" w:rsidRPr="00B86443">
        <w:rPr>
          <w:sz w:val="28"/>
          <w:szCs w:val="28"/>
        </w:rPr>
        <w:t xml:space="preserve">внесении изменений в </w:t>
      </w:r>
      <w:r>
        <w:rPr>
          <w:sz w:val="28"/>
          <w:szCs w:val="28"/>
        </w:rPr>
        <w:t>р</w:t>
      </w:r>
      <w:r w:rsidRPr="00466F23">
        <w:rPr>
          <w:sz w:val="28"/>
          <w:szCs w:val="28"/>
        </w:rPr>
        <w:t>ешени</w:t>
      </w:r>
      <w:r>
        <w:rPr>
          <w:sz w:val="28"/>
          <w:szCs w:val="28"/>
        </w:rPr>
        <w:t>е</w:t>
      </w:r>
      <w:r w:rsidRPr="00466F23">
        <w:rPr>
          <w:sz w:val="28"/>
          <w:szCs w:val="28"/>
        </w:rPr>
        <w:t xml:space="preserve"> Волгоградской городской Думы от</w:t>
      </w:r>
      <w:r>
        <w:rPr>
          <w:sz w:val="28"/>
          <w:szCs w:val="28"/>
        </w:rPr>
        <w:t xml:space="preserve"> </w:t>
      </w:r>
      <w:r w:rsidRPr="00466F23">
        <w:rPr>
          <w:sz w:val="28"/>
          <w:szCs w:val="28"/>
        </w:rPr>
        <w:t>21.10.2015</w:t>
      </w:r>
      <w:r>
        <w:rPr>
          <w:sz w:val="28"/>
          <w:szCs w:val="28"/>
        </w:rPr>
        <w:t xml:space="preserve"> №</w:t>
      </w:r>
      <w:r w:rsidRPr="00466F23">
        <w:rPr>
          <w:sz w:val="28"/>
          <w:szCs w:val="28"/>
        </w:rPr>
        <w:t xml:space="preserve"> 34/1091</w:t>
      </w:r>
      <w:r>
        <w:rPr>
          <w:sz w:val="28"/>
          <w:szCs w:val="28"/>
        </w:rPr>
        <w:t xml:space="preserve"> «</w:t>
      </w:r>
      <w:r w:rsidRPr="00466F23">
        <w:rPr>
          <w:sz w:val="28"/>
          <w:szCs w:val="28"/>
        </w:rPr>
        <w:t>Об утверждении Правил благоустройства террито</w:t>
      </w:r>
      <w:r>
        <w:rPr>
          <w:sz w:val="28"/>
          <w:szCs w:val="28"/>
        </w:rPr>
        <w:t>рии городского округа Волгоград»</w:t>
      </w:r>
    </w:p>
    <w:p w:rsidR="00740022" w:rsidRDefault="00740022" w:rsidP="00740022">
      <w:pPr>
        <w:rPr>
          <w:sz w:val="28"/>
          <w:szCs w:val="28"/>
        </w:rPr>
      </w:pPr>
    </w:p>
    <w:p w:rsidR="00740022" w:rsidRPr="00041B33" w:rsidRDefault="00740022" w:rsidP="007400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proofErr w:type="gramStart"/>
      <w:r w:rsidRPr="00041B33">
        <w:rPr>
          <w:sz w:val="28"/>
          <w:szCs w:val="28"/>
        </w:rPr>
        <w:t xml:space="preserve">В соответствии с Федеральными законами от 06 октября 2003 г. </w:t>
      </w:r>
      <w:r>
        <w:rPr>
          <w:sz w:val="28"/>
          <w:szCs w:val="28"/>
        </w:rPr>
        <w:t xml:space="preserve">                   </w:t>
      </w:r>
      <w:r w:rsidRPr="00041B33">
        <w:rPr>
          <w:sz w:val="28"/>
          <w:szCs w:val="28"/>
        </w:rPr>
        <w:t>№</w:t>
      </w:r>
      <w:r>
        <w:rPr>
          <w:sz w:val="28"/>
          <w:szCs w:val="28"/>
        </w:rPr>
        <w:t xml:space="preserve"> </w:t>
      </w:r>
      <w:r w:rsidRPr="00041B33">
        <w:rPr>
          <w:sz w:val="28"/>
          <w:szCs w:val="28"/>
        </w:rPr>
        <w:t xml:space="preserve">131-ФЗ «Об общих принципах организации местного самоуправления в Российской Федерации», </w:t>
      </w:r>
      <w:r w:rsidRPr="00300F2F">
        <w:rPr>
          <w:sz w:val="28"/>
          <w:szCs w:val="28"/>
        </w:rPr>
        <w:t>от 24</w:t>
      </w:r>
      <w:r>
        <w:rPr>
          <w:sz w:val="28"/>
          <w:szCs w:val="28"/>
        </w:rPr>
        <w:t xml:space="preserve"> июня</w:t>
      </w:r>
      <w:r w:rsidR="002619EB">
        <w:rPr>
          <w:sz w:val="28"/>
          <w:szCs w:val="28"/>
        </w:rPr>
        <w:t xml:space="preserve"> </w:t>
      </w:r>
      <w:r w:rsidRPr="00300F2F">
        <w:rPr>
          <w:sz w:val="28"/>
          <w:szCs w:val="28"/>
        </w:rPr>
        <w:t xml:space="preserve">1998 </w:t>
      </w:r>
      <w:r>
        <w:rPr>
          <w:sz w:val="28"/>
          <w:szCs w:val="28"/>
        </w:rPr>
        <w:t>г. №</w:t>
      </w:r>
      <w:r w:rsidRPr="00300F2F">
        <w:rPr>
          <w:sz w:val="28"/>
          <w:szCs w:val="28"/>
        </w:rPr>
        <w:t xml:space="preserve"> 89-ФЗ</w:t>
      </w:r>
      <w:r>
        <w:rPr>
          <w:sz w:val="28"/>
          <w:szCs w:val="28"/>
        </w:rPr>
        <w:t xml:space="preserve"> «</w:t>
      </w:r>
      <w:r w:rsidRPr="00300F2F">
        <w:rPr>
          <w:sz w:val="28"/>
          <w:szCs w:val="28"/>
        </w:rPr>
        <w:t>Об отходах производства и потребления</w:t>
      </w:r>
      <w:r>
        <w:rPr>
          <w:sz w:val="28"/>
          <w:szCs w:val="28"/>
        </w:rPr>
        <w:t>»</w:t>
      </w:r>
      <w:r w:rsidRPr="00041B33">
        <w:rPr>
          <w:sz w:val="28"/>
          <w:szCs w:val="28"/>
        </w:rPr>
        <w:t xml:space="preserve">, </w:t>
      </w:r>
      <w:r>
        <w:rPr>
          <w:sz w:val="28"/>
          <w:szCs w:val="28"/>
        </w:rPr>
        <w:t>постановлением Правительства Российско</w:t>
      </w:r>
      <w:r w:rsidR="002619EB">
        <w:rPr>
          <w:sz w:val="28"/>
          <w:szCs w:val="28"/>
        </w:rPr>
        <w:t xml:space="preserve">й Федерации </w:t>
      </w:r>
      <w:r>
        <w:rPr>
          <w:sz w:val="28"/>
          <w:szCs w:val="28"/>
        </w:rPr>
        <w:t>от 12 ноября 2016 г. № 1156 «Об обращении с твердыми коммунальными отходами и внесении изменения в постановление Правительства Российской Федерации от 25 августа 2008 г</w:t>
      </w:r>
      <w:proofErr w:type="gramEnd"/>
      <w:r>
        <w:rPr>
          <w:sz w:val="28"/>
          <w:szCs w:val="28"/>
        </w:rPr>
        <w:t>. № 641»</w:t>
      </w:r>
      <w:r w:rsidRPr="00041B33">
        <w:rPr>
          <w:sz w:val="28"/>
          <w:szCs w:val="28"/>
        </w:rPr>
        <w:t xml:space="preserve">, </w:t>
      </w:r>
      <w:r w:rsidR="00B86443" w:rsidRPr="00B86443">
        <w:rPr>
          <w:sz w:val="28"/>
          <w:szCs w:val="28"/>
        </w:rPr>
        <w:t xml:space="preserve">во исполнение решения </w:t>
      </w:r>
      <w:r>
        <w:rPr>
          <w:sz w:val="28"/>
          <w:szCs w:val="28"/>
        </w:rPr>
        <w:t xml:space="preserve">Волгоградского областного суда от 15 января 2020 г. по делу № 3а-60/2020, </w:t>
      </w:r>
      <w:r w:rsidRPr="00041B33">
        <w:rPr>
          <w:sz w:val="28"/>
          <w:szCs w:val="28"/>
        </w:rPr>
        <w:t>руководствуясь статьями 5, 7, 24, 26 Устава города-героя Волгограда, Волгоградская городская Дума</w:t>
      </w:r>
    </w:p>
    <w:p w:rsidR="00740022" w:rsidRPr="00041B33" w:rsidRDefault="00740022" w:rsidP="00740022">
      <w:pPr>
        <w:autoSpaceDE w:val="0"/>
        <w:autoSpaceDN w:val="0"/>
        <w:adjustRightInd w:val="0"/>
        <w:jc w:val="both"/>
        <w:rPr>
          <w:b/>
          <w:sz w:val="28"/>
          <w:szCs w:val="28"/>
        </w:rPr>
      </w:pPr>
      <w:r w:rsidRPr="00041B33">
        <w:rPr>
          <w:b/>
          <w:sz w:val="28"/>
          <w:szCs w:val="28"/>
        </w:rPr>
        <w:t>РЕШИЛА:</w:t>
      </w:r>
    </w:p>
    <w:p w:rsidR="00740022" w:rsidRDefault="00740022" w:rsidP="00740022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041B33">
        <w:rPr>
          <w:sz w:val="28"/>
          <w:szCs w:val="28"/>
        </w:rPr>
        <w:t xml:space="preserve">1. </w:t>
      </w:r>
      <w:r w:rsidR="00B86443" w:rsidRPr="00B86443">
        <w:rPr>
          <w:sz w:val="28"/>
          <w:szCs w:val="28"/>
        </w:rPr>
        <w:t xml:space="preserve">Внести в раздел 2 Правил благоустройства территории городского округа Волгоград, утвержденных решением Волгоградской городской Думы от 21.10.2015 № 34/1091 «Об утверждении Правил благоустройства территории городского округа Волгоград», изменения, признав утратившими силу  </w:t>
      </w:r>
      <w:r w:rsidRPr="00493892">
        <w:rPr>
          <w:sz w:val="28"/>
          <w:szCs w:val="28"/>
        </w:rPr>
        <w:t>подпункт 2.6.2 пункта 2.6, подпункт</w:t>
      </w:r>
      <w:r>
        <w:rPr>
          <w:sz w:val="28"/>
          <w:szCs w:val="28"/>
        </w:rPr>
        <w:t>ы</w:t>
      </w:r>
      <w:r w:rsidR="00B86443">
        <w:rPr>
          <w:sz w:val="28"/>
          <w:szCs w:val="28"/>
        </w:rPr>
        <w:t xml:space="preserve"> 2.7.4 - </w:t>
      </w:r>
      <w:r w:rsidRPr="00493892">
        <w:rPr>
          <w:sz w:val="28"/>
          <w:szCs w:val="28"/>
        </w:rPr>
        <w:t>2.7.7 пункта 2.7, пункт 2.12</w:t>
      </w:r>
      <w:r w:rsidRPr="00493892">
        <w:rPr>
          <w:sz w:val="28"/>
          <w:szCs w:val="28"/>
          <w:vertAlign w:val="superscript"/>
        </w:rPr>
        <w:t>1</w:t>
      </w:r>
      <w:r>
        <w:rPr>
          <w:sz w:val="28"/>
          <w:szCs w:val="28"/>
        </w:rPr>
        <w:t>, подпункты</w:t>
      </w:r>
      <w:r w:rsidRPr="00493892">
        <w:rPr>
          <w:sz w:val="28"/>
          <w:szCs w:val="28"/>
        </w:rPr>
        <w:t xml:space="preserve"> 2.12</w:t>
      </w:r>
      <w:r w:rsidRPr="00493892">
        <w:rPr>
          <w:sz w:val="28"/>
          <w:szCs w:val="28"/>
          <w:vertAlign w:val="superscript"/>
        </w:rPr>
        <w:t>1</w:t>
      </w:r>
      <w:r w:rsidRPr="00493892">
        <w:rPr>
          <w:sz w:val="28"/>
          <w:szCs w:val="28"/>
        </w:rPr>
        <w:t>.1</w:t>
      </w:r>
      <w:r w:rsidR="00B86443">
        <w:rPr>
          <w:sz w:val="28"/>
          <w:szCs w:val="28"/>
        </w:rPr>
        <w:t xml:space="preserve"> - </w:t>
      </w:r>
      <w:r w:rsidRPr="00493892">
        <w:rPr>
          <w:sz w:val="28"/>
          <w:szCs w:val="28"/>
        </w:rPr>
        <w:t>2.12</w:t>
      </w:r>
      <w:r w:rsidRPr="00493892">
        <w:rPr>
          <w:sz w:val="28"/>
          <w:szCs w:val="28"/>
          <w:vertAlign w:val="superscript"/>
        </w:rPr>
        <w:t>1</w:t>
      </w:r>
      <w:r w:rsidRPr="00493892">
        <w:rPr>
          <w:sz w:val="28"/>
          <w:szCs w:val="28"/>
        </w:rPr>
        <w:t>.3</w:t>
      </w:r>
      <w:r>
        <w:rPr>
          <w:sz w:val="28"/>
          <w:szCs w:val="28"/>
        </w:rPr>
        <w:t>.</w:t>
      </w:r>
    </w:p>
    <w:p w:rsidR="00740022" w:rsidRDefault="00740022" w:rsidP="00740022">
      <w:pPr>
        <w:tabs>
          <w:tab w:val="left" w:pos="567"/>
          <w:tab w:val="left" w:pos="709"/>
        </w:tabs>
        <w:autoSpaceDE w:val="0"/>
        <w:autoSpaceDN w:val="0"/>
        <w:adjustRightInd w:val="0"/>
        <w:ind w:firstLine="709"/>
        <w:jc w:val="both"/>
        <w:rPr>
          <w:sz w:val="28"/>
        </w:rPr>
      </w:pPr>
      <w:r w:rsidRPr="00E776E0">
        <w:rPr>
          <w:sz w:val="28"/>
        </w:rPr>
        <w:t>2. Администрации Волгограда</w:t>
      </w:r>
      <w:r>
        <w:rPr>
          <w:sz w:val="28"/>
        </w:rPr>
        <w:t xml:space="preserve"> </w:t>
      </w:r>
      <w:r w:rsidR="005A39F6">
        <w:rPr>
          <w:sz w:val="28"/>
        </w:rPr>
        <w:t>о</w:t>
      </w:r>
      <w:r w:rsidRPr="00E776E0">
        <w:rPr>
          <w:sz w:val="28"/>
        </w:rPr>
        <w:t>публиковать настоящее решение в официальных средствах массовой информации в установленном порядке.</w:t>
      </w:r>
    </w:p>
    <w:p w:rsidR="00740022" w:rsidRDefault="00740022" w:rsidP="007400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 w:rsidRPr="00A4250E">
        <w:rPr>
          <w:sz w:val="28"/>
          <w:szCs w:val="28"/>
        </w:rPr>
        <w:t xml:space="preserve">3. </w:t>
      </w:r>
      <w:r w:rsidRPr="009E482A">
        <w:rPr>
          <w:sz w:val="28"/>
          <w:szCs w:val="28"/>
        </w:rPr>
        <w:t xml:space="preserve">Настоящее решение вступает в силу со дня его официального опубликования и распространяет свое действие </w:t>
      </w:r>
      <w:r>
        <w:rPr>
          <w:sz w:val="28"/>
          <w:szCs w:val="28"/>
        </w:rPr>
        <w:t xml:space="preserve">на отношения, возникшие </w:t>
      </w:r>
      <w:r w:rsidRPr="009E482A">
        <w:rPr>
          <w:sz w:val="28"/>
          <w:szCs w:val="28"/>
        </w:rPr>
        <w:t xml:space="preserve">с </w:t>
      </w:r>
      <w:r>
        <w:rPr>
          <w:sz w:val="28"/>
          <w:szCs w:val="28"/>
        </w:rPr>
        <w:t xml:space="preserve">      </w:t>
      </w:r>
      <w:r w:rsidRPr="009E482A">
        <w:rPr>
          <w:sz w:val="28"/>
          <w:szCs w:val="28"/>
        </w:rPr>
        <w:t>2</w:t>
      </w:r>
      <w:r>
        <w:rPr>
          <w:sz w:val="28"/>
          <w:szCs w:val="28"/>
        </w:rPr>
        <w:t>2 февраля</w:t>
      </w:r>
      <w:r w:rsidRPr="009E482A">
        <w:rPr>
          <w:sz w:val="28"/>
          <w:szCs w:val="28"/>
        </w:rPr>
        <w:t xml:space="preserve"> 20</w:t>
      </w:r>
      <w:r>
        <w:rPr>
          <w:sz w:val="28"/>
          <w:szCs w:val="28"/>
        </w:rPr>
        <w:t>20</w:t>
      </w:r>
      <w:r w:rsidRPr="009E482A">
        <w:rPr>
          <w:sz w:val="28"/>
          <w:szCs w:val="28"/>
        </w:rPr>
        <w:t xml:space="preserve"> г.</w:t>
      </w:r>
    </w:p>
    <w:p w:rsidR="00740022" w:rsidRPr="00A4250E" w:rsidRDefault="00740022" w:rsidP="00740022">
      <w:pPr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  <w:r>
        <w:rPr>
          <w:sz w:val="28"/>
        </w:rPr>
        <w:t>4</w:t>
      </w:r>
      <w:r w:rsidRPr="00E776E0">
        <w:rPr>
          <w:sz w:val="28"/>
        </w:rPr>
        <w:t xml:space="preserve">. </w:t>
      </w:r>
      <w:proofErr w:type="gramStart"/>
      <w:r w:rsidRPr="00E776E0">
        <w:rPr>
          <w:sz w:val="28"/>
        </w:rPr>
        <w:t>Контроль за</w:t>
      </w:r>
      <w:proofErr w:type="gramEnd"/>
      <w:r w:rsidRPr="00E776E0">
        <w:rPr>
          <w:sz w:val="28"/>
        </w:rPr>
        <w:t xml:space="preserve"> исполнением настоящего решения возложить на первого за</w:t>
      </w:r>
      <w:r>
        <w:rPr>
          <w:sz w:val="28"/>
        </w:rPr>
        <w:t xml:space="preserve">местителя председателя Волгоградской городской Думы </w:t>
      </w:r>
      <w:proofErr w:type="spellStart"/>
      <w:r>
        <w:rPr>
          <w:sz w:val="28"/>
        </w:rPr>
        <w:t>А.П.</w:t>
      </w:r>
      <w:r w:rsidRPr="00E776E0">
        <w:rPr>
          <w:sz w:val="28"/>
        </w:rPr>
        <w:t>Гимбатова</w:t>
      </w:r>
      <w:proofErr w:type="spellEnd"/>
      <w:r>
        <w:rPr>
          <w:sz w:val="28"/>
        </w:rPr>
        <w:t>.</w:t>
      </w:r>
      <w:r w:rsidRPr="00E776E0">
        <w:rPr>
          <w:sz w:val="28"/>
        </w:rPr>
        <w:t xml:space="preserve"> </w:t>
      </w:r>
    </w:p>
    <w:p w:rsidR="00740022" w:rsidRDefault="00740022" w:rsidP="00740022">
      <w:pPr>
        <w:ind w:firstLine="720"/>
        <w:jc w:val="both"/>
        <w:rPr>
          <w:iCs/>
          <w:sz w:val="28"/>
          <w:szCs w:val="28"/>
        </w:rPr>
      </w:pPr>
    </w:p>
    <w:p w:rsidR="005A39F6" w:rsidRDefault="005A39F6" w:rsidP="00740022">
      <w:pPr>
        <w:ind w:firstLine="720"/>
        <w:jc w:val="both"/>
        <w:rPr>
          <w:iCs/>
          <w:sz w:val="28"/>
          <w:szCs w:val="28"/>
        </w:rPr>
      </w:pPr>
    </w:p>
    <w:tbl>
      <w:tblPr>
        <w:tblStyle w:val="ae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353"/>
        <w:gridCol w:w="4502"/>
      </w:tblGrid>
      <w:tr w:rsidR="00740022" w:rsidTr="00740022">
        <w:tc>
          <w:tcPr>
            <w:tcW w:w="5353" w:type="dxa"/>
          </w:tcPr>
          <w:p w:rsidR="00740022" w:rsidRDefault="00740022" w:rsidP="00740022">
            <w:pPr>
              <w:jc w:val="both"/>
              <w:rPr>
                <w:sz w:val="28"/>
                <w:szCs w:val="28"/>
              </w:rPr>
            </w:pPr>
            <w:r w:rsidRPr="00E776E0">
              <w:rPr>
                <w:sz w:val="28"/>
                <w:szCs w:val="28"/>
              </w:rPr>
              <w:t>Председатель</w:t>
            </w:r>
          </w:p>
          <w:p w:rsidR="00740022" w:rsidRDefault="00740022" w:rsidP="00740022">
            <w:pPr>
              <w:jc w:val="both"/>
              <w:rPr>
                <w:sz w:val="28"/>
                <w:szCs w:val="28"/>
              </w:rPr>
            </w:pPr>
            <w:r w:rsidRPr="00E776E0">
              <w:rPr>
                <w:sz w:val="28"/>
                <w:szCs w:val="28"/>
              </w:rPr>
              <w:t>Волгоградской городской Думы</w:t>
            </w:r>
          </w:p>
          <w:p w:rsidR="00740022" w:rsidRDefault="00740022" w:rsidP="00740022">
            <w:pPr>
              <w:jc w:val="both"/>
              <w:rPr>
                <w:sz w:val="28"/>
                <w:szCs w:val="28"/>
              </w:rPr>
            </w:pPr>
          </w:p>
          <w:p w:rsidR="00740022" w:rsidRDefault="00740022" w:rsidP="00740022">
            <w:pPr>
              <w:jc w:val="both"/>
              <w:rPr>
                <w:iCs/>
                <w:sz w:val="28"/>
                <w:szCs w:val="28"/>
              </w:rPr>
            </w:pPr>
            <w:r>
              <w:rPr>
                <w:sz w:val="28"/>
                <w:szCs w:val="28"/>
              </w:rPr>
              <w:t xml:space="preserve">                                 </w:t>
            </w:r>
            <w:proofErr w:type="spellStart"/>
            <w:r w:rsidRPr="00E776E0">
              <w:rPr>
                <w:sz w:val="28"/>
                <w:szCs w:val="28"/>
              </w:rPr>
              <w:t>В.В.Колесников</w:t>
            </w:r>
            <w:proofErr w:type="spellEnd"/>
          </w:p>
        </w:tc>
        <w:tc>
          <w:tcPr>
            <w:tcW w:w="4502" w:type="dxa"/>
          </w:tcPr>
          <w:p w:rsidR="00740022" w:rsidRDefault="00740022" w:rsidP="00740022">
            <w:pPr>
              <w:ind w:left="317"/>
              <w:jc w:val="both"/>
              <w:rPr>
                <w:sz w:val="28"/>
                <w:szCs w:val="28"/>
              </w:rPr>
            </w:pPr>
            <w:r w:rsidRPr="00E776E0">
              <w:rPr>
                <w:sz w:val="28"/>
                <w:szCs w:val="28"/>
              </w:rPr>
              <w:t>Глава Волгограда</w:t>
            </w:r>
          </w:p>
          <w:p w:rsidR="00740022" w:rsidRDefault="00740022" w:rsidP="00740022">
            <w:pPr>
              <w:jc w:val="both"/>
              <w:rPr>
                <w:sz w:val="28"/>
                <w:szCs w:val="28"/>
              </w:rPr>
            </w:pPr>
          </w:p>
          <w:p w:rsidR="00740022" w:rsidRDefault="00740022" w:rsidP="00740022">
            <w:pPr>
              <w:jc w:val="both"/>
              <w:rPr>
                <w:iCs/>
                <w:sz w:val="28"/>
                <w:szCs w:val="28"/>
              </w:rPr>
            </w:pPr>
          </w:p>
          <w:p w:rsidR="00740022" w:rsidRDefault="00740022" w:rsidP="00740022">
            <w:pPr>
              <w:jc w:val="right"/>
              <w:rPr>
                <w:iCs/>
                <w:sz w:val="28"/>
                <w:szCs w:val="28"/>
              </w:rPr>
            </w:pPr>
            <w:proofErr w:type="spellStart"/>
            <w:r w:rsidRPr="00E776E0">
              <w:rPr>
                <w:sz w:val="28"/>
                <w:szCs w:val="28"/>
              </w:rPr>
              <w:t>В.В.Лихачев</w:t>
            </w:r>
            <w:proofErr w:type="spellEnd"/>
          </w:p>
        </w:tc>
      </w:tr>
    </w:tbl>
    <w:p w:rsidR="00740022" w:rsidRPr="00BB5039" w:rsidRDefault="00740022" w:rsidP="00BB5039">
      <w:pPr>
        <w:jc w:val="both"/>
        <w:rPr>
          <w:sz w:val="16"/>
          <w:szCs w:val="16"/>
        </w:rPr>
      </w:pPr>
      <w:bookmarkStart w:id="0" w:name="_GoBack"/>
      <w:bookmarkEnd w:id="0"/>
    </w:p>
    <w:sectPr w:rsidR="00740022" w:rsidRPr="00BB5039" w:rsidSect="005A39F6">
      <w:headerReference w:type="even" r:id="rId9"/>
      <w:headerReference w:type="default" r:id="rId10"/>
      <w:headerReference w:type="first" r:id="rId11"/>
      <w:pgSz w:w="11907" w:h="16840" w:code="9"/>
      <w:pgMar w:top="1134" w:right="567" w:bottom="851" w:left="1701" w:header="567" w:footer="720" w:gutter="0"/>
      <w:cols w:space="720"/>
      <w:titlePg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C6565" w:rsidRDefault="003C6565">
      <w:r>
        <w:separator/>
      </w:r>
    </w:p>
  </w:endnote>
  <w:endnote w:type="continuationSeparator" w:id="0">
    <w:p w:rsidR="003C6565" w:rsidRDefault="003C656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ET">
    <w:altName w:val="Arial"/>
    <w:charset w:val="00"/>
    <w:family w:val="swiss"/>
    <w:pitch w:val="variable"/>
    <w:sig w:usb0="00000203" w:usb1="00000000" w:usb2="00000000" w:usb3="00000000" w:csb0="00000005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C6565" w:rsidRDefault="003C6565">
      <w:r>
        <w:separator/>
      </w:r>
    </w:p>
  </w:footnote>
  <w:footnote w:type="continuationSeparator" w:id="0">
    <w:p w:rsidR="003C6565" w:rsidRDefault="003C656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A45FA" w:rsidRDefault="002A45FA">
    <w:pPr>
      <w:pStyle w:val="a5"/>
      <w:framePr w:wrap="around" w:vAnchor="text" w:hAnchor="margin" w:xAlign="center" w:y="1"/>
      <w:rPr>
        <w:rStyle w:val="a7"/>
      </w:rPr>
    </w:pPr>
    <w:r>
      <w:rPr>
        <w:rStyle w:val="a7"/>
      </w:rPr>
      <w:fldChar w:fldCharType="begin"/>
    </w:r>
    <w:r>
      <w:rPr>
        <w:rStyle w:val="a7"/>
      </w:rPr>
      <w:instrText xml:space="preserve">PAGE  </w:instrText>
    </w:r>
    <w:r>
      <w:rPr>
        <w:rStyle w:val="a7"/>
      </w:rPr>
      <w:fldChar w:fldCharType="end"/>
    </w:r>
  </w:p>
  <w:p w:rsidR="002A45FA" w:rsidRDefault="002A45FA">
    <w:pPr>
      <w:pStyle w:val="a5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432785505"/>
      <w:docPartObj>
        <w:docPartGallery w:val="Page Numbers (Top of Page)"/>
        <w:docPartUnique/>
      </w:docPartObj>
    </w:sdtPr>
    <w:sdtEndPr/>
    <w:sdtContent>
      <w:p w:rsidR="00857638" w:rsidRDefault="00857638" w:rsidP="00857638">
        <w:pPr>
          <w:pStyle w:val="a5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BB5039">
          <w:rPr>
            <w:noProof/>
          </w:rPr>
          <w:t>2</w:t>
        </w:r>
        <w:r>
          <w:fldChar w:fldCharType="end"/>
        </w:r>
      </w:p>
    </w:sdtContent>
  </w:sdt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D75D6" w:rsidRPr="00740022" w:rsidRDefault="00740022" w:rsidP="004D75D6">
    <w:pPr>
      <w:pStyle w:val="a5"/>
      <w:jc w:val="center"/>
      <w:rPr>
        <w:rFonts w:asciiTheme="minorHAnsi" w:hAnsiTheme="minorHAnsi"/>
        <w:b/>
      </w:rPr>
    </w:pPr>
    <w:r>
      <w:rPr>
        <w:rFonts w:asciiTheme="minorHAnsi" w:hAnsiTheme="minorHAnsi"/>
      </w:rPr>
      <w:t xml:space="preserve">                                                                                 </w:t>
    </w:r>
    <w:bookmarkStart w:id="1" w:name="_MON_1598796910"/>
    <w:bookmarkEnd w:id="1"/>
    <w:r w:rsidR="004D75D6" w:rsidRPr="006F4E8C">
      <w:rPr>
        <w:rFonts w:ascii="TimesET" w:hAnsi="TimesET"/>
      </w:rPr>
      <w:object w:dxaOrig="2362" w:dyaOrig="1061"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i1025" type="#_x0000_t75" style="width:54.6pt;height:57.1pt" o:ole="">
          <v:imagedata r:id="rId1" o:title="" cropright="37137f"/>
        </v:shape>
        <o:OLEObject Type="Embed" ProgID="Word.Picture.8" ShapeID="_x0000_i1025" DrawAspect="Content" ObjectID="_1649050060" r:id="rId2"/>
      </w:object>
    </w:r>
    <w:r>
      <w:rPr>
        <w:rFonts w:asciiTheme="minorHAnsi" w:hAnsiTheme="minorHAnsi"/>
      </w:rPr>
      <w:t xml:space="preserve">                                                                   </w:t>
    </w:r>
    <w:r>
      <w:rPr>
        <w:rFonts w:asciiTheme="minorHAnsi" w:hAnsiTheme="minorHAnsi"/>
        <w:b/>
      </w:rPr>
      <w:t>ПРОЕКТ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ADA74C6"/>
    <w:multiLevelType w:val="singleLevel"/>
    <w:tmpl w:val="45BC8CD2"/>
    <w:lvl w:ilvl="0">
      <w:start w:val="1"/>
      <w:numFmt w:val="decimal"/>
      <w:lvlText w:val="1.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">
    <w:nsid w:val="11CB4F1C"/>
    <w:multiLevelType w:val="singleLevel"/>
    <w:tmpl w:val="0419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</w:abstractNum>
  <w:abstractNum w:abstractNumId="2">
    <w:nsid w:val="11F63836"/>
    <w:multiLevelType w:val="multilevel"/>
    <w:tmpl w:val="758E630A"/>
    <w:lvl w:ilvl="0">
      <w:start w:val="1"/>
      <w:numFmt w:val="decimal"/>
      <w:lvlText w:val="%1."/>
      <w:lvlJc w:val="left"/>
      <w:pPr>
        <w:tabs>
          <w:tab w:val="num" w:pos="2573"/>
        </w:tabs>
        <w:ind w:left="2573" w:hanging="1155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2498"/>
        </w:tabs>
        <w:ind w:left="2498" w:hanging="360"/>
      </w:pPr>
    </w:lvl>
    <w:lvl w:ilvl="2">
      <w:start w:val="1"/>
      <w:numFmt w:val="lowerRoman"/>
      <w:lvlText w:val="%3."/>
      <w:lvlJc w:val="right"/>
      <w:pPr>
        <w:tabs>
          <w:tab w:val="num" w:pos="3218"/>
        </w:tabs>
        <w:ind w:left="3218" w:hanging="180"/>
      </w:pPr>
    </w:lvl>
    <w:lvl w:ilvl="3">
      <w:start w:val="1"/>
      <w:numFmt w:val="decimal"/>
      <w:lvlText w:val="%4."/>
      <w:lvlJc w:val="left"/>
      <w:pPr>
        <w:tabs>
          <w:tab w:val="num" w:pos="3938"/>
        </w:tabs>
        <w:ind w:left="3938" w:hanging="360"/>
      </w:pPr>
    </w:lvl>
    <w:lvl w:ilvl="4">
      <w:start w:val="1"/>
      <w:numFmt w:val="lowerLetter"/>
      <w:lvlText w:val="%5."/>
      <w:lvlJc w:val="left"/>
      <w:pPr>
        <w:tabs>
          <w:tab w:val="num" w:pos="4658"/>
        </w:tabs>
        <w:ind w:left="4658" w:hanging="360"/>
      </w:pPr>
    </w:lvl>
    <w:lvl w:ilvl="5">
      <w:start w:val="1"/>
      <w:numFmt w:val="lowerRoman"/>
      <w:lvlText w:val="%6."/>
      <w:lvlJc w:val="right"/>
      <w:pPr>
        <w:tabs>
          <w:tab w:val="num" w:pos="5378"/>
        </w:tabs>
        <w:ind w:left="5378" w:hanging="180"/>
      </w:pPr>
    </w:lvl>
    <w:lvl w:ilvl="6">
      <w:start w:val="1"/>
      <w:numFmt w:val="decimal"/>
      <w:lvlText w:val="%7."/>
      <w:lvlJc w:val="left"/>
      <w:pPr>
        <w:tabs>
          <w:tab w:val="num" w:pos="6098"/>
        </w:tabs>
        <w:ind w:left="6098" w:hanging="360"/>
      </w:pPr>
    </w:lvl>
    <w:lvl w:ilvl="7">
      <w:start w:val="1"/>
      <w:numFmt w:val="lowerLetter"/>
      <w:lvlText w:val="%8."/>
      <w:lvlJc w:val="left"/>
      <w:pPr>
        <w:tabs>
          <w:tab w:val="num" w:pos="6818"/>
        </w:tabs>
        <w:ind w:left="6818" w:hanging="360"/>
      </w:pPr>
    </w:lvl>
    <w:lvl w:ilvl="8">
      <w:start w:val="1"/>
      <w:numFmt w:val="lowerRoman"/>
      <w:lvlText w:val="%9."/>
      <w:lvlJc w:val="right"/>
      <w:pPr>
        <w:tabs>
          <w:tab w:val="num" w:pos="7538"/>
        </w:tabs>
        <w:ind w:left="7538" w:hanging="180"/>
      </w:pPr>
    </w:lvl>
  </w:abstractNum>
  <w:abstractNum w:abstractNumId="3">
    <w:nsid w:val="126739C1"/>
    <w:multiLevelType w:val="singleLevel"/>
    <w:tmpl w:val="DAC2BF7C"/>
    <w:lvl w:ilvl="0">
      <w:start w:val="1"/>
      <w:numFmt w:val="decimal"/>
      <w:lvlText w:val="%1."/>
      <w:lvlJc w:val="left"/>
      <w:pPr>
        <w:tabs>
          <w:tab w:val="num" w:pos="1069"/>
        </w:tabs>
        <w:ind w:left="1069" w:hanging="360"/>
      </w:pPr>
      <w:rPr>
        <w:rFonts w:hint="default"/>
      </w:rPr>
    </w:lvl>
  </w:abstractNum>
  <w:abstractNum w:abstractNumId="4">
    <w:nsid w:val="269F5890"/>
    <w:multiLevelType w:val="singleLevel"/>
    <w:tmpl w:val="BB9CC480"/>
    <w:lvl w:ilvl="0">
      <w:start w:val="1"/>
      <w:numFmt w:val="decimal"/>
      <w:lvlText w:val="%1.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abstractNum w:abstractNumId="5">
    <w:nsid w:val="311247BF"/>
    <w:multiLevelType w:val="singleLevel"/>
    <w:tmpl w:val="5FA25C08"/>
    <w:lvl w:ilvl="0">
      <w:start w:val="1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6">
    <w:nsid w:val="36F75408"/>
    <w:multiLevelType w:val="multilevel"/>
    <w:tmpl w:val="FF5CF392"/>
    <w:lvl w:ilvl="0">
      <w:start w:val="1"/>
      <w:numFmt w:val="decimal"/>
      <w:lvlText w:val="%1."/>
      <w:lvlJc w:val="left"/>
      <w:pPr>
        <w:tabs>
          <w:tab w:val="num" w:pos="570"/>
        </w:tabs>
        <w:ind w:left="570" w:hanging="570"/>
      </w:pPr>
      <w:rPr>
        <w:rFonts w:hint="default"/>
      </w:rPr>
    </w:lvl>
    <w:lvl w:ilvl="1">
      <w:start w:val="1"/>
      <w:numFmt w:val="decimal"/>
      <w:lvlText w:val="%1.%2."/>
      <w:lvlJc w:val="left"/>
      <w:pPr>
        <w:tabs>
          <w:tab w:val="num" w:pos="1440"/>
        </w:tabs>
        <w:ind w:left="144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tabs>
          <w:tab w:val="num" w:pos="2160"/>
        </w:tabs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tabs>
          <w:tab w:val="num" w:pos="3240"/>
        </w:tabs>
        <w:ind w:left="324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tabs>
          <w:tab w:val="num" w:pos="3960"/>
        </w:tabs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tabs>
          <w:tab w:val="num" w:pos="5040"/>
        </w:tabs>
        <w:ind w:left="50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tabs>
          <w:tab w:val="num" w:pos="6120"/>
        </w:tabs>
        <w:ind w:left="6120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tabs>
          <w:tab w:val="num" w:pos="6840"/>
        </w:tabs>
        <w:ind w:left="684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tabs>
          <w:tab w:val="num" w:pos="7920"/>
        </w:tabs>
        <w:ind w:left="7920" w:hanging="2160"/>
      </w:pPr>
      <w:rPr>
        <w:rFonts w:hint="default"/>
      </w:rPr>
    </w:lvl>
  </w:abstractNum>
  <w:abstractNum w:abstractNumId="7">
    <w:nsid w:val="4D241A21"/>
    <w:multiLevelType w:val="singleLevel"/>
    <w:tmpl w:val="41D87EAA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8">
    <w:nsid w:val="4E235E3D"/>
    <w:multiLevelType w:val="multilevel"/>
    <w:tmpl w:val="8800D96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>
    <w:nsid w:val="57785A95"/>
    <w:multiLevelType w:val="singleLevel"/>
    <w:tmpl w:val="A0046862"/>
    <w:lvl w:ilvl="0">
      <w:start w:val="1"/>
      <w:numFmt w:val="decimal"/>
      <w:lvlText w:val="%1."/>
      <w:lvlJc w:val="left"/>
      <w:pPr>
        <w:tabs>
          <w:tab w:val="num" w:pos="1140"/>
        </w:tabs>
        <w:ind w:left="1140" w:hanging="420"/>
      </w:pPr>
      <w:rPr>
        <w:rFonts w:hint="default"/>
      </w:rPr>
    </w:lvl>
  </w:abstractNum>
  <w:abstractNum w:abstractNumId="10">
    <w:nsid w:val="6D797B30"/>
    <w:multiLevelType w:val="singleLevel"/>
    <w:tmpl w:val="7DE2B162"/>
    <w:lvl w:ilvl="0">
      <w:start w:val="1"/>
      <w:numFmt w:val="decimal"/>
      <w:lvlText w:val="%1."/>
      <w:lvlJc w:val="left"/>
      <w:pPr>
        <w:tabs>
          <w:tab w:val="num" w:pos="1080"/>
        </w:tabs>
        <w:ind w:left="1080" w:hanging="360"/>
      </w:pPr>
      <w:rPr>
        <w:rFonts w:hint="default"/>
      </w:rPr>
    </w:lvl>
  </w:abstractNum>
  <w:abstractNum w:abstractNumId="11">
    <w:nsid w:val="774741E0"/>
    <w:multiLevelType w:val="singleLevel"/>
    <w:tmpl w:val="EF8C8466"/>
    <w:lvl w:ilvl="0">
      <w:start w:val="1"/>
      <w:numFmt w:val="bullet"/>
      <w:lvlText w:val="-"/>
      <w:lvlJc w:val="left"/>
      <w:pPr>
        <w:tabs>
          <w:tab w:val="num" w:pos="1800"/>
        </w:tabs>
        <w:ind w:left="1800" w:hanging="360"/>
      </w:pPr>
      <w:rPr>
        <w:rFonts w:hint="default"/>
      </w:rPr>
    </w:lvl>
  </w:abstractNum>
  <w:abstractNum w:abstractNumId="12">
    <w:nsid w:val="77E84ADD"/>
    <w:multiLevelType w:val="singleLevel"/>
    <w:tmpl w:val="A80687CE"/>
    <w:lvl w:ilvl="0">
      <w:start w:val="5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hint="default"/>
      </w:rPr>
    </w:lvl>
  </w:abstractNum>
  <w:abstractNum w:abstractNumId="13">
    <w:nsid w:val="79080B86"/>
    <w:multiLevelType w:val="singleLevel"/>
    <w:tmpl w:val="AB56756E"/>
    <w:lvl w:ilvl="0">
      <w:start w:val="2"/>
      <w:numFmt w:val="decimal"/>
      <w:lvlText w:val="%1. "/>
      <w:legacy w:legacy="1" w:legacySpace="0" w:legacyIndent="283"/>
      <w:lvlJc w:val="left"/>
      <w:pPr>
        <w:ind w:left="1003" w:hanging="283"/>
      </w:pPr>
      <w:rPr>
        <w:rFonts w:ascii="Times New Roman" w:hAnsi="Times New Roman" w:hint="default"/>
        <w:b w:val="0"/>
        <w:i w:val="0"/>
        <w:sz w:val="28"/>
        <w:u w:val="none"/>
      </w:rPr>
    </w:lvl>
  </w:abstractNum>
  <w:abstractNum w:abstractNumId="14">
    <w:nsid w:val="7C7021D2"/>
    <w:multiLevelType w:val="singleLevel"/>
    <w:tmpl w:val="67349F14"/>
    <w:lvl w:ilvl="0">
      <w:start w:val="1"/>
      <w:numFmt w:val="bullet"/>
      <w:lvlText w:val="-"/>
      <w:lvlJc w:val="left"/>
      <w:pPr>
        <w:tabs>
          <w:tab w:val="num" w:pos="1155"/>
        </w:tabs>
        <w:ind w:left="1155" w:hanging="360"/>
      </w:pPr>
      <w:rPr>
        <w:rFonts w:hint="default"/>
      </w:rPr>
    </w:lvl>
  </w:abstractNum>
  <w:num w:numId="1">
    <w:abstractNumId w:val="5"/>
  </w:num>
  <w:num w:numId="2">
    <w:abstractNumId w:val="0"/>
  </w:num>
  <w:num w:numId="3">
    <w:abstractNumId w:val="13"/>
  </w:num>
  <w:num w:numId="4">
    <w:abstractNumId w:val="6"/>
  </w:num>
  <w:num w:numId="5">
    <w:abstractNumId w:val="9"/>
  </w:num>
  <w:num w:numId="6">
    <w:abstractNumId w:val="10"/>
  </w:num>
  <w:num w:numId="7">
    <w:abstractNumId w:val="4"/>
  </w:num>
  <w:num w:numId="8">
    <w:abstractNumId w:val="14"/>
  </w:num>
  <w:num w:numId="9">
    <w:abstractNumId w:val="1"/>
  </w:num>
  <w:num w:numId="10">
    <w:abstractNumId w:val="12"/>
  </w:num>
  <w:num w:numId="11">
    <w:abstractNumId w:val="3"/>
  </w:num>
  <w:num w:numId="12">
    <w:abstractNumId w:val="11"/>
  </w:num>
  <w:num w:numId="13">
    <w:abstractNumId w:val="2"/>
  </w:num>
  <w:num w:numId="14">
    <w:abstractNumId w:val="8"/>
  </w:num>
  <w:num w:numId="15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6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1843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46BE7"/>
    <w:rsid w:val="0008531E"/>
    <w:rsid w:val="000911C3"/>
    <w:rsid w:val="000D753F"/>
    <w:rsid w:val="0010551E"/>
    <w:rsid w:val="00186D25"/>
    <w:rsid w:val="001D7F9D"/>
    <w:rsid w:val="00200F1E"/>
    <w:rsid w:val="002259A5"/>
    <w:rsid w:val="002429A1"/>
    <w:rsid w:val="00244E2E"/>
    <w:rsid w:val="002619EB"/>
    <w:rsid w:val="00286049"/>
    <w:rsid w:val="002A45FA"/>
    <w:rsid w:val="002B5A3D"/>
    <w:rsid w:val="002E7342"/>
    <w:rsid w:val="002E7DDC"/>
    <w:rsid w:val="003414A8"/>
    <w:rsid w:val="00361F4A"/>
    <w:rsid w:val="00382528"/>
    <w:rsid w:val="003C0F8E"/>
    <w:rsid w:val="003C6565"/>
    <w:rsid w:val="0040530C"/>
    <w:rsid w:val="00421B61"/>
    <w:rsid w:val="00482CCD"/>
    <w:rsid w:val="00492C03"/>
    <w:rsid w:val="004B0A36"/>
    <w:rsid w:val="004D75D6"/>
    <w:rsid w:val="004E1268"/>
    <w:rsid w:val="00514E4C"/>
    <w:rsid w:val="00556EF0"/>
    <w:rsid w:val="00563AFA"/>
    <w:rsid w:val="00564B0A"/>
    <w:rsid w:val="005845CE"/>
    <w:rsid w:val="0058677E"/>
    <w:rsid w:val="005A39F6"/>
    <w:rsid w:val="005B43EB"/>
    <w:rsid w:val="005E5400"/>
    <w:rsid w:val="005F5EAC"/>
    <w:rsid w:val="006539E0"/>
    <w:rsid w:val="00672559"/>
    <w:rsid w:val="006741DF"/>
    <w:rsid w:val="006A3C05"/>
    <w:rsid w:val="006C48ED"/>
    <w:rsid w:val="006E2AC3"/>
    <w:rsid w:val="006E60D2"/>
    <w:rsid w:val="006F4598"/>
    <w:rsid w:val="00703359"/>
    <w:rsid w:val="00715E23"/>
    <w:rsid w:val="00740022"/>
    <w:rsid w:val="00746BE7"/>
    <w:rsid w:val="007740B9"/>
    <w:rsid w:val="007C5949"/>
    <w:rsid w:val="007D549F"/>
    <w:rsid w:val="007D6D72"/>
    <w:rsid w:val="007F5864"/>
    <w:rsid w:val="008265CB"/>
    <w:rsid w:val="00833BA1"/>
    <w:rsid w:val="0083717B"/>
    <w:rsid w:val="00857638"/>
    <w:rsid w:val="00874FCF"/>
    <w:rsid w:val="008879A2"/>
    <w:rsid w:val="008941E9"/>
    <w:rsid w:val="008A6D15"/>
    <w:rsid w:val="008A7B0F"/>
    <w:rsid w:val="008C44DA"/>
    <w:rsid w:val="008D361B"/>
    <w:rsid w:val="008D69D6"/>
    <w:rsid w:val="008E129D"/>
    <w:rsid w:val="009078A8"/>
    <w:rsid w:val="0093589F"/>
    <w:rsid w:val="00964FF6"/>
    <w:rsid w:val="00971734"/>
    <w:rsid w:val="009C7156"/>
    <w:rsid w:val="00A07440"/>
    <w:rsid w:val="00A25AC1"/>
    <w:rsid w:val="00AD47C9"/>
    <w:rsid w:val="00AE6D24"/>
    <w:rsid w:val="00B537FA"/>
    <w:rsid w:val="00B86443"/>
    <w:rsid w:val="00B86D39"/>
    <w:rsid w:val="00BB5039"/>
    <w:rsid w:val="00BB75F2"/>
    <w:rsid w:val="00C53FF7"/>
    <w:rsid w:val="00C7414B"/>
    <w:rsid w:val="00C85A85"/>
    <w:rsid w:val="00CD3203"/>
    <w:rsid w:val="00D0358D"/>
    <w:rsid w:val="00D65A16"/>
    <w:rsid w:val="00D952CD"/>
    <w:rsid w:val="00DA6C47"/>
    <w:rsid w:val="00DE6DE0"/>
    <w:rsid w:val="00DF664F"/>
    <w:rsid w:val="00E268E5"/>
    <w:rsid w:val="00E26A5E"/>
    <w:rsid w:val="00E611EB"/>
    <w:rsid w:val="00E625C9"/>
    <w:rsid w:val="00E67884"/>
    <w:rsid w:val="00E75B93"/>
    <w:rsid w:val="00E81179"/>
    <w:rsid w:val="00E8625D"/>
    <w:rsid w:val="00ED6610"/>
    <w:rsid w:val="00EE3713"/>
    <w:rsid w:val="00EF41A2"/>
    <w:rsid w:val="00F2021D"/>
    <w:rsid w:val="00F2400C"/>
    <w:rsid w:val="00F72BE1"/>
    <w:rsid w:val="00FA1DC8"/>
    <w:rsid w:val="00FB67DD"/>
    <w:rsid w:val="00FE26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400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0022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iPriority w:val="99"/>
    <w:rsid w:val="00740022"/>
    <w:rPr>
      <w:rFonts w:cs="Times New Roman"/>
      <w:color w:val="0000FF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Hyperlink" w:uiPriority="99"/>
    <w:lsdException w:name="Strong" w:qFormat="1"/>
    <w:lsdException w:name="Emphasis" w:qFormat="1"/>
    <w:lsdException w:name="Table Grid" w:uiPriority="5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</w:style>
  <w:style w:type="paragraph" w:styleId="1">
    <w:name w:val="heading 1"/>
    <w:basedOn w:val="a"/>
    <w:next w:val="a"/>
    <w:qFormat/>
    <w:pPr>
      <w:keepNext/>
      <w:outlineLvl w:val="0"/>
    </w:pPr>
    <w:rPr>
      <w:sz w:val="28"/>
    </w:rPr>
  </w:style>
  <w:style w:type="paragraph" w:styleId="2">
    <w:name w:val="heading 2"/>
    <w:basedOn w:val="a"/>
    <w:next w:val="a"/>
    <w:qFormat/>
    <w:pPr>
      <w:keepNext/>
      <w:jc w:val="center"/>
      <w:outlineLvl w:val="1"/>
    </w:pPr>
    <w:rPr>
      <w:b/>
      <w:sz w:val="28"/>
    </w:rPr>
  </w:style>
  <w:style w:type="paragraph" w:styleId="3">
    <w:name w:val="heading 3"/>
    <w:basedOn w:val="a"/>
    <w:next w:val="a"/>
    <w:qFormat/>
    <w:pPr>
      <w:keepNext/>
      <w:jc w:val="both"/>
      <w:outlineLvl w:val="2"/>
    </w:pPr>
    <w:rPr>
      <w:color w:val="000000"/>
      <w:sz w:val="28"/>
    </w:rPr>
  </w:style>
  <w:style w:type="paragraph" w:styleId="4">
    <w:name w:val="heading 4"/>
    <w:basedOn w:val="a"/>
    <w:next w:val="a"/>
    <w:qFormat/>
    <w:pPr>
      <w:keepNext/>
      <w:jc w:val="center"/>
      <w:outlineLvl w:val="3"/>
    </w:pPr>
    <w:rPr>
      <w:sz w:val="28"/>
    </w:rPr>
  </w:style>
  <w:style w:type="paragraph" w:styleId="5">
    <w:name w:val="heading 5"/>
    <w:basedOn w:val="a"/>
    <w:next w:val="a"/>
    <w:qFormat/>
    <w:pPr>
      <w:keepNext/>
      <w:jc w:val="both"/>
      <w:outlineLvl w:val="4"/>
    </w:pPr>
    <w:rPr>
      <w:sz w:val="28"/>
    </w:rPr>
  </w:style>
  <w:style w:type="paragraph" w:styleId="6">
    <w:name w:val="heading 6"/>
    <w:basedOn w:val="a"/>
    <w:next w:val="a"/>
    <w:qFormat/>
    <w:pPr>
      <w:keepNext/>
      <w:jc w:val="right"/>
      <w:outlineLvl w:val="5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pPr>
      <w:jc w:val="both"/>
    </w:pPr>
    <w:rPr>
      <w:sz w:val="28"/>
    </w:rPr>
  </w:style>
  <w:style w:type="paragraph" w:styleId="20">
    <w:name w:val="Body Text 2"/>
    <w:basedOn w:val="a"/>
    <w:pPr>
      <w:ind w:right="6236"/>
    </w:pPr>
    <w:rPr>
      <w:sz w:val="28"/>
    </w:rPr>
  </w:style>
  <w:style w:type="paragraph" w:styleId="30">
    <w:name w:val="Body Text 3"/>
    <w:basedOn w:val="a"/>
    <w:pPr>
      <w:ind w:right="5669"/>
      <w:jc w:val="both"/>
    </w:pPr>
    <w:rPr>
      <w:sz w:val="28"/>
    </w:rPr>
  </w:style>
  <w:style w:type="paragraph" w:styleId="a4">
    <w:name w:val="Body Text Indent"/>
    <w:basedOn w:val="a"/>
    <w:pPr>
      <w:ind w:firstLine="709"/>
      <w:jc w:val="both"/>
    </w:pPr>
    <w:rPr>
      <w:sz w:val="28"/>
    </w:rPr>
  </w:style>
  <w:style w:type="paragraph" w:styleId="a5">
    <w:name w:val="header"/>
    <w:basedOn w:val="a"/>
    <w:link w:val="a6"/>
    <w:uiPriority w:val="99"/>
    <w:pPr>
      <w:tabs>
        <w:tab w:val="center" w:pos="4153"/>
        <w:tab w:val="right" w:pos="8306"/>
      </w:tabs>
    </w:pPr>
  </w:style>
  <w:style w:type="character" w:styleId="a7">
    <w:name w:val="page number"/>
    <w:basedOn w:val="a0"/>
  </w:style>
  <w:style w:type="paragraph" w:styleId="21">
    <w:name w:val="Body Text Indent 2"/>
    <w:basedOn w:val="a"/>
    <w:pPr>
      <w:ind w:firstLine="567"/>
      <w:jc w:val="both"/>
    </w:pPr>
    <w:rPr>
      <w:sz w:val="28"/>
    </w:rPr>
  </w:style>
  <w:style w:type="paragraph" w:styleId="31">
    <w:name w:val="Body Text Indent 3"/>
    <w:basedOn w:val="a"/>
    <w:link w:val="32"/>
    <w:pPr>
      <w:ind w:left="1418" w:hanging="1418"/>
      <w:jc w:val="both"/>
    </w:pPr>
    <w:rPr>
      <w:sz w:val="28"/>
    </w:rPr>
  </w:style>
  <w:style w:type="paragraph" w:styleId="a8">
    <w:name w:val="Block Text"/>
    <w:basedOn w:val="a"/>
    <w:pPr>
      <w:ind w:left="567" w:right="5811"/>
      <w:jc w:val="both"/>
    </w:pPr>
    <w:rPr>
      <w:sz w:val="28"/>
    </w:rPr>
  </w:style>
  <w:style w:type="paragraph" w:styleId="a9">
    <w:name w:val="Balloon Text"/>
    <w:basedOn w:val="a"/>
    <w:semiHidden/>
    <w:rsid w:val="008D361B"/>
    <w:rPr>
      <w:rFonts w:ascii="Tahoma" w:hAnsi="Tahoma" w:cs="Tahoma"/>
      <w:sz w:val="16"/>
      <w:szCs w:val="16"/>
    </w:rPr>
  </w:style>
  <w:style w:type="paragraph" w:styleId="aa">
    <w:name w:val="Plain Text"/>
    <w:basedOn w:val="a"/>
    <w:link w:val="ab"/>
    <w:rsid w:val="006E2AC3"/>
    <w:pPr>
      <w:jc w:val="right"/>
    </w:pPr>
    <w:rPr>
      <w:sz w:val="24"/>
    </w:rPr>
  </w:style>
  <w:style w:type="character" w:customStyle="1" w:styleId="ab">
    <w:name w:val="Текст Знак"/>
    <w:basedOn w:val="a0"/>
    <w:link w:val="aa"/>
    <w:rsid w:val="006E2AC3"/>
    <w:rPr>
      <w:sz w:val="24"/>
    </w:rPr>
  </w:style>
  <w:style w:type="paragraph" w:styleId="ac">
    <w:name w:val="footer"/>
    <w:basedOn w:val="a"/>
    <w:link w:val="ad"/>
    <w:rsid w:val="006E2AC3"/>
    <w:pPr>
      <w:tabs>
        <w:tab w:val="center" w:pos="4677"/>
        <w:tab w:val="right" w:pos="9355"/>
      </w:tabs>
    </w:pPr>
  </w:style>
  <w:style w:type="character" w:customStyle="1" w:styleId="ad">
    <w:name w:val="Нижний колонтитул Знак"/>
    <w:basedOn w:val="a0"/>
    <w:link w:val="ac"/>
    <w:rsid w:val="006E2AC3"/>
  </w:style>
  <w:style w:type="character" w:customStyle="1" w:styleId="32">
    <w:name w:val="Основной текст с отступом 3 Знак"/>
    <w:basedOn w:val="a0"/>
    <w:link w:val="31"/>
    <w:rsid w:val="004D75D6"/>
    <w:rPr>
      <w:sz w:val="28"/>
    </w:rPr>
  </w:style>
  <w:style w:type="character" w:customStyle="1" w:styleId="a6">
    <w:name w:val="Верхний колонтитул Знак"/>
    <w:basedOn w:val="a0"/>
    <w:link w:val="a5"/>
    <w:uiPriority w:val="99"/>
    <w:rsid w:val="00857638"/>
  </w:style>
  <w:style w:type="table" w:styleId="ae">
    <w:name w:val="Table Grid"/>
    <w:basedOn w:val="a1"/>
    <w:uiPriority w:val="59"/>
    <w:rsid w:val="00740022"/>
    <w:rPr>
      <w:sz w:val="22"/>
      <w:szCs w:val="22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ConsPlusNormal">
    <w:name w:val="ConsPlusNormal"/>
    <w:rsid w:val="00740022"/>
    <w:pPr>
      <w:autoSpaceDE w:val="0"/>
      <w:autoSpaceDN w:val="0"/>
      <w:adjustRightInd w:val="0"/>
    </w:pPr>
    <w:rPr>
      <w:sz w:val="28"/>
      <w:szCs w:val="28"/>
    </w:rPr>
  </w:style>
  <w:style w:type="character" w:styleId="af">
    <w:name w:val="Hyperlink"/>
    <w:basedOn w:val="a0"/>
    <w:uiPriority w:val="99"/>
    <w:rsid w:val="00740022"/>
    <w:rPr>
      <w:rFonts w:cs="Times New Roman"/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12151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008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1970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6" Type="http://schemas.openxmlformats.org/officeDocument/2006/relationships/customXml" Target="../customXml/item4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3.xml"/><Relationship Id="rId5" Type="http://schemas.openxmlformats.org/officeDocument/2006/relationships/settings" Target="settings.xml"/><Relationship Id="rId15" Type="http://schemas.openxmlformats.org/officeDocument/2006/relationships/customXml" Target="../customXml/item3.xml"/><Relationship Id="rId10" Type="http://schemas.openxmlformats.org/officeDocument/2006/relationships/header" Target="header2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2" Type="http://schemas.openxmlformats.org/officeDocument/2006/relationships/oleObject" Target="embeddings/oleObject1.bin"/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Документ" ma:contentTypeID="0x0101008762FFE6ABC4BB41A25DD26ED91A92DB" ma:contentTypeVersion="2" ma:contentTypeDescription="Создание документа." ma:contentTypeScope="" ma:versionID="950997f6573c2c401881ea95687482c8">
  <xsd:schema xmlns:xsd="http://www.w3.org/2001/XMLSchema" xmlns:xs="http://www.w3.org/2001/XMLSchema" xmlns:p="http://schemas.microsoft.com/office/2006/metadata/properties" xmlns:ns2="187f101c-d28f-401d-bb7b-5dbfdfa52424" targetNamespace="http://schemas.microsoft.com/office/2006/metadata/properties" ma:root="true" ma:fieldsID="24328772671ee77d36012c22cc7823e4" ns2:_="">
    <xsd:import namespace="187f101c-d28f-401d-bb7b-5dbfdfa52424"/>
    <xsd:element name="properties">
      <xsd:complexType>
        <xsd:sequence>
          <xsd:element name="documentManagement">
            <xsd:complexType>
              <xsd:all>
                <xsd:element ref="ns2:PublicDate"/>
                <xsd:element ref="ns2:FullName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87f101c-d28f-401d-bb7b-5dbfdfa52424" elementFormDefault="qualified">
    <xsd:import namespace="http://schemas.microsoft.com/office/2006/documentManagement/types"/>
    <xsd:import namespace="http://schemas.microsoft.com/office/infopath/2007/PartnerControls"/>
    <xsd:element name="PublicDate" ma:index="1" ma:displayName="Дата опубликования" ma:default="[today]" ma:format="DateOnly" ma:internalName="PublicDate">
      <xsd:simpleType>
        <xsd:restriction base="dms:DateTime"/>
      </xsd:simpleType>
    </xsd:element>
    <xsd:element name="FullName" ma:index="2" ma:displayName="Полное наименование" ma:internalName="FullName">
      <xsd:simpleType>
        <xsd:restriction base="dms:Note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6" ma:displayName="Тип контента"/>
        <xsd:element ref="dc:title" minOccurs="0" maxOccurs="1" ma:index="3" ma:displayName="Примечание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PublicDate xmlns="187f101c-d28f-401d-bb7b-5dbfdfa52424">2020-04-22T20:00:00+00:00</PublicDate>
    <FullName xmlns="187f101c-d28f-401d-bb7b-5dbfdfa52424">Проект решения Волгоградской городской Думы «О внесении изменений в решение Волгоградской городской Думы от 21.10.2015 № 34/1091 «Об утверждении Правил благоустройства территории городского округа Волгоград»</FullName>
  </documentManagement>
</p:properties>
</file>

<file path=customXml/itemProps1.xml><?xml version="1.0" encoding="utf-8"?>
<ds:datastoreItem xmlns:ds="http://schemas.openxmlformats.org/officeDocument/2006/customXml" ds:itemID="{3F213150-0BEF-4890-B5C5-5CCD5A73B120}"/>
</file>

<file path=customXml/itemProps2.xml><?xml version="1.0" encoding="utf-8"?>
<ds:datastoreItem xmlns:ds="http://schemas.openxmlformats.org/officeDocument/2006/customXml" ds:itemID="{2A4B0956-0818-4B5C-9958-21861D2841F7}"/>
</file>

<file path=customXml/itemProps3.xml><?xml version="1.0" encoding="utf-8"?>
<ds:datastoreItem xmlns:ds="http://schemas.openxmlformats.org/officeDocument/2006/customXml" ds:itemID="{6F664F4B-93FB-44EA-B24C-D79B954F3D86}"/>
</file>

<file path=customXml/itemProps4.xml><?xml version="1.0" encoding="utf-8"?>
<ds:datastoreItem xmlns:ds="http://schemas.openxmlformats.org/officeDocument/2006/customXml" ds:itemID="{D7820EEE-EB1D-4390-9863-6A8BF950B27A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2</Pages>
  <Words>239</Words>
  <Characters>1675</Characters>
  <Application>Microsoft Office Word</Application>
  <DocSecurity>0</DocSecurity>
  <Lines>13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ВОЛГОГРАДСКИЙ ГОРОДСКОЙ СОВЕТ</vt:lpstr>
    </vt:vector>
  </TitlesOfParts>
  <Company>Горсовет</Company>
  <LinksUpToDate>false</LinksUpToDate>
  <CharactersWithSpaces>1911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ВОЛГОГРАДСКИЙ ГОРОДСКОЙ СОВЕТ</dc:title>
  <dc:creator>Шейкин А.В.</dc:creator>
  <cp:lastModifiedBy>Развин Владимир Витальевич</cp:lastModifiedBy>
  <cp:revision>17</cp:revision>
  <cp:lastPrinted>2018-09-17T12:50:00Z</cp:lastPrinted>
  <dcterms:created xsi:type="dcterms:W3CDTF">2018-09-17T12:51:00Z</dcterms:created>
  <dcterms:modified xsi:type="dcterms:W3CDTF">2020-04-22T04:41:00Z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0x0101008762FFE6ABC4BB41A25DD26ED91A92DB</vt:lpwstr>
  </property>
</Properties>
</file>