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F2B" w:rsidRPr="004C3F3D" w:rsidRDefault="00502F2B" w:rsidP="004C3F3D">
      <w:pPr>
        <w:pStyle w:val="ConsNormal"/>
        <w:ind w:left="5670" w:firstLine="0"/>
        <w:rPr>
          <w:rFonts w:ascii="Times New Roman" w:hAnsi="Times New Roman" w:cs="Times New Roman"/>
          <w:sz w:val="28"/>
          <w:szCs w:val="28"/>
        </w:rPr>
      </w:pPr>
      <w:r w:rsidRPr="004C3F3D">
        <w:rPr>
          <w:rFonts w:ascii="Times New Roman" w:hAnsi="Times New Roman" w:cs="Times New Roman"/>
          <w:sz w:val="28"/>
          <w:szCs w:val="28"/>
        </w:rPr>
        <w:t>Приложение 2</w:t>
      </w:r>
    </w:p>
    <w:p w:rsidR="00502F2B" w:rsidRPr="004C3F3D" w:rsidRDefault="00502F2B" w:rsidP="004C3F3D">
      <w:pPr>
        <w:pStyle w:val="ConsNormal"/>
        <w:ind w:left="5670" w:firstLine="0"/>
        <w:rPr>
          <w:rFonts w:ascii="Times New Roman" w:hAnsi="Times New Roman" w:cs="Times New Roman"/>
          <w:sz w:val="28"/>
          <w:szCs w:val="28"/>
        </w:rPr>
      </w:pPr>
      <w:r w:rsidRPr="004C3F3D">
        <w:rPr>
          <w:rFonts w:ascii="Times New Roman" w:hAnsi="Times New Roman" w:cs="Times New Roman"/>
          <w:sz w:val="28"/>
          <w:szCs w:val="28"/>
        </w:rPr>
        <w:t xml:space="preserve">к решению </w:t>
      </w:r>
    </w:p>
    <w:p w:rsidR="00502F2B" w:rsidRPr="004C3F3D" w:rsidRDefault="00502F2B" w:rsidP="004C3F3D">
      <w:pPr>
        <w:pStyle w:val="ConsNormal"/>
        <w:ind w:left="5670" w:firstLine="0"/>
        <w:rPr>
          <w:rFonts w:ascii="Times New Roman" w:hAnsi="Times New Roman" w:cs="Times New Roman"/>
          <w:sz w:val="28"/>
          <w:szCs w:val="28"/>
        </w:rPr>
      </w:pPr>
      <w:r w:rsidRPr="004C3F3D">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502F2B" w:rsidRPr="004C3F3D" w:rsidTr="00AD39F4">
        <w:tc>
          <w:tcPr>
            <w:tcW w:w="486" w:type="dxa"/>
            <w:vAlign w:val="bottom"/>
            <w:hideMark/>
          </w:tcPr>
          <w:p w:rsidR="00502F2B" w:rsidRPr="004C3F3D" w:rsidRDefault="00502F2B" w:rsidP="004C3F3D">
            <w:pPr>
              <w:pStyle w:val="a9"/>
              <w:jc w:val="center"/>
            </w:pPr>
            <w:r w:rsidRPr="004C3F3D">
              <w:t>от</w:t>
            </w:r>
          </w:p>
        </w:tc>
        <w:tc>
          <w:tcPr>
            <w:tcW w:w="1749" w:type="dxa"/>
            <w:tcBorders>
              <w:top w:val="nil"/>
              <w:left w:val="nil"/>
              <w:bottom w:val="single" w:sz="4" w:space="0" w:color="auto"/>
              <w:right w:val="nil"/>
            </w:tcBorders>
            <w:vAlign w:val="bottom"/>
            <w:hideMark/>
          </w:tcPr>
          <w:p w:rsidR="00502F2B" w:rsidRPr="004C3F3D" w:rsidRDefault="008358EB" w:rsidP="004C3F3D">
            <w:pPr>
              <w:pStyle w:val="a9"/>
              <w:jc w:val="center"/>
            </w:pPr>
            <w:r>
              <w:t>06.08.2026</w:t>
            </w:r>
          </w:p>
        </w:tc>
        <w:tc>
          <w:tcPr>
            <w:tcW w:w="434" w:type="dxa"/>
            <w:vAlign w:val="bottom"/>
            <w:hideMark/>
          </w:tcPr>
          <w:p w:rsidR="00502F2B" w:rsidRPr="004C3F3D" w:rsidRDefault="00502F2B" w:rsidP="004C3F3D">
            <w:pPr>
              <w:pStyle w:val="a9"/>
              <w:jc w:val="center"/>
            </w:pPr>
            <w:r w:rsidRPr="004C3F3D">
              <w:t>№</w:t>
            </w:r>
          </w:p>
        </w:tc>
        <w:tc>
          <w:tcPr>
            <w:tcW w:w="1441" w:type="dxa"/>
            <w:tcBorders>
              <w:top w:val="nil"/>
              <w:left w:val="nil"/>
              <w:bottom w:val="single" w:sz="4" w:space="0" w:color="auto"/>
              <w:right w:val="nil"/>
            </w:tcBorders>
            <w:vAlign w:val="bottom"/>
            <w:hideMark/>
          </w:tcPr>
          <w:p w:rsidR="00502F2B" w:rsidRPr="004C3F3D" w:rsidRDefault="008358EB" w:rsidP="004C3F3D">
            <w:pPr>
              <w:pStyle w:val="a9"/>
              <w:jc w:val="center"/>
            </w:pPr>
            <w:r>
              <w:t>42/731</w:t>
            </w:r>
          </w:p>
        </w:tc>
      </w:tr>
    </w:tbl>
    <w:p w:rsidR="00502F2B" w:rsidRPr="004C3F3D" w:rsidRDefault="00502F2B" w:rsidP="004C3F3D">
      <w:pPr>
        <w:pStyle w:val="ConsNormal"/>
        <w:ind w:left="5670" w:firstLine="0"/>
        <w:rPr>
          <w:rFonts w:ascii="Times New Roman" w:hAnsi="Times New Roman" w:cs="Times New Roman"/>
          <w:sz w:val="28"/>
          <w:szCs w:val="28"/>
        </w:rPr>
      </w:pPr>
    </w:p>
    <w:p w:rsidR="00D0150D" w:rsidRPr="004C3F3D" w:rsidRDefault="00502F2B" w:rsidP="004C3F3D">
      <w:pPr>
        <w:pStyle w:val="ConsNormal"/>
        <w:ind w:left="5670" w:firstLine="0"/>
        <w:rPr>
          <w:rFonts w:ascii="Times New Roman" w:hAnsi="Times New Roman" w:cs="Times New Roman"/>
          <w:sz w:val="28"/>
          <w:szCs w:val="28"/>
        </w:rPr>
      </w:pPr>
      <w:r w:rsidRPr="004C3F3D">
        <w:rPr>
          <w:rFonts w:ascii="Times New Roman" w:hAnsi="Times New Roman" w:cs="Times New Roman"/>
          <w:sz w:val="28"/>
          <w:szCs w:val="28"/>
        </w:rPr>
        <w:t>«</w:t>
      </w:r>
      <w:r w:rsidR="00D0150D" w:rsidRPr="004C3F3D">
        <w:rPr>
          <w:rFonts w:ascii="Times New Roman" w:hAnsi="Times New Roman" w:cs="Times New Roman"/>
          <w:sz w:val="28"/>
          <w:szCs w:val="28"/>
        </w:rPr>
        <w:t>Приложение 2</w:t>
      </w:r>
    </w:p>
    <w:p w:rsidR="00D0150D" w:rsidRPr="004C3F3D" w:rsidRDefault="00D0150D" w:rsidP="004C3F3D">
      <w:pPr>
        <w:pStyle w:val="ConsNormal"/>
        <w:ind w:left="5670" w:firstLine="0"/>
        <w:rPr>
          <w:rFonts w:ascii="Times New Roman" w:hAnsi="Times New Roman" w:cs="Times New Roman"/>
          <w:sz w:val="28"/>
          <w:szCs w:val="28"/>
        </w:rPr>
      </w:pPr>
      <w:r w:rsidRPr="004C3F3D">
        <w:rPr>
          <w:rFonts w:ascii="Times New Roman" w:hAnsi="Times New Roman" w:cs="Times New Roman"/>
          <w:sz w:val="28"/>
          <w:szCs w:val="28"/>
        </w:rPr>
        <w:t xml:space="preserve">к решению </w:t>
      </w:r>
    </w:p>
    <w:p w:rsidR="00D0150D" w:rsidRPr="004C3F3D" w:rsidRDefault="00D0150D" w:rsidP="004C3F3D">
      <w:pPr>
        <w:pStyle w:val="ConsNormal"/>
        <w:ind w:left="5670" w:firstLine="0"/>
        <w:rPr>
          <w:rFonts w:ascii="Times New Roman" w:hAnsi="Times New Roman" w:cs="Times New Roman"/>
          <w:sz w:val="28"/>
          <w:szCs w:val="28"/>
        </w:rPr>
      </w:pPr>
      <w:r w:rsidRPr="004C3F3D">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D0150D" w:rsidRPr="004C3F3D" w:rsidTr="001E6D87">
        <w:tc>
          <w:tcPr>
            <w:tcW w:w="486" w:type="dxa"/>
            <w:vAlign w:val="bottom"/>
            <w:hideMark/>
          </w:tcPr>
          <w:p w:rsidR="00D0150D" w:rsidRPr="004C3F3D" w:rsidRDefault="00D0150D" w:rsidP="004C3F3D">
            <w:pPr>
              <w:pStyle w:val="a9"/>
              <w:jc w:val="center"/>
            </w:pPr>
            <w:r w:rsidRPr="004C3F3D">
              <w:t>от</w:t>
            </w:r>
          </w:p>
        </w:tc>
        <w:tc>
          <w:tcPr>
            <w:tcW w:w="1749" w:type="dxa"/>
            <w:tcBorders>
              <w:top w:val="nil"/>
              <w:left w:val="nil"/>
              <w:bottom w:val="single" w:sz="4" w:space="0" w:color="auto"/>
              <w:right w:val="nil"/>
            </w:tcBorders>
            <w:vAlign w:val="bottom"/>
            <w:hideMark/>
          </w:tcPr>
          <w:p w:rsidR="00D0150D" w:rsidRPr="004C3F3D" w:rsidRDefault="00652E4C" w:rsidP="004C3F3D">
            <w:pPr>
              <w:pStyle w:val="a9"/>
              <w:jc w:val="center"/>
            </w:pPr>
            <w:r w:rsidRPr="004C3F3D">
              <w:t>17.12.2025</w:t>
            </w:r>
            <w:r w:rsidR="00677F72" w:rsidRPr="004C3F3D">
              <w:t xml:space="preserve"> </w:t>
            </w:r>
          </w:p>
        </w:tc>
        <w:tc>
          <w:tcPr>
            <w:tcW w:w="434" w:type="dxa"/>
            <w:vAlign w:val="bottom"/>
            <w:hideMark/>
          </w:tcPr>
          <w:p w:rsidR="00D0150D" w:rsidRPr="004C3F3D" w:rsidRDefault="00D0150D" w:rsidP="004C3F3D">
            <w:pPr>
              <w:pStyle w:val="a9"/>
              <w:jc w:val="center"/>
            </w:pPr>
            <w:r w:rsidRPr="004C3F3D">
              <w:t>№</w:t>
            </w:r>
          </w:p>
        </w:tc>
        <w:tc>
          <w:tcPr>
            <w:tcW w:w="1441" w:type="dxa"/>
            <w:tcBorders>
              <w:top w:val="nil"/>
              <w:left w:val="nil"/>
              <w:bottom w:val="single" w:sz="4" w:space="0" w:color="auto"/>
              <w:right w:val="nil"/>
            </w:tcBorders>
            <w:vAlign w:val="bottom"/>
            <w:hideMark/>
          </w:tcPr>
          <w:p w:rsidR="00D0150D" w:rsidRPr="004C3F3D" w:rsidRDefault="00652E4C" w:rsidP="004C3F3D">
            <w:pPr>
              <w:pStyle w:val="a9"/>
              <w:jc w:val="center"/>
            </w:pPr>
            <w:r w:rsidRPr="004C3F3D">
              <w:t>33/57</w:t>
            </w:r>
            <w:r w:rsidR="00A7605A" w:rsidRPr="004C3F3D">
              <w:t>8</w:t>
            </w:r>
          </w:p>
        </w:tc>
      </w:tr>
    </w:tbl>
    <w:p w:rsidR="00F750C3" w:rsidRPr="004C3F3D" w:rsidRDefault="00F750C3" w:rsidP="004C3F3D">
      <w:pPr>
        <w:spacing w:after="0" w:line="240" w:lineRule="auto"/>
        <w:jc w:val="center"/>
        <w:rPr>
          <w:rFonts w:ascii="Times New Roman" w:hAnsi="Times New Roman" w:cs="Times New Roman"/>
          <w:sz w:val="28"/>
          <w:szCs w:val="28"/>
        </w:rPr>
      </w:pPr>
    </w:p>
    <w:p w:rsidR="00DC64D8" w:rsidRDefault="00DC64D8" w:rsidP="004C3F3D">
      <w:pPr>
        <w:spacing w:after="0" w:line="240" w:lineRule="auto"/>
        <w:jc w:val="center"/>
        <w:rPr>
          <w:rFonts w:ascii="Times New Roman" w:hAnsi="Times New Roman" w:cs="Times New Roman"/>
          <w:sz w:val="28"/>
          <w:szCs w:val="28"/>
        </w:rPr>
      </w:pPr>
    </w:p>
    <w:p w:rsidR="00AD39F4" w:rsidRPr="004C3F3D" w:rsidRDefault="00AD39F4" w:rsidP="004C3F3D">
      <w:pPr>
        <w:spacing w:after="0" w:line="240" w:lineRule="auto"/>
        <w:jc w:val="center"/>
        <w:rPr>
          <w:rFonts w:ascii="Times New Roman" w:hAnsi="Times New Roman" w:cs="Times New Roman"/>
          <w:sz w:val="28"/>
          <w:szCs w:val="28"/>
        </w:rPr>
      </w:pPr>
    </w:p>
    <w:p w:rsidR="004719C7" w:rsidRPr="004C3F3D" w:rsidRDefault="007812C1" w:rsidP="004C3F3D">
      <w:pPr>
        <w:spacing w:after="0" w:line="240" w:lineRule="auto"/>
        <w:jc w:val="center"/>
        <w:rPr>
          <w:rFonts w:ascii="Times New Roman" w:hAnsi="Times New Roman" w:cs="Times New Roman"/>
          <w:sz w:val="28"/>
          <w:szCs w:val="28"/>
        </w:rPr>
      </w:pPr>
      <w:r w:rsidRPr="004C3F3D">
        <w:rPr>
          <w:rFonts w:ascii="Times New Roman" w:hAnsi="Times New Roman" w:cs="Times New Roman"/>
          <w:sz w:val="28"/>
          <w:szCs w:val="28"/>
        </w:rPr>
        <w:t xml:space="preserve">Распределение бюджетных ассигнований бюджета Волгограда </w:t>
      </w:r>
    </w:p>
    <w:p w:rsidR="004719C7" w:rsidRPr="004C3F3D" w:rsidRDefault="007812C1" w:rsidP="004C3F3D">
      <w:pPr>
        <w:spacing w:after="0" w:line="240" w:lineRule="auto"/>
        <w:jc w:val="center"/>
        <w:rPr>
          <w:rFonts w:ascii="Times New Roman" w:hAnsi="Times New Roman" w:cs="Times New Roman"/>
          <w:sz w:val="28"/>
          <w:szCs w:val="28"/>
        </w:rPr>
      </w:pPr>
      <w:r w:rsidRPr="004C3F3D">
        <w:rPr>
          <w:rFonts w:ascii="Times New Roman" w:hAnsi="Times New Roman" w:cs="Times New Roman"/>
          <w:sz w:val="28"/>
          <w:szCs w:val="28"/>
        </w:rPr>
        <w:t xml:space="preserve">по разделам, подразделам, целевым статьям (муниципальным программам </w:t>
      </w:r>
    </w:p>
    <w:p w:rsidR="004719C7" w:rsidRPr="004C3F3D" w:rsidRDefault="007812C1" w:rsidP="004C3F3D">
      <w:pPr>
        <w:spacing w:after="0" w:line="240" w:lineRule="auto"/>
        <w:jc w:val="center"/>
        <w:rPr>
          <w:rFonts w:ascii="Times New Roman" w:hAnsi="Times New Roman" w:cs="Times New Roman"/>
          <w:sz w:val="28"/>
          <w:szCs w:val="28"/>
        </w:rPr>
      </w:pPr>
      <w:r w:rsidRPr="004C3F3D">
        <w:rPr>
          <w:rFonts w:ascii="Times New Roman" w:hAnsi="Times New Roman" w:cs="Times New Roman"/>
          <w:sz w:val="28"/>
          <w:szCs w:val="28"/>
        </w:rPr>
        <w:t xml:space="preserve">и непрограммным направлениям деятельности), группам видов расходов </w:t>
      </w:r>
    </w:p>
    <w:p w:rsidR="00EB2807" w:rsidRPr="004C3F3D" w:rsidRDefault="007812C1" w:rsidP="004C3F3D">
      <w:pPr>
        <w:spacing w:after="0" w:line="240" w:lineRule="auto"/>
        <w:jc w:val="center"/>
        <w:rPr>
          <w:rFonts w:ascii="Times New Roman" w:hAnsi="Times New Roman" w:cs="Times New Roman"/>
          <w:sz w:val="28"/>
          <w:szCs w:val="28"/>
        </w:rPr>
      </w:pPr>
      <w:r w:rsidRPr="004C3F3D">
        <w:rPr>
          <w:rFonts w:ascii="Times New Roman" w:hAnsi="Times New Roman" w:cs="Times New Roman"/>
          <w:sz w:val="28"/>
          <w:szCs w:val="28"/>
        </w:rPr>
        <w:t xml:space="preserve">классификации расходов бюджета Волгограда </w:t>
      </w:r>
    </w:p>
    <w:p w:rsidR="0020108E" w:rsidRPr="004C3F3D" w:rsidRDefault="007812C1" w:rsidP="004C3F3D">
      <w:pPr>
        <w:spacing w:after="0" w:line="240" w:lineRule="auto"/>
        <w:jc w:val="center"/>
        <w:rPr>
          <w:rFonts w:ascii="Times New Roman" w:hAnsi="Times New Roman" w:cs="Times New Roman"/>
          <w:sz w:val="28"/>
          <w:szCs w:val="28"/>
        </w:rPr>
      </w:pPr>
      <w:r w:rsidRPr="004C3F3D">
        <w:rPr>
          <w:rFonts w:ascii="Times New Roman" w:hAnsi="Times New Roman" w:cs="Times New Roman"/>
          <w:sz w:val="28"/>
          <w:szCs w:val="28"/>
        </w:rPr>
        <w:t xml:space="preserve">на </w:t>
      </w:r>
      <w:r w:rsidR="00302816" w:rsidRPr="004C3F3D">
        <w:rPr>
          <w:rFonts w:ascii="Times New Roman" w:hAnsi="Times New Roman" w:cs="Times New Roman"/>
          <w:sz w:val="28"/>
          <w:szCs w:val="28"/>
        </w:rPr>
        <w:t xml:space="preserve">плановый период </w:t>
      </w:r>
      <w:r w:rsidR="004A46DA" w:rsidRPr="004C3F3D">
        <w:rPr>
          <w:rFonts w:ascii="Times New Roman" w:hAnsi="Times New Roman" w:cs="Times New Roman"/>
          <w:sz w:val="28"/>
          <w:szCs w:val="28"/>
        </w:rPr>
        <w:t>20</w:t>
      </w:r>
      <w:r w:rsidR="000C50E0" w:rsidRPr="004C3F3D">
        <w:rPr>
          <w:rFonts w:ascii="Times New Roman" w:hAnsi="Times New Roman" w:cs="Times New Roman"/>
          <w:sz w:val="28"/>
          <w:szCs w:val="28"/>
        </w:rPr>
        <w:t>2</w:t>
      </w:r>
      <w:r w:rsidR="0098137A" w:rsidRPr="004C3F3D">
        <w:rPr>
          <w:rFonts w:ascii="Times New Roman" w:hAnsi="Times New Roman" w:cs="Times New Roman"/>
          <w:sz w:val="28"/>
          <w:szCs w:val="28"/>
        </w:rPr>
        <w:t>7</w:t>
      </w:r>
      <w:r w:rsidR="00AF2FBA" w:rsidRPr="004C3F3D">
        <w:rPr>
          <w:rFonts w:ascii="Times New Roman" w:hAnsi="Times New Roman" w:cs="Times New Roman"/>
          <w:sz w:val="28"/>
          <w:szCs w:val="28"/>
        </w:rPr>
        <w:t xml:space="preserve"> и </w:t>
      </w:r>
      <w:r w:rsidR="004A46DA" w:rsidRPr="004C3F3D">
        <w:rPr>
          <w:rFonts w:ascii="Times New Roman" w:hAnsi="Times New Roman" w:cs="Times New Roman"/>
          <w:sz w:val="28"/>
          <w:szCs w:val="28"/>
        </w:rPr>
        <w:t>20</w:t>
      </w:r>
      <w:r w:rsidR="00A8526A" w:rsidRPr="004C3F3D">
        <w:rPr>
          <w:rFonts w:ascii="Times New Roman" w:hAnsi="Times New Roman" w:cs="Times New Roman"/>
          <w:sz w:val="28"/>
          <w:szCs w:val="28"/>
        </w:rPr>
        <w:t>2</w:t>
      </w:r>
      <w:r w:rsidR="0098137A" w:rsidRPr="004C3F3D">
        <w:rPr>
          <w:rFonts w:ascii="Times New Roman" w:hAnsi="Times New Roman" w:cs="Times New Roman"/>
          <w:sz w:val="28"/>
          <w:szCs w:val="28"/>
        </w:rPr>
        <w:t>8</w:t>
      </w:r>
      <w:r w:rsidR="004A46DA" w:rsidRPr="004C3F3D">
        <w:rPr>
          <w:rFonts w:ascii="Times New Roman" w:hAnsi="Times New Roman" w:cs="Times New Roman"/>
          <w:sz w:val="28"/>
          <w:szCs w:val="28"/>
        </w:rPr>
        <w:t xml:space="preserve"> год</w:t>
      </w:r>
      <w:r w:rsidR="00AA733E" w:rsidRPr="004C3F3D">
        <w:rPr>
          <w:rFonts w:ascii="Times New Roman" w:hAnsi="Times New Roman" w:cs="Times New Roman"/>
          <w:sz w:val="28"/>
          <w:szCs w:val="28"/>
        </w:rPr>
        <w:t>ов</w:t>
      </w:r>
    </w:p>
    <w:p w:rsidR="00C240A2" w:rsidRPr="004C3F3D" w:rsidRDefault="00C240A2" w:rsidP="004C3F3D">
      <w:pPr>
        <w:spacing w:after="0" w:line="240" w:lineRule="auto"/>
        <w:jc w:val="center"/>
        <w:rPr>
          <w:rFonts w:ascii="Times New Roman" w:hAnsi="Times New Roman" w:cs="Times New Roman"/>
          <w:sz w:val="28"/>
          <w:szCs w:val="28"/>
        </w:rPr>
      </w:pPr>
    </w:p>
    <w:tbl>
      <w:tblPr>
        <w:tblW w:w="9639" w:type="dxa"/>
        <w:tblInd w:w="108" w:type="dxa"/>
        <w:tblLayout w:type="fixed"/>
        <w:tblLook w:val="04A0" w:firstRow="1" w:lastRow="0" w:firstColumn="1" w:lastColumn="0" w:noHBand="0" w:noVBand="1"/>
      </w:tblPr>
      <w:tblGrid>
        <w:gridCol w:w="2694"/>
        <w:gridCol w:w="567"/>
        <w:gridCol w:w="567"/>
        <w:gridCol w:w="1701"/>
        <w:gridCol w:w="708"/>
        <w:gridCol w:w="1700"/>
        <w:gridCol w:w="1702"/>
      </w:tblGrid>
      <w:tr w:rsidR="008A1A25" w:rsidRPr="004C3F3D" w:rsidTr="00AD39F4">
        <w:trPr>
          <w:trHeight w:val="20"/>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31BA2" w:rsidRPr="004C3F3D" w:rsidRDefault="00BB1E3C"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Наименование </w:t>
            </w:r>
          </w:p>
          <w:p w:rsidR="00BB1E3C" w:rsidRPr="004C3F3D" w:rsidRDefault="00BB1E3C"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расходов</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B1E3C" w:rsidRPr="004C3F3D" w:rsidRDefault="00BB1E3C"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Раздел</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B1E3C" w:rsidRPr="004C3F3D" w:rsidRDefault="00BB1E3C" w:rsidP="004C3F3D">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Подраздел</w:t>
            </w:r>
          </w:p>
        </w:tc>
        <w:tc>
          <w:tcPr>
            <w:tcW w:w="1701" w:type="dxa"/>
            <w:vMerge w:val="restart"/>
            <w:tcBorders>
              <w:top w:val="single" w:sz="4" w:space="0" w:color="auto"/>
              <w:left w:val="single" w:sz="4" w:space="0" w:color="auto"/>
              <w:bottom w:val="single" w:sz="4" w:space="0" w:color="000000"/>
              <w:right w:val="nil"/>
            </w:tcBorders>
            <w:shd w:val="clear" w:color="auto" w:fill="auto"/>
            <w:hideMark/>
          </w:tcPr>
          <w:p w:rsidR="00A57EFD" w:rsidRPr="004C3F3D" w:rsidRDefault="00BB1E3C"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Целевая </w:t>
            </w:r>
          </w:p>
          <w:p w:rsidR="00A57EFD" w:rsidRPr="004C3F3D" w:rsidRDefault="00BB1E3C"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статья </w:t>
            </w:r>
          </w:p>
          <w:p w:rsidR="00BB1E3C" w:rsidRPr="004C3F3D" w:rsidRDefault="00BB1E3C"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расходов</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BB1E3C" w:rsidRPr="004C3F3D" w:rsidRDefault="00BB1E3C" w:rsidP="004C3F3D">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Груп</w:t>
            </w:r>
            <w:r w:rsidR="00750EE5" w:rsidRPr="004C3F3D">
              <w:rPr>
                <w:rFonts w:ascii="Times New Roman" w:eastAsia="Times New Roman" w:hAnsi="Times New Roman" w:cs="Times New Roman"/>
                <w:color w:val="000000"/>
                <w:sz w:val="24"/>
                <w:szCs w:val="24"/>
                <w:lang w:eastAsia="ru-RU"/>
              </w:rPr>
              <w:t>-</w:t>
            </w:r>
            <w:r w:rsidRPr="004C3F3D">
              <w:rPr>
                <w:rFonts w:ascii="Times New Roman" w:eastAsia="Times New Roman" w:hAnsi="Times New Roman" w:cs="Times New Roman"/>
                <w:color w:val="000000"/>
                <w:sz w:val="24"/>
                <w:szCs w:val="24"/>
                <w:lang w:eastAsia="ru-RU"/>
              </w:rPr>
              <w:t>па вида расходов</w:t>
            </w:r>
          </w:p>
        </w:tc>
        <w:tc>
          <w:tcPr>
            <w:tcW w:w="3402" w:type="dxa"/>
            <w:gridSpan w:val="2"/>
            <w:tcBorders>
              <w:top w:val="single" w:sz="4" w:space="0" w:color="auto"/>
              <w:left w:val="nil"/>
              <w:bottom w:val="single" w:sz="4" w:space="0" w:color="auto"/>
              <w:right w:val="single" w:sz="4" w:space="0" w:color="000000"/>
            </w:tcBorders>
            <w:shd w:val="clear" w:color="auto" w:fill="auto"/>
            <w:hideMark/>
          </w:tcPr>
          <w:p w:rsidR="00BB1E3C" w:rsidRPr="004C3F3D" w:rsidRDefault="00BB1E3C"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Сумма (тыс. руб.)</w:t>
            </w:r>
          </w:p>
        </w:tc>
      </w:tr>
      <w:tr w:rsidR="00F77113" w:rsidRPr="004C3F3D" w:rsidTr="00AD39F4">
        <w:trPr>
          <w:trHeight w:val="20"/>
        </w:trPr>
        <w:tc>
          <w:tcPr>
            <w:tcW w:w="2694" w:type="dxa"/>
            <w:vMerge/>
            <w:tcBorders>
              <w:top w:val="single" w:sz="4" w:space="0" w:color="auto"/>
              <w:left w:val="single" w:sz="4" w:space="0" w:color="auto"/>
              <w:bottom w:val="single" w:sz="4" w:space="0" w:color="auto"/>
              <w:right w:val="single" w:sz="4" w:space="0" w:color="auto"/>
            </w:tcBorders>
            <w:hideMark/>
          </w:tcPr>
          <w:p w:rsidR="00BB1E3C" w:rsidRPr="004C3F3D" w:rsidRDefault="00BB1E3C" w:rsidP="004C3F3D">
            <w:pPr>
              <w:spacing w:after="0" w:line="240" w:lineRule="auto"/>
              <w:ind w:left="-57" w:right="-57"/>
              <w:jc w:val="both"/>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single" w:sz="4" w:space="0" w:color="auto"/>
              <w:bottom w:val="single" w:sz="4" w:space="0" w:color="000000"/>
              <w:right w:val="single" w:sz="4" w:space="0" w:color="auto"/>
            </w:tcBorders>
            <w:hideMark/>
          </w:tcPr>
          <w:p w:rsidR="00BB1E3C" w:rsidRPr="004C3F3D" w:rsidRDefault="00BB1E3C" w:rsidP="004C3F3D">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single" w:sz="4" w:space="0" w:color="auto"/>
              <w:bottom w:val="single" w:sz="4" w:space="0" w:color="000000"/>
              <w:right w:val="single" w:sz="4" w:space="0" w:color="auto"/>
            </w:tcBorders>
            <w:hideMark/>
          </w:tcPr>
          <w:p w:rsidR="00BB1E3C" w:rsidRPr="004C3F3D" w:rsidRDefault="00BB1E3C" w:rsidP="004C3F3D">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1701" w:type="dxa"/>
            <w:vMerge/>
            <w:tcBorders>
              <w:top w:val="single" w:sz="4" w:space="0" w:color="auto"/>
              <w:left w:val="single" w:sz="4" w:space="0" w:color="auto"/>
              <w:bottom w:val="single" w:sz="4" w:space="0" w:color="000000"/>
              <w:right w:val="nil"/>
            </w:tcBorders>
            <w:hideMark/>
          </w:tcPr>
          <w:p w:rsidR="00BB1E3C" w:rsidRPr="004C3F3D" w:rsidRDefault="00BB1E3C" w:rsidP="004C3F3D">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708" w:type="dxa"/>
            <w:vMerge/>
            <w:tcBorders>
              <w:top w:val="single" w:sz="4" w:space="0" w:color="auto"/>
              <w:left w:val="single" w:sz="4" w:space="0" w:color="auto"/>
              <w:bottom w:val="single" w:sz="4" w:space="0" w:color="000000"/>
              <w:right w:val="single" w:sz="4" w:space="0" w:color="auto"/>
            </w:tcBorders>
            <w:hideMark/>
          </w:tcPr>
          <w:p w:rsidR="00BB1E3C" w:rsidRPr="004C3F3D" w:rsidRDefault="00BB1E3C" w:rsidP="004C3F3D">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1700" w:type="dxa"/>
            <w:tcBorders>
              <w:top w:val="nil"/>
              <w:left w:val="nil"/>
              <w:bottom w:val="single" w:sz="4" w:space="0" w:color="auto"/>
              <w:right w:val="single" w:sz="4" w:space="0" w:color="auto"/>
            </w:tcBorders>
            <w:shd w:val="clear" w:color="auto" w:fill="auto"/>
            <w:hideMark/>
          </w:tcPr>
          <w:p w:rsidR="00BB1E3C" w:rsidRPr="004C3F3D" w:rsidRDefault="00552D5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w:t>
            </w:r>
            <w:r w:rsidR="002C3011" w:rsidRPr="004C3F3D">
              <w:rPr>
                <w:rFonts w:ascii="Times New Roman" w:eastAsia="Times New Roman" w:hAnsi="Times New Roman" w:cs="Times New Roman"/>
                <w:color w:val="000000"/>
                <w:sz w:val="24"/>
                <w:szCs w:val="24"/>
                <w:lang w:eastAsia="ru-RU"/>
              </w:rPr>
              <w:t>2</w:t>
            </w:r>
            <w:r w:rsidR="0098137A" w:rsidRPr="004C3F3D">
              <w:rPr>
                <w:rFonts w:ascii="Times New Roman" w:eastAsia="Times New Roman" w:hAnsi="Times New Roman" w:cs="Times New Roman"/>
                <w:color w:val="000000"/>
                <w:sz w:val="24"/>
                <w:szCs w:val="24"/>
                <w:lang w:eastAsia="ru-RU"/>
              </w:rPr>
              <w:t>7</w:t>
            </w:r>
            <w:r w:rsidRPr="004C3F3D">
              <w:rPr>
                <w:rFonts w:ascii="Times New Roman" w:eastAsia="Times New Roman" w:hAnsi="Times New Roman" w:cs="Times New Roman"/>
                <w:color w:val="000000"/>
                <w:sz w:val="24"/>
                <w:szCs w:val="24"/>
                <w:lang w:eastAsia="ru-RU"/>
              </w:rPr>
              <w:t xml:space="preserve"> год</w:t>
            </w:r>
          </w:p>
        </w:tc>
        <w:tc>
          <w:tcPr>
            <w:tcW w:w="1702" w:type="dxa"/>
            <w:tcBorders>
              <w:top w:val="nil"/>
              <w:left w:val="nil"/>
              <w:bottom w:val="single" w:sz="4" w:space="0" w:color="auto"/>
              <w:right w:val="single" w:sz="4" w:space="0" w:color="auto"/>
            </w:tcBorders>
            <w:shd w:val="clear" w:color="auto" w:fill="auto"/>
            <w:hideMark/>
          </w:tcPr>
          <w:p w:rsidR="00BB1E3C" w:rsidRPr="004C3F3D" w:rsidRDefault="00552D5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w:t>
            </w:r>
            <w:r w:rsidR="00D60F13" w:rsidRPr="004C3F3D">
              <w:rPr>
                <w:rFonts w:ascii="Times New Roman" w:eastAsia="Times New Roman" w:hAnsi="Times New Roman" w:cs="Times New Roman"/>
                <w:color w:val="000000"/>
                <w:sz w:val="24"/>
                <w:szCs w:val="24"/>
                <w:lang w:eastAsia="ru-RU"/>
              </w:rPr>
              <w:t>2</w:t>
            </w:r>
            <w:r w:rsidR="0098137A" w:rsidRPr="004C3F3D">
              <w:rPr>
                <w:rFonts w:ascii="Times New Roman" w:eastAsia="Times New Roman" w:hAnsi="Times New Roman" w:cs="Times New Roman"/>
                <w:color w:val="000000"/>
                <w:sz w:val="24"/>
                <w:szCs w:val="24"/>
                <w:lang w:eastAsia="ru-RU"/>
              </w:rPr>
              <w:t>8</w:t>
            </w:r>
            <w:r w:rsidRPr="004C3F3D">
              <w:rPr>
                <w:rFonts w:ascii="Times New Roman" w:eastAsia="Times New Roman" w:hAnsi="Times New Roman" w:cs="Times New Roman"/>
                <w:color w:val="000000"/>
                <w:sz w:val="24"/>
                <w:szCs w:val="24"/>
                <w:lang w:eastAsia="ru-RU"/>
              </w:rPr>
              <w:t xml:space="preserve"> год</w:t>
            </w:r>
          </w:p>
        </w:tc>
      </w:tr>
      <w:tr w:rsidR="00F77113" w:rsidRPr="004C3F3D" w:rsidTr="00AD39F4">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BB1E3C" w:rsidRPr="004C3F3D" w:rsidRDefault="00BB1E3C"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hideMark/>
          </w:tcPr>
          <w:p w:rsidR="00BB1E3C" w:rsidRPr="004C3F3D" w:rsidRDefault="00BB1E3C"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hideMark/>
          </w:tcPr>
          <w:p w:rsidR="00BB1E3C" w:rsidRPr="004C3F3D" w:rsidRDefault="00BB1E3C"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w:t>
            </w:r>
          </w:p>
        </w:tc>
        <w:tc>
          <w:tcPr>
            <w:tcW w:w="1701" w:type="dxa"/>
            <w:tcBorders>
              <w:top w:val="nil"/>
              <w:left w:val="nil"/>
              <w:bottom w:val="single" w:sz="4" w:space="0" w:color="auto"/>
              <w:right w:val="single" w:sz="4" w:space="0" w:color="auto"/>
            </w:tcBorders>
            <w:shd w:val="clear" w:color="auto" w:fill="auto"/>
            <w:noWrap/>
            <w:hideMark/>
          </w:tcPr>
          <w:p w:rsidR="00BB1E3C" w:rsidRPr="004C3F3D" w:rsidRDefault="00BB1E3C"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w:t>
            </w:r>
          </w:p>
        </w:tc>
        <w:tc>
          <w:tcPr>
            <w:tcW w:w="708" w:type="dxa"/>
            <w:tcBorders>
              <w:top w:val="nil"/>
              <w:left w:val="nil"/>
              <w:bottom w:val="single" w:sz="4" w:space="0" w:color="auto"/>
              <w:right w:val="single" w:sz="4" w:space="0" w:color="auto"/>
            </w:tcBorders>
            <w:shd w:val="clear" w:color="auto" w:fill="auto"/>
            <w:noWrap/>
            <w:hideMark/>
          </w:tcPr>
          <w:p w:rsidR="00BB1E3C" w:rsidRPr="004C3F3D" w:rsidRDefault="00BB1E3C"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w:t>
            </w:r>
          </w:p>
        </w:tc>
        <w:tc>
          <w:tcPr>
            <w:tcW w:w="1700" w:type="dxa"/>
            <w:tcBorders>
              <w:top w:val="nil"/>
              <w:left w:val="nil"/>
              <w:bottom w:val="single" w:sz="4" w:space="0" w:color="auto"/>
              <w:right w:val="single" w:sz="4" w:space="0" w:color="auto"/>
            </w:tcBorders>
            <w:shd w:val="clear" w:color="auto" w:fill="auto"/>
            <w:noWrap/>
            <w:hideMark/>
          </w:tcPr>
          <w:p w:rsidR="00BB1E3C" w:rsidRPr="004C3F3D" w:rsidRDefault="00BB1E3C"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w:t>
            </w:r>
          </w:p>
        </w:tc>
        <w:tc>
          <w:tcPr>
            <w:tcW w:w="1702" w:type="dxa"/>
            <w:tcBorders>
              <w:top w:val="nil"/>
              <w:left w:val="nil"/>
              <w:bottom w:val="single" w:sz="4" w:space="0" w:color="auto"/>
              <w:right w:val="single" w:sz="4" w:space="0" w:color="auto"/>
            </w:tcBorders>
            <w:shd w:val="clear" w:color="auto" w:fill="auto"/>
            <w:noWrap/>
            <w:hideMark/>
          </w:tcPr>
          <w:p w:rsidR="00BB1E3C" w:rsidRPr="004C3F3D" w:rsidRDefault="00BB1E3C"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w:t>
            </w:r>
          </w:p>
        </w:tc>
      </w:tr>
      <w:tr w:rsidR="00DC64D8" w:rsidRPr="004C3F3D" w:rsidTr="00AD39F4">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4040661,15349</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4850709,90000</w:t>
            </w:r>
          </w:p>
        </w:tc>
      </w:tr>
      <w:tr w:rsidR="00DC64D8" w:rsidRPr="004C3F3D" w:rsidTr="00AD39F4">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4225,50000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4225,50000</w:t>
            </w:r>
          </w:p>
        </w:tc>
      </w:tr>
      <w:tr w:rsidR="00DC64D8" w:rsidRPr="004C3F3D" w:rsidTr="00AD39F4">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Глава Волгограда</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61.0.00.00000</w:t>
            </w:r>
          </w:p>
        </w:tc>
        <w:tc>
          <w:tcPr>
            <w:tcW w:w="708"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4225,50000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4225,50000</w:t>
            </w:r>
          </w:p>
        </w:tc>
      </w:tr>
      <w:tr w:rsidR="00DC64D8" w:rsidRPr="004C3F3D" w:rsidTr="00AD39F4">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61.0.00.00010</w:t>
            </w:r>
          </w:p>
        </w:tc>
        <w:tc>
          <w:tcPr>
            <w:tcW w:w="708"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4225,50000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4225,50000</w:t>
            </w:r>
          </w:p>
        </w:tc>
      </w:tr>
      <w:tr w:rsidR="00DC64D8" w:rsidRPr="004C3F3D" w:rsidTr="00AD39F4">
        <w:trPr>
          <w:trHeight w:val="20"/>
        </w:trPr>
        <w:tc>
          <w:tcPr>
            <w:tcW w:w="2694"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61.0.00.00010</w:t>
            </w:r>
          </w:p>
        </w:tc>
        <w:tc>
          <w:tcPr>
            <w:tcW w:w="708"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4225,50000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4225,50000</w:t>
            </w:r>
          </w:p>
        </w:tc>
      </w:tr>
    </w:tbl>
    <w:p w:rsidR="00DC64D8" w:rsidRDefault="00DC64D8" w:rsidP="004C3F3D">
      <w:pPr>
        <w:spacing w:after="0" w:line="240" w:lineRule="auto"/>
      </w:pPr>
    </w:p>
    <w:p w:rsidR="00AD39F4" w:rsidRDefault="00AD39F4" w:rsidP="004C3F3D">
      <w:pPr>
        <w:spacing w:after="0" w:line="240" w:lineRule="auto"/>
      </w:pPr>
    </w:p>
    <w:p w:rsidR="00AD39F4" w:rsidRDefault="00AD39F4" w:rsidP="004C3F3D">
      <w:pPr>
        <w:spacing w:after="0" w:line="240" w:lineRule="auto"/>
      </w:pPr>
    </w:p>
    <w:p w:rsidR="00AD39F4" w:rsidRDefault="00AD39F4" w:rsidP="004C3F3D">
      <w:pPr>
        <w:spacing w:after="0" w:line="240" w:lineRule="auto"/>
        <w:rPr>
          <w:sz w:val="12"/>
        </w:rPr>
      </w:pPr>
    </w:p>
    <w:tbl>
      <w:tblPr>
        <w:tblW w:w="9639" w:type="dxa"/>
        <w:tblInd w:w="108" w:type="dxa"/>
        <w:tblLayout w:type="fixed"/>
        <w:tblLook w:val="04A0" w:firstRow="1" w:lastRow="0" w:firstColumn="1" w:lastColumn="0" w:noHBand="0" w:noVBand="1"/>
      </w:tblPr>
      <w:tblGrid>
        <w:gridCol w:w="3119"/>
        <w:gridCol w:w="496"/>
        <w:gridCol w:w="496"/>
        <w:gridCol w:w="1559"/>
        <w:gridCol w:w="567"/>
        <w:gridCol w:w="1700"/>
        <w:gridCol w:w="1702"/>
      </w:tblGrid>
      <w:tr w:rsidR="00DC64D8" w:rsidRPr="004C3F3D" w:rsidTr="00AD39F4">
        <w:trPr>
          <w:cantSplit/>
          <w:trHeight w:val="20"/>
          <w:tblHeader/>
        </w:trPr>
        <w:tc>
          <w:tcPr>
            <w:tcW w:w="3119" w:type="dxa"/>
            <w:tcBorders>
              <w:top w:val="single" w:sz="4" w:space="0" w:color="auto"/>
              <w:left w:val="single" w:sz="4" w:space="0" w:color="auto"/>
              <w:bottom w:val="single" w:sz="4" w:space="0" w:color="auto"/>
              <w:right w:val="single" w:sz="4" w:space="0" w:color="auto"/>
            </w:tcBorders>
            <w:shd w:val="clear" w:color="auto" w:fill="auto"/>
            <w:noWrap/>
          </w:tcPr>
          <w:p w:rsidR="00DC64D8" w:rsidRPr="004C3F3D" w:rsidRDefault="00DC64D8" w:rsidP="00AD39F4">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1</w:t>
            </w:r>
          </w:p>
        </w:tc>
        <w:tc>
          <w:tcPr>
            <w:tcW w:w="496" w:type="dxa"/>
            <w:tcBorders>
              <w:top w:val="single" w:sz="4" w:space="0" w:color="auto"/>
              <w:left w:val="nil"/>
              <w:bottom w:val="single" w:sz="4" w:space="0" w:color="auto"/>
              <w:right w:val="single" w:sz="4" w:space="0" w:color="auto"/>
            </w:tcBorders>
            <w:shd w:val="clear" w:color="auto" w:fill="auto"/>
            <w:noWrap/>
          </w:tcPr>
          <w:p w:rsidR="00DC64D8" w:rsidRPr="004C3F3D" w:rsidRDefault="00DC64D8" w:rsidP="00AD39F4">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w:t>
            </w:r>
          </w:p>
        </w:tc>
        <w:tc>
          <w:tcPr>
            <w:tcW w:w="496" w:type="dxa"/>
            <w:tcBorders>
              <w:top w:val="single" w:sz="4" w:space="0" w:color="auto"/>
              <w:left w:val="nil"/>
              <w:bottom w:val="single" w:sz="4" w:space="0" w:color="auto"/>
              <w:right w:val="single" w:sz="4" w:space="0" w:color="auto"/>
            </w:tcBorders>
            <w:shd w:val="clear" w:color="auto" w:fill="auto"/>
            <w:noWrap/>
          </w:tcPr>
          <w:p w:rsidR="00DC64D8" w:rsidRPr="004C3F3D" w:rsidRDefault="00DC64D8" w:rsidP="00AD39F4">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w:t>
            </w:r>
          </w:p>
        </w:tc>
        <w:tc>
          <w:tcPr>
            <w:tcW w:w="1559" w:type="dxa"/>
            <w:tcBorders>
              <w:top w:val="single" w:sz="4" w:space="0" w:color="auto"/>
              <w:left w:val="nil"/>
              <w:bottom w:val="single" w:sz="4" w:space="0" w:color="auto"/>
              <w:right w:val="single" w:sz="4" w:space="0" w:color="auto"/>
            </w:tcBorders>
            <w:shd w:val="clear" w:color="auto" w:fill="auto"/>
            <w:noWrap/>
          </w:tcPr>
          <w:p w:rsidR="00DC64D8" w:rsidRPr="004C3F3D" w:rsidRDefault="00DC64D8" w:rsidP="00AD39F4">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w:t>
            </w:r>
          </w:p>
        </w:tc>
        <w:tc>
          <w:tcPr>
            <w:tcW w:w="567" w:type="dxa"/>
            <w:tcBorders>
              <w:top w:val="single" w:sz="4" w:space="0" w:color="auto"/>
              <w:left w:val="nil"/>
              <w:bottom w:val="single" w:sz="4" w:space="0" w:color="auto"/>
              <w:right w:val="single" w:sz="4" w:space="0" w:color="auto"/>
            </w:tcBorders>
            <w:shd w:val="clear" w:color="auto" w:fill="auto"/>
            <w:noWrap/>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w:t>
            </w:r>
          </w:p>
        </w:tc>
        <w:tc>
          <w:tcPr>
            <w:tcW w:w="1700" w:type="dxa"/>
            <w:tcBorders>
              <w:top w:val="single" w:sz="4" w:space="0" w:color="auto"/>
              <w:left w:val="nil"/>
              <w:bottom w:val="single" w:sz="4" w:space="0" w:color="auto"/>
              <w:right w:val="single" w:sz="4" w:space="0" w:color="auto"/>
            </w:tcBorders>
            <w:shd w:val="clear" w:color="auto" w:fill="auto"/>
            <w:noWrap/>
          </w:tcPr>
          <w:p w:rsidR="00DC64D8" w:rsidRPr="004C3F3D" w:rsidRDefault="00DC64D8" w:rsidP="00AD39F4">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w:t>
            </w:r>
          </w:p>
        </w:tc>
        <w:tc>
          <w:tcPr>
            <w:tcW w:w="1702" w:type="dxa"/>
            <w:tcBorders>
              <w:top w:val="single" w:sz="4" w:space="0" w:color="auto"/>
              <w:left w:val="nil"/>
              <w:bottom w:val="single" w:sz="4" w:space="0" w:color="auto"/>
              <w:right w:val="single" w:sz="4" w:space="0" w:color="auto"/>
            </w:tcBorders>
            <w:shd w:val="clear" w:color="auto" w:fill="auto"/>
            <w:noWrap/>
          </w:tcPr>
          <w:p w:rsidR="00DC64D8" w:rsidRPr="004C3F3D" w:rsidRDefault="00DC64D8" w:rsidP="00AD39F4">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109397,20000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109397,20000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105854,70000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105854,70000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Обеспечение деятельности Волгоградской городской Думы</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105854,70000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105854,70000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105854,70000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105854,70000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103478,40000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103478,40000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D39F4"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Закупка товаров, работ </w:t>
            </w:r>
          </w:p>
          <w:p w:rsidR="00AD39F4"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и услуг для обеспечения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2361,30000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2361,30000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Иным образом зарезервированные средства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98.0.00.00000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3542,50000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3542,50000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3542,50000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3542,50000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3542,50000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3542,50000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637934,70000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639179,20000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637934,70000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639179,20000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637934,70000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639179,20000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265384,90000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265384,90000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261384,90000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261384,90000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372549,80000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373794,30000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362423,40000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362423,40000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10105,80000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11335,60000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35,30000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Судебная система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D39F4"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Руководство и управление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Составление (изменение) списков кандидатов в присяжные заседатели федеральных судов общей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юрисдикции в Российской Федерации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64.0.20.51200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176177,90000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176177,90000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50857,80000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50857,80000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Обеспечение деятельности Контрольно-счетной палаты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50857,80000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50857,80000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50857,80000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50857,80000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50102,80000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50102,80000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755,00000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755,00000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123763,90000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123763,90000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123763,90000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123763,90000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123763,90000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123763,90000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121438,20000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121438,20000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2325,70000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2325,70000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Иным образом зарезервированные средства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98.0.00.00000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1556,20000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1556,20000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1556,20000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1556,20000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1556,20000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1556,20000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Резервные фонды</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558894,80000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900136,60000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Резервный фонд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91.0.00.00000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558894,80000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900136,60000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91.0.00.00000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558894,80000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900136,60000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Другие общегосударственные вопросы</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2554014,75349</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3021575,90000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2026,50000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2031,00000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2026,50000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2031,00000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07.0.03.00110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1526,50000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1531,00000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07.0.03.00110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1526,50000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1531,00000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Единовременное материальное вознаграждение женщинам, удостоенным награждения Почетным знаком города-героя Волгограда «Материнская слава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07.0.03.04050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07.0.03.04050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Единовременное материальное вознаграждение родителям, награжденным Почетным знаком города-героя Волгограда «Родительская слава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07.0.03.04060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07.0.03.04060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320,00000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320,00000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247,30000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247,30000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Реализация мероприятий, направленных на профилактику и пресечение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14.0.01.00150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247,30000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247,30000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14.0.01.00150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247,30000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247,30000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14.0.02.00000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72,70000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72,70000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Реализация мероприятий, направленных на профилактику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14.0.02.00160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72,70000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72,70000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14.0.02.00160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72,70000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72,70000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22970,90000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22970,90000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непрограммные направления деятельности Волгоградской городской Думы</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62.0.02.00000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22970,90000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22970,90000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Обеспечение проведения торжественных, протокольных и иных официальных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62.0.02.00110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4924,90000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4924,90000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62.0.02.00110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4924,90000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4924,90000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Обеспечение деятельности помощников депутатов Волгоградской городской Думы</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62.0.02.00120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16146,00000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16146,00000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62.0.02.00120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16146,00000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16146,00000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по взаимодействию со средствами массовой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информации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62.0.02.00140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62.0.02.00140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Материальное вознаграждение отдельным гражданам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62.0.02.04040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62.0.02.04040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153,00000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153,00000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непрограммные направления деятельности Контрольно-счетной палаты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63.0.02.00000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153,00000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153,00000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63.0.02.00110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63.0.02.00110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63.0.02.90010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63.0.02.90010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1172983,75349</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1260735,30000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151659,00000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151770,10000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151659,00000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151770,10000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147369,00000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147375,60000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4289,70000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4394,20000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Руководство и управление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1019324,75349</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1106965,20000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64.0.20.00110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10293,70000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10293,70000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64.0.20.00110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10293,70000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10293,70000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осуществление зарубежных и региональных связей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64.0.20.00130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866,00000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866,00000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64.0.20.00130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866,00000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866,00000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390179,70000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388441,50000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209718,20000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209718,20000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178605,90000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176870,00000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1855,60000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1853,30000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Взносы на капитальный </w:t>
            </w:r>
          </w:p>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ремонт общего имущества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 многоквартирных домах</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64.0.20.00660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5378,65349</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50631,00000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64.0.20.00660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5378,65349</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50631,00000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Оценка нежилых объектов недвижимости в связи с реализацией мероприятий по расселению аварийных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многоквартирных домов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64.0.20.20240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64.0.20.20240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69303,90000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69761,90000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16417,80000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16816,10000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52886,10000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52945,80000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Обеспечение приватизации и проведение предпродажной подготовки объектов приватизации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64.0.20.20260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166,90000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171,00000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64.0.20.20260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166,90000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171,00000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Выкуп объектов недвижимости в связи с изъятием </w:t>
            </w:r>
          </w:p>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земельных участков для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64.0.20.40060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57064,60000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23939,00000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Капитальные вложения 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64.0.20.40060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57064,60000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23939,00000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84928,50000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88635,30000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61017,66800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61017,66800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23845,16700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27551,96700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64.0.20.59320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65,66500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65,66500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6683,80000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6683,80000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6629,20000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6629,20000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54,60000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54,60000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создание, исполнение функций и обеспечение деятельности муниципальных комиссий по делам несовершеннолетних и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защите их прав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13076,60000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13076,60000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12781,64300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12781,64300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64.0.20.70030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294,95700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294,95700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хранение, комплектование, учет и использование архивных документов и архивных фондов, отнесенных к составу архивного фонда Волгоградской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области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64.0.20.70040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614,70000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614,70000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64.0.20.70040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614,70000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614,70000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по увековечению памяти погибших при защите Отечества на территории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64.0.20.72370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64.0.20.72370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по контролю за проведением поисковой </w:t>
            </w:r>
          </w:p>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работы на территории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64.0.20.72420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275,60000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275,60000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64.0.20.72420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199,30000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199,30000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64.0.20.72420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76,30000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76,30000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64.0.20.90010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4436,80000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4436,80000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64.0.20.90010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4436,80000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4436,80000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Исполнение судебных актов по обращению взыскания на средства бюджета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375013,30000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448093,20000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64.0.20.94040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375013,30000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448093,20000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осуществляемые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 процессе рассмотрения дел в судебных инстанциях</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964,00000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984,60000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64.0.20.94080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964,00000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984,60000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дополнительное обеспечение деятельности территориальных административных комиссий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64.0.90.00040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64.0.90.00040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Иным образом зарезервированные средства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98.0.00.00000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946381,90000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875081,90000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63021,90000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63021,90000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98.0.00.00030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63021,90000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63021,90000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98.0.00.19020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12060,00000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12060,00000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98.0.00.19020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12060,00000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12060,00000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Финансовое обеспечение индексации (увеличения) заработной платы</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98.0.00.91020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710000,00000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98.0.00.91020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710000,00000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реализацию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98.0.00.S2830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161300,00000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98.0.00.S2830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161300,00000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Иные непрограммные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99.0.00.00000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409178,70000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860283,80000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Условно утвержденные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99.0.00.99980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409178,70000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860283,80000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99.0.00.99980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409178,70000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860283,80000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232192,10000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236952,30000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Гражданская оборона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59056,90000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63614,30000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59056,90000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63614,30000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59056,90000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63614,30000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Организация и осуществление мероприятий по гражданской обороне</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14.0.01.20280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59056,90000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63614,30000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14.0.01.20280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57813,40000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62370,80000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14.0.01.20280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1243,50000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1243,50000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170621,30000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170824,10000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7448,00000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7448,00000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7448,00000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7448,00000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поддержку в состоянии постоянной готовности к использованию систем оповещения населения об опасности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14.0.01.20290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7448,00000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7448,00000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14.0.01.20290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7448,00000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7448,00000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163173,30000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163376,10000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22853,10000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22853,10000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22853,10000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22853,10000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22395,30000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22395,30000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457,80000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457,80000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Руководство и управление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140320,20000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140523,00000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136267,80000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136267,80000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28257,20000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28257,20000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1638,10000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1638,10000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106330,90000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106330,90000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41,60000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41,60000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Проведение мероприятий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по обеспечению пожарной безопасности территорий районов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1960,00000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2162,80000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64.0.20.20160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1960,00000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2162,80000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Организация и осуществление мероприятий по защите населения и территорий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от чрезвычайных ситуаций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64.0.20.20170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2092,40000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2092,40000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64.0.20.20170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2049,40000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2049,40000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64.0.20.20170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43,00000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43,00000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Другие вопросы в области национальной безопасности и правоохранительной деятельности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2513,90000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2513,90000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2513,90000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2513,90000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Основное мероприятие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«Повышение эффективности работы системы профилактики правонарушений (за исключением терроризма и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14.0.02.00000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2513,90000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2513,90000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Осуществление материального стимулирования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деятельности народных дружинников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14.0.02.01120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2513,90000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2513,90000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14.0.02.01120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2513,90000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2513,90000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Национальная экономика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108" w:right="-109"/>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13323535,40000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108" w:right="-109"/>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11504781,40000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Сельское хозяйство и рыболовство</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24564,50000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24564,50000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24564,50000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24564,50000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Руководство и управление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5926,90000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5926,90000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в области обращения с животными в части реализации мероприятий при осуществлении деятельности по обращению с животными без владельцев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64.0.20.70270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5926,90000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5926,90000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64.0.20.70270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5926,90000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5926,90000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18637,60000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18637,60000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18637,60000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18637,60000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18637,60000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18637,60000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Водное хозяйство</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45894,59336</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13790,10000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45894,59336</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13790,10000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Основное мероприятие </w:t>
            </w:r>
          </w:p>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«Организация мероприятий, направленных на предотвращение негативного воздействия, восстановление, сохранение водных объектов»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08.0.06.00000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45894,59336</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13790,10000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08.0.06.00550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36955,10000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12157,60000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08.0.06.00550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36955,10000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12157,60000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Мероприятия в области использования, охраны водных объектов и гидротехнических сооружений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08.0.06.20060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8939,49336</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1632,50000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08.0.06.20060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8939,49336</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1632,50000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Лесное хозяйство</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10764,50664</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8071,50000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10764,50664</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8071,50000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Основное мероприятие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«Организация рационального использования, охраны, защиты и воспроизводства городских лесов»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08.0.05.00000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10764,50664</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8071,50000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08.0.05.00550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10764,50664</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4344,70000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08.0.05.00550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9623,10664</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3203,30000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08.0.05.00550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1118,60000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1118,60000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08.0.05.00550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Мероприятия в области охраны, восстановления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 использования лесов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08.0.05.20070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3726,80000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08.0.05.20070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3726,80000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Транспорт</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6228256,90000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5499614,50000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 xml:space="preserve">Муниципальная программа «Содержание и развитие улично-дорожной сети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Волгограда и обеспечение эффективной работы транспортной инфраструктуры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6144472,00000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5415829,60000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Основное мероприятие «Обеспечение доступности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 повышение качества транспортного обслуживания населения всеми видами городского транспорта»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11.0.02.00000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5038646,96555</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5415829,60000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11.0.02.00550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71553,66555</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71553,60000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11.0.02.00550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62192,90000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62192,90000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11.0.02.00550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8332,46555</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8332,40000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11.0.02.00550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1028,30000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1028,30000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Приобретение подвижного состава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11.0.02.22010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3446,59400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3446,59400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11.0.02.22010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3446,59400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3446,59400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Организация регулярных перевозок пассажиров и багажа автомобильным транспортом по регулируемым тарифам по муниципальным маршрутам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11.0.02.22030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780465,00000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833494,60000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11.0.02.22030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780465,00000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833494,60000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Организация перевозок пассажиров внутренним водным транспортом по регулируемым тарифам на маршрутах общего пользования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11.0.02.22050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84297,50000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84297,50000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11.0.02.22050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84297,50000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84297,50000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Организация регулярных перевозок пассажиров и багажа электрическим транспортом по регулируемым тарифам по муниципальным маршрутам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11.0.02.22060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866923,80000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929888,00000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11.0.02.22060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150167,00000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168667,00000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11.0.02.22060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716756,80000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761221,00000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решение вопросов местного значения </w:t>
            </w:r>
          </w:p>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в сфере транспортного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обслуживания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11.0.02.S1690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2252222,30000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2581111,20000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11.0.02.S1690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1109169,30000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1172445,20000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11.0.02.S1690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1143053,00000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1408666,00000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обновление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подвижного состава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11.0.02.S2730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62038,10600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62038,10600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11.0.02.S2730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62038,10600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62038,10600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реализацию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11.0.02.S2830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917700,00000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850000,00000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11.0.02.S2830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49000,00000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11.0.02.S2830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868700,00000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850000,00000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Основное мероприятие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«Реализация федерального проекта «Развитие общественного транспорта»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11.0.И6.00000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1105825,03445</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реализацию концессионных соглашений </w:t>
            </w:r>
          </w:p>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в сфере транспортного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обслуживания населения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11.0.И6.S2070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1105825,03445</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11.0.И6.S2070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1105825,03445</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83784,90000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83784,90000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83473,30000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83473,30000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83473,30000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83473,30000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82482,80000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82482,80000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990,50000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990,50000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Руководство и управление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311,60000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311,60000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по организации установления регулируемых тарифов на регулярные перевозки по муниципальным маршрутам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64.0.20.72090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311,60000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311,60000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64.0.20.72090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283,30000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283,30000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64.0.20.72090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28,30000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28,30000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Дорожное хозяйство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(дорожные фонды)</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6665278,50000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5576861,90000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Муниципальная программа «Содержание и развитие улично-дорожной сети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Волгограда и обеспечение эффективной работы транспортной инфраструктуры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6365278,50000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5276861,90000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 xml:space="preserve">Основное мероприятие «Обеспечение технически исправного состояния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автомобильных дорог для безопасности дорожного движения»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2916301,58700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2888896,10000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развитие системы организации движения транспортных средств и пешеходов и повышение безо</w:t>
            </w:r>
            <w:r w:rsidR="00AA3902">
              <w:rPr>
                <w:rFonts w:ascii="Times New Roman" w:eastAsia="Times New Roman" w:hAnsi="Times New Roman" w:cs="Times New Roman"/>
                <w:color w:val="000000"/>
                <w:sz w:val="24"/>
                <w:szCs w:val="24"/>
                <w:lang w:eastAsia="ru-RU"/>
              </w:rPr>
              <w:t>-</w:t>
            </w:r>
            <w:r w:rsidRPr="004C3F3D">
              <w:rPr>
                <w:rFonts w:ascii="Times New Roman" w:eastAsia="Times New Roman" w:hAnsi="Times New Roman" w:cs="Times New Roman"/>
                <w:color w:val="000000"/>
                <w:sz w:val="24"/>
                <w:szCs w:val="24"/>
                <w:lang w:eastAsia="ru-RU"/>
              </w:rPr>
              <w:t>пасности дорожных условий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11.0.01.9Д880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422326,48700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356409,20000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11.0.01.9Д880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1416,30000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1416,30000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11.0.01.9Д880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420910,18700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354992,90000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2493975,10000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2532486,90000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36302,40000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36302,40000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449296,92009</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218472,20000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1466167,97991</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1696912,70000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11.0.01.SД8D0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542207,80000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580799,60000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«Развитие улично-дорожной сети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11.0.03.00000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1555175,80000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1387965,80000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проектно-изыска</w:t>
            </w:r>
            <w:r w:rsidR="00AA3902">
              <w:rPr>
                <w:rFonts w:ascii="Times New Roman" w:eastAsia="Times New Roman" w:hAnsi="Times New Roman" w:cs="Times New Roman"/>
                <w:color w:val="000000"/>
                <w:sz w:val="24"/>
                <w:szCs w:val="24"/>
                <w:lang w:eastAsia="ru-RU"/>
              </w:rPr>
              <w:t>-</w:t>
            </w:r>
            <w:r w:rsidRPr="004C3F3D">
              <w:rPr>
                <w:rFonts w:ascii="Times New Roman" w:eastAsia="Times New Roman" w:hAnsi="Times New Roman" w:cs="Times New Roman"/>
                <w:color w:val="000000"/>
                <w:sz w:val="24"/>
                <w:szCs w:val="24"/>
                <w:lang w:eastAsia="ru-RU"/>
              </w:rPr>
              <w:t>тельские, научно-исследова</w:t>
            </w:r>
            <w:r w:rsidR="00AA3902">
              <w:rPr>
                <w:rFonts w:ascii="Times New Roman" w:eastAsia="Times New Roman" w:hAnsi="Times New Roman" w:cs="Times New Roman"/>
                <w:color w:val="000000"/>
                <w:sz w:val="24"/>
                <w:szCs w:val="24"/>
                <w:lang w:eastAsia="ru-RU"/>
              </w:rPr>
              <w:t>-</w:t>
            </w:r>
            <w:r w:rsidRPr="004C3F3D">
              <w:rPr>
                <w:rFonts w:ascii="Times New Roman" w:eastAsia="Times New Roman" w:hAnsi="Times New Roman" w:cs="Times New Roman"/>
                <w:color w:val="000000"/>
                <w:sz w:val="24"/>
                <w:szCs w:val="24"/>
                <w:lang w:eastAsia="ru-RU"/>
              </w:rPr>
              <w:t>тельские, опытно-конструк</w:t>
            </w:r>
            <w:r w:rsidR="00AA3902">
              <w:rPr>
                <w:rFonts w:ascii="Times New Roman" w:eastAsia="Times New Roman" w:hAnsi="Times New Roman" w:cs="Times New Roman"/>
                <w:color w:val="000000"/>
                <w:sz w:val="24"/>
                <w:szCs w:val="24"/>
                <w:lang w:eastAsia="ru-RU"/>
              </w:rPr>
              <w:t>-</w:t>
            </w:r>
            <w:r w:rsidRPr="004C3F3D">
              <w:rPr>
                <w:rFonts w:ascii="Times New Roman" w:eastAsia="Times New Roman" w:hAnsi="Times New Roman" w:cs="Times New Roman"/>
                <w:color w:val="000000"/>
                <w:sz w:val="24"/>
                <w:szCs w:val="24"/>
                <w:lang w:eastAsia="ru-RU"/>
              </w:rPr>
              <w:t>торские и технологические работы в сфере дорожного хозяйства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11.0.03.9Д020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8966,00000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27661,80000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Капитальные вложения 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11.0.03.9Д020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8966,00000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27661,80000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11.0.03.SД8D0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1246428,90000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1207917,10000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11.0.03.SД8D0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1246428,90000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1207917,10000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строительство и реконструкцию автомобильных дорог общего пользования местного значения и искусственных сооружений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на них</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11.0.03.SД8F0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299780,90000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152386,90000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11.0.03.SД8F0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299780,90000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152386,90000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Основное мероприятие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«Реализация федерального проекта «Региональная и местная дорожная сеть»</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11.0.И8.00000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1893801,11300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1000000,00000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развитие и приведение в нормативное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состояние автомобильных дорог местного значения, включающих искусственные дорожные сооружения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11.0.И8.54470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418613,11300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11.0.И8.54470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418613,11300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формирование муниципальных дорожных фондов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11.0.И8.SД8E0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991551,60000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1000000,00000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11.0.И8.SД8E0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991551,60000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1000000,00000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строительство и реконструкцию автомобильных дорог общего пользования местного значения и искусственных сооружений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на них</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11.0.И8.SД8F0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483636,40000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Капитальные вложения 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11.0.И8.SД8F0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483636,40000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18.0.01.SД8D0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18.0.01.SД8D0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250000,00000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250000,00000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18.0.01.SД8D0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50000,00000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50000,00000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Связь и информатика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105347,30000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105347,30000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105347,30000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105347,30000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Руководство и управление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105347,30000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105347,30000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59573,90000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59573,90000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57228,00000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57228,00000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2165,70000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2165,70000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180,20000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180,20000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развитие и обеспечение информационно-коммуникационных технологий органов местного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64.0.20.00580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45773,40000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45773,40000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64.0.20.00580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45773,40000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45773,40000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243429,10000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276531,60000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6439,70000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6613,30000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«Создание условий для развития туризма»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6439,70000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6613,30000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6439,70000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6613,30000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6439,70000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6613,30000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68661,80000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98661,80000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68661,80000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98661,80000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развитие и техническое сопровождение муниципальной системы видеонаблюдения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14.0.01.00540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68661,80000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98661,80000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14.0.01.00540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68661,80000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98661,80000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Муниципальная программа «Развитие инвестиционной </w:t>
            </w:r>
          </w:p>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и предпринимательской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деятельности в Волгограде»</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20523,70000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22714,10000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Подпрограмма «Инвестиционная деятельность»</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19.1.00.00000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20523,70000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22714,10000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Основное мероприятие «Формирование благоприятной инвестиционной среды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 Волгограде»</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19.1.01.00000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20523,70000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22714,10000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19.1.01.00550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20523,70000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22714,10000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19.1.01.00550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20523,70000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22714,10000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147803,90000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148542,40000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69700,60000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69700,60000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69700,60000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69700,60000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69054,20000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69054,20000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646,40000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646,40000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A3902"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Руководство и управление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78103,30000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78841,80000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73090,40000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73826,10000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A3902">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28829,10000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29528,90000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1441,30000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1476,50000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42794,30000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42794,30000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25,70000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26,40000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E6B5F">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Мероприятия по землеуст</w:t>
            </w:r>
            <w:r w:rsidR="00AE6B5F">
              <w:rPr>
                <w:rFonts w:ascii="Times New Roman" w:eastAsia="Times New Roman" w:hAnsi="Times New Roman" w:cs="Times New Roman"/>
                <w:color w:val="000000"/>
                <w:sz w:val="24"/>
                <w:szCs w:val="24"/>
                <w:lang w:eastAsia="ru-RU"/>
              </w:rPr>
              <w:t>-</w:t>
            </w:r>
            <w:r w:rsidRPr="004C3F3D">
              <w:rPr>
                <w:rFonts w:ascii="Times New Roman" w:eastAsia="Times New Roman" w:hAnsi="Times New Roman" w:cs="Times New Roman"/>
                <w:color w:val="000000"/>
                <w:sz w:val="24"/>
                <w:szCs w:val="24"/>
                <w:lang w:eastAsia="ru-RU"/>
              </w:rPr>
              <w:t>ройству и землепользованию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64.0.20.20090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116,20000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119,00000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64.0.20.20090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116,20000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119,00000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E6B5F"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по организации и осуществлению регионального государственного </w:t>
            </w:r>
          </w:p>
          <w:p w:rsidR="00AE6B5F"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контроля (надзора) в сфере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туристской индустрии на территории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64.0.20.72790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4896,70000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4896,70000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E6B5F">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64.0.20.72790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4451,50000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4451,50000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w:t>
            </w:r>
            <w:bookmarkStart w:id="0" w:name="_GoBack"/>
            <w:bookmarkEnd w:id="0"/>
            <w:r w:rsidRPr="004C3F3D">
              <w:rPr>
                <w:rFonts w:ascii="Times New Roman" w:eastAsia="Times New Roman" w:hAnsi="Times New Roman" w:cs="Times New Roman"/>
                <w:color w:val="000000"/>
                <w:sz w:val="24"/>
                <w:szCs w:val="24"/>
                <w:lang w:eastAsia="ru-RU"/>
              </w:rPr>
              <w:t>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64.0.20.72790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445,20000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445,20000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Жилищно-коммунальное хозяйство</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5A4795">
            <w:pPr>
              <w:spacing w:after="0" w:line="240" w:lineRule="auto"/>
              <w:ind w:left="-108" w:right="-109"/>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12321481,11639</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9330755,83895</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Жилищное хозяйство</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2568599,90337</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1676742,40000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«Жилище»</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2528262,02109</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1360642,30000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E6B5F"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Основное мероприятие «Обеспечение муниципальным жильем отдельных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категорий граждан»</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64654,50000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64654,50000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E6B5F"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обеспечение </w:t>
            </w:r>
          </w:p>
          <w:p w:rsidR="00AE6B5F"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мероприятий в области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жилищного хозяйства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06.0.01.00560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64654,50000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64654,50000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06.0.01.00560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64654,50000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64654,50000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Подпрограмма «Переселение граждан, проживающих в Волгограде, из аварийного жилья»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06.2.00.00000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2463607,52109</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1295987,80000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«Обеспечение мероприятий по переселению граждан из аварийного жилья»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06.2.01.00000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273175,69307</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348131,68889</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Расходы, связанные с реализацией мероприятий по переселению граждан из аварийного жилищного фонда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06.2.01.20220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485,30000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676,00000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06.2.01.20220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485,30000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676,00000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E6B5F"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Инструментальное обследование многоквартирных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жилых домов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06.2.01.20400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19110,00000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19110,00000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06.2.01.20400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19110,00000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19110,00000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Снос расселенных аварийных жилых домов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06.2.01.20410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96292,12370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115120,10000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06.2.01.20410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96292,12370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115120,10000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E6B5F"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Выкуп жилых помещений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из аварийного жилищного фонда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06.2.01.40050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157288,26937</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213225,58889</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06.2.01.40050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157288,26937</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213225,58889</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E6B5F"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Основное мероприятие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«Реализация федерального проекта «Жилье»</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06.2.И2.00000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2190431,82802</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947856,11111</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06.2.И2.20220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1085,00000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06.2.И2.20220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1085,00000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Фонда развития территорий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06.2.И2.67483</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1116955,56671</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06.2.И2.67483</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1116955,56671</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Расходы на обеспечение устойчивого сокращения непригодного для проживания жилищного фонда за счет средств областного бюджета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06.2.И2.67484</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657701,13147</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06.2.И2.67484</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657701,13147</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E6B5F"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обеспечение устойчивого сокращения непригодного для проживания жилищного фонда за счет средств местного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бюджета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06.2.И2.6748S</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73077,90850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06.2.И2.6748S</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73077,90850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06.2.И2.S2780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341612,22134</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947856,11111</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06.2.И2.S2780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341612,22134</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947856,11111</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185,00000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185,00000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Установка приборов учета и внедрение систем интеллектуального учета коммунальных ресурсов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10.0.03.00000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185,00000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185,00000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AE6B5F"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обеспечение </w:t>
            </w:r>
          </w:p>
          <w:p w:rsidR="00AE6B5F"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мероприятий в области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жилищного хозяйства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10.0.03.00560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185,00000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185,00000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10.0.03.00560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185,00000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185,00000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6332,20000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Основное мероприятие «Повышение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15.0.01.00000</w:t>
            </w:r>
          </w:p>
          <w:p w:rsidR="00B27FE0" w:rsidRDefault="00B27FE0" w:rsidP="004C3F3D">
            <w:pPr>
              <w:spacing w:after="0" w:line="240" w:lineRule="auto"/>
              <w:ind w:left="-57" w:right="-57"/>
              <w:jc w:val="center"/>
              <w:rPr>
                <w:rFonts w:ascii="Times New Roman" w:eastAsia="Times New Roman" w:hAnsi="Times New Roman" w:cs="Times New Roman"/>
                <w:color w:val="000000"/>
                <w:sz w:val="24"/>
                <w:szCs w:val="24"/>
                <w:lang w:eastAsia="ru-RU"/>
              </w:rPr>
            </w:pPr>
          </w:p>
          <w:p w:rsidR="00B27FE0" w:rsidRPr="004C3F3D" w:rsidRDefault="00B27FE0" w:rsidP="004C3F3D">
            <w:pPr>
              <w:spacing w:after="0" w:line="240" w:lineRule="auto"/>
              <w:ind w:left="-57" w:right="-57"/>
              <w:jc w:val="center"/>
              <w:rPr>
                <w:rFonts w:ascii="Times New Roman" w:eastAsia="Times New Roman" w:hAnsi="Times New Roman" w:cs="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6332,20000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6332,20000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6332,20000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33820,68228</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315915,10000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9E39D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Руководство и управление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24805,28228</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204300,10000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9E39D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обеспечение </w:t>
            </w:r>
          </w:p>
          <w:p w:rsidR="009E39D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мероприятий в области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жилищного хозяйства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4052,80000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4052,80000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9E39D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Взносы на капитальный </w:t>
            </w:r>
          </w:p>
          <w:p w:rsidR="009E39D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ремонт общего имущества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 многоквартирных домах</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64.0.20.00660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20752,48228</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204300,10000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64.0.20.00660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20752,48228</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204300,10000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9015,40000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111615,00000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53781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Субсидии на капитальный ремонт многоквартирных домов, направленный на предотвращение либо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ликвидацию последствий аварийных ситуаций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64.0.90.60410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9015,40000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111615,00000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64.0.90.60410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9015,40000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111615,00000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Коммунальное хозяйство</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6986006,06423</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4637405,90000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6986006,06423</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4637405,90000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53781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 xml:space="preserve">Основное мероприятие «Повышение надежности и эффективности производства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 поставки коммунальных ресурсов»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1969742,85776</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1968955,27368</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Мероприятия в области коммунального хозяйства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09.0.01.20100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56573,45776</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56573,57368</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09.0.01.20100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56260,05776</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56260,17368</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09.0.01.20100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313,40000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313,40000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компенсацию (возмещение) выпадающих доходов ресурсоснабжающих организаций, связанных с применением льготных тарифов на коммунальные ресурсы (услуги) и техническую воду, поставляемые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09.0.01.70510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903068,40000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902280,70000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09.0.01.70510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903068,40000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902280,70000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537819">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финансовое обеспечение затрат на выполнение работ по капитальному ремонту объектов коммунальной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09.0.01.S2690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1010101,00000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1010101,00000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09.0.01.S2690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1010101,00000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1010101,00000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53781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Основное мероприятие </w:t>
            </w:r>
          </w:p>
          <w:p w:rsidR="0053781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«Развитие инженерной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инфраструктуры»</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09.0.02.00000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4360695,01824</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2668450,62632</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Субсидии на осуществление капитальных вложений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09.0.02.40040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309865,65508</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68561,10000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09.0.02.40040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309865,65508</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68561,10000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53781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Выкуп объектов недвижимости в связи с изъятием </w:t>
            </w:r>
          </w:p>
          <w:p w:rsidR="0053781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земельных участков для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09.0.02.40060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22461,50000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09.0.02.40060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22461,50000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53781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 xml:space="preserve">Расходы на реализацию инфраструктурных проектов (мероприятий) в сфере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жилищно-коммунального хозяйства за счет средств казначейского инфраструктурного кредита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09.0.02.97540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935212,00000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964065,00000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09.0.02.97540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935212,00000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964065,00000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реализацию приоритетных проектов в сфере жилищно-коммунального хозяйства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09.0.02.S2800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2793155,86316</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1635824,52632</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09.0.02.S2800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2793155,86316</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1635824,52632</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53781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реализацию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09.0.02.S2830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09.0.02.S2830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«Реализация федерального проекта «Модернизация коммунальной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09.0.И3.00000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655568,18823</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реализацию мероприятий по модернизации коммунальной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09.0.И3.51540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655568,18823</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09.0.И3.51540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655568,18823</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Благоустройство</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1992403,44603</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2266150,67895</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1322934,80000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1336753,60000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53781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Основное мероприятие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«Организация наружного освещения»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45303,30000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47755,00000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Субсидии на содержание, текущий ремонт и энергоснабжение объектов наружного освещения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08.0.01.60610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45303,30000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47755,00000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08.0.01.60610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12226,50000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12226,50000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08.0.01.60610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33076,80000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35528,50000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«Организация благоустройства кладбищ»</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08.0.02.00000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9279,50000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9279,50000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Содержание мест захоронения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08.0.02.20130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9279,50000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9279,50000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08.0.02.20130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9279,50000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9279,50000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08.0.03.00000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1091136,45364</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1115452,86164</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610429,30000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634744,00000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08.0.03.00550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610429,30000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634744,00000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53781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содержание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объектов благоустройства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480707,15364</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480708,86164</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08.0.03.S2270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480707,15364</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480708,86164</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08.0.04.00000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177215,54636</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164266,23836</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82817,80000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69908,30000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08.0.04.00550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82817,80000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69908,30000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94397,74636</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94357,93836</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08.0.04.20150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94397,74636</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94357,93836</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Муниципальная программа «Создание условий для развития туризма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537819">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«Развитие обеспечивающей туристической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13.0.02.00000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53781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реализацию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13105,00000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13105,00000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13105,00000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13105,00000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642713,64603</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925747,07895</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18.0.01.20150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18.0.01.20150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«Благоустройство общественных территорий»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18.0.02.00000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271000,00000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550000,00000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53781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 xml:space="preserve">Расходы на реализацию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18.0.02.S2830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271000,00000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550000,00000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18.0.02.S2830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271000,00000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550000,00000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«Реализация федерального проекта «Формирование комфортной городской среды»</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18.0.И4.00000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359713,64603</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363747,07895</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18.0.И4.55552</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359713,64603</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363747,07895</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18.0.И4.55552</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359713,64603</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363747,07895</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3650,00000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3650,00000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53781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Руководство и управление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3650,00000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3650,00000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Организация ритуальных услуг</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64.0.20.20120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3650,00000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3650,00000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64.0.20.20120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3650,00000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3650,00000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Другие вопросы в области жилищно-коммунального хозяйства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774471,70276</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750456,86000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504225,00000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506730,10000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53781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Основное мероприятие «Повышение надежности и эффективности производства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 поставки коммунальных ресурсов»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504225,00000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506730,10000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увеличение уставного фонда муниципальных унитарных предприятий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09.0.01.40010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103303,00000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105810,90000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09.0.01.40010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103303,00000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105810,90000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Расходы на исполнение мировых соглашений, заключенных в целях погашения задолженности организаций коммунального комплекса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09.0.01.S2250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400922,00000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400919,20000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09.0.01.S2250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400922,00000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400919,20000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270246,70276</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243726,76000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105584,40000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105584,40000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105584,40000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105584,40000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537819">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103643,40000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103643,40000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1941,00000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1941,00000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53781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Руководство и управление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164662,30276</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138142,36000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142483,70276</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115963,76000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537819">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106576,06250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107056,06000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35881,24026</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8881,30000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26,40000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26,40000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Обеспечение выполнения мероприятий по управлению муниципальным имуществом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3517,10000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3517,10000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64.0.20.20250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3517,10000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3517,10000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жилищного контроля (надзора) 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64.0.20.70290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18661,50000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18661,50000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537819">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64.0.20.70290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16799,90000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16799,90000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64.0.20.70290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1861,60000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1861,60000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Образование</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537819">
            <w:pPr>
              <w:spacing w:after="0" w:line="240" w:lineRule="auto"/>
              <w:ind w:left="-108" w:right="-109"/>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16318942,55671</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537819">
            <w:pPr>
              <w:spacing w:after="0" w:line="240" w:lineRule="auto"/>
              <w:ind w:left="-108" w:right="-109"/>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16720943,40392</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Дошкольное образование</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5374053,37099</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5459497,47099</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5360197,27099</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5412624,37099</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53781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Основное мероприятие «Организация предоставления общедоступного дошкольного образования, присмотра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 ухода за детьми в муниципальных дошкольных образовательных учреждениях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5290704,47099</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5331459,67099</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1659845,97099</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1659845,97099</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1659845,97099</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1659845,97099</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53781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 xml:space="preserve">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работников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01.0.01.70351</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2589479,60000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2620046,00000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01.0.01.70351</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2589479,60000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2620046,00000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01.0.01.70352</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863135,70000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873324,50000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01.0.01.70352</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863135,70000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873324,50000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01.0.01.70353</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13985,50000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13985,50000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01.0.01.70353</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13985,50000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13985,50000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01.0.01.S2400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164257,70000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164257,70000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01.0.01.S2400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164257,70000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164257,70000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53781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общеобразовательных учреждениях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26390,20000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26607,60000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5215,30000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5215,30000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5215,30000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5215,30000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01.0.02.71491</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15394,30000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15557,30000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01.0.02.71491</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15394,30000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15557,30000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01.0.02.71492</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5131,20000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5185,60000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01.0.02.71492</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5131,20000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5185,60000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01.0.02.71493</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01.0.02.71493</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01.0.02.S2400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568,70000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568,70000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01.0.02.S2400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568,70000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568,70000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537819">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«Создание дополнительных мест для предоставления общедоступного общего образования»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01.0.07.00000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10999,90000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53781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Бюджетные инвестиции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 объекты капитального строительства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01.0.07.40020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10999,90000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01.0.07.40020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10999,90000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53781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аккредитацию»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01.0.08.00000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43102,60000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43557,20000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01.0.08.70441</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26684,70000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26967,20000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01.0.08.70441</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26684,70000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26967,20000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01.0.08.70442</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8894,70000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8988,90000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01.0.08.70442</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8894,70000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8988,90000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частными дошкольными образовательными организациями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01.0.08.70443</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139,90000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139,90000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01.0.08.70443</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139,90000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139,90000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педагогическим работникам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01.0.08.71501</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5515,90000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5574,30000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01.0.08.71501</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5515,90000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5574,30000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прочим работникам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01.0.08.71502</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1838,50000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1858,00000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01.0.08.71502</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1838,50000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1858,00000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01.0.08.71503</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28,90000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28,90000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01.0.08.71503</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28,90000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28,90000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13856,10000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46873,10000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13856,10000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46873,10000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13856,10000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46873,10000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13856,10000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46873,10000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Общее образование</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7851730,51067</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8476528,90888</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7845213,01067</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8407806,60888</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6505762,56542</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7011283,59888</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973203,50000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995103,50000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973203,50000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995103,50000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01.0.02.70361</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3595158,60000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4002336,70000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01.0.02.70361</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3595158,60000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4002336,70000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01.0.02.70362</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977501,90000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1088223,20000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01.0.02.70362</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977501,90000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1088223,20000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01.0.02.70363</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148096,80000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148096,80000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01.0.02.70363</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148096,80000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148096,80000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01.0.02.L3040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750533,13641</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716254,76987</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01.0.02.L3040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750533,13641</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716254,76987</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 определенных частью 2 статьи 46 Социального кодекса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01.0.02.S3370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61268,62901</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61268,62901</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01.0.02.S3370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61268,62901</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61268,62901</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53781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 xml:space="preserve">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аккредитацию»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01.0.08.00000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102321,80000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103374,80000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537819"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педагогических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работников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01.0.08.70381</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77534,60000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78356,00000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01.0.08.70381</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77534,60000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78356,00000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прочих работников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01.0.08.70382</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21868,90000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22100,50000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01.0.08.70382</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21868,90000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22100,50000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01.0.08.70383</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2918,30000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2918,30000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01.0.08.70383</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2918,30000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2918,30000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«Реализация федерального проекта «Все лучшее детям»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537819">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01.0.Ю4.00000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911993,20525</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968012,77000</w:t>
            </w:r>
          </w:p>
        </w:tc>
      </w:tr>
    </w:tbl>
    <w:p w:rsidR="00537819" w:rsidRDefault="00537819"/>
    <w:p w:rsidR="00537819" w:rsidRDefault="00537819"/>
    <w:tbl>
      <w:tblPr>
        <w:tblW w:w="9639" w:type="dxa"/>
        <w:tblInd w:w="108" w:type="dxa"/>
        <w:tblLayout w:type="fixed"/>
        <w:tblLook w:val="04A0" w:firstRow="1" w:lastRow="0" w:firstColumn="1" w:lastColumn="0" w:noHBand="0" w:noVBand="1"/>
      </w:tblPr>
      <w:tblGrid>
        <w:gridCol w:w="3119"/>
        <w:gridCol w:w="496"/>
        <w:gridCol w:w="496"/>
        <w:gridCol w:w="1701"/>
        <w:gridCol w:w="567"/>
        <w:gridCol w:w="1701"/>
        <w:gridCol w:w="1559"/>
      </w:tblGrid>
      <w:tr w:rsidR="00537819" w:rsidRPr="004C3F3D" w:rsidTr="00537819">
        <w:trPr>
          <w:cantSplit/>
          <w:trHeight w:val="20"/>
        </w:trPr>
        <w:tc>
          <w:tcPr>
            <w:tcW w:w="3119" w:type="dxa"/>
            <w:tcBorders>
              <w:top w:val="single" w:sz="4" w:space="0" w:color="auto"/>
              <w:left w:val="single" w:sz="4" w:space="0" w:color="auto"/>
              <w:bottom w:val="single" w:sz="4" w:space="0" w:color="auto"/>
              <w:right w:val="single" w:sz="4" w:space="0" w:color="auto"/>
            </w:tcBorders>
            <w:shd w:val="clear" w:color="auto" w:fill="auto"/>
            <w:noWrap/>
          </w:tcPr>
          <w:p w:rsidR="00537819" w:rsidRPr="004C3F3D" w:rsidRDefault="00537819" w:rsidP="00537819">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p>
        </w:tc>
        <w:tc>
          <w:tcPr>
            <w:tcW w:w="496" w:type="dxa"/>
            <w:tcBorders>
              <w:top w:val="single" w:sz="4" w:space="0" w:color="auto"/>
              <w:left w:val="nil"/>
              <w:bottom w:val="single" w:sz="4" w:space="0" w:color="auto"/>
              <w:right w:val="single" w:sz="4" w:space="0" w:color="auto"/>
            </w:tcBorders>
            <w:shd w:val="clear" w:color="auto" w:fill="auto"/>
            <w:noWrap/>
          </w:tcPr>
          <w:p w:rsidR="00537819" w:rsidRPr="004C3F3D" w:rsidRDefault="00537819" w:rsidP="00537819">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496" w:type="dxa"/>
            <w:tcBorders>
              <w:top w:val="single" w:sz="4" w:space="0" w:color="auto"/>
              <w:left w:val="nil"/>
              <w:bottom w:val="single" w:sz="4" w:space="0" w:color="auto"/>
              <w:right w:val="single" w:sz="4" w:space="0" w:color="auto"/>
            </w:tcBorders>
            <w:shd w:val="clear" w:color="auto" w:fill="auto"/>
            <w:noWrap/>
          </w:tcPr>
          <w:p w:rsidR="00537819" w:rsidRPr="004C3F3D" w:rsidRDefault="00537819" w:rsidP="00537819">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701" w:type="dxa"/>
            <w:tcBorders>
              <w:top w:val="single" w:sz="4" w:space="0" w:color="auto"/>
              <w:left w:val="nil"/>
              <w:bottom w:val="single" w:sz="4" w:space="0" w:color="auto"/>
              <w:right w:val="single" w:sz="4" w:space="0" w:color="auto"/>
            </w:tcBorders>
            <w:shd w:val="clear" w:color="auto" w:fill="auto"/>
            <w:noWrap/>
          </w:tcPr>
          <w:p w:rsidR="00537819" w:rsidRPr="004C3F3D" w:rsidRDefault="00537819" w:rsidP="00537819">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567" w:type="dxa"/>
            <w:tcBorders>
              <w:top w:val="single" w:sz="4" w:space="0" w:color="auto"/>
              <w:left w:val="nil"/>
              <w:bottom w:val="single" w:sz="4" w:space="0" w:color="auto"/>
              <w:right w:val="single" w:sz="4" w:space="0" w:color="auto"/>
            </w:tcBorders>
            <w:shd w:val="clear" w:color="auto" w:fill="auto"/>
            <w:noWrap/>
          </w:tcPr>
          <w:p w:rsidR="00537819" w:rsidRPr="004C3F3D" w:rsidRDefault="00537819" w:rsidP="00537819">
            <w:pPr>
              <w:spacing w:after="0" w:line="240" w:lineRule="auto"/>
              <w:ind w:left="-108" w:right="-7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701" w:type="dxa"/>
            <w:tcBorders>
              <w:top w:val="single" w:sz="4" w:space="0" w:color="auto"/>
              <w:left w:val="nil"/>
              <w:bottom w:val="single" w:sz="4" w:space="0" w:color="auto"/>
              <w:right w:val="single" w:sz="4" w:space="0" w:color="auto"/>
            </w:tcBorders>
            <w:shd w:val="clear" w:color="auto" w:fill="auto"/>
            <w:noWrap/>
          </w:tcPr>
          <w:p w:rsidR="00537819" w:rsidRPr="004C3F3D" w:rsidRDefault="00537819" w:rsidP="00537819">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559" w:type="dxa"/>
            <w:tcBorders>
              <w:top w:val="single" w:sz="4" w:space="0" w:color="auto"/>
              <w:left w:val="nil"/>
              <w:bottom w:val="single" w:sz="4" w:space="0" w:color="auto"/>
              <w:right w:val="single" w:sz="4" w:space="0" w:color="auto"/>
            </w:tcBorders>
            <w:shd w:val="clear" w:color="auto" w:fill="auto"/>
            <w:noWrap/>
          </w:tcPr>
          <w:p w:rsidR="00537819" w:rsidRPr="004C3F3D" w:rsidRDefault="00537819" w:rsidP="00537819">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r>
      <w:tr w:rsidR="00DC64D8" w:rsidRPr="004C3F3D" w:rsidTr="00537819">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DC64D8" w:rsidRPr="004C3F3D" w:rsidRDefault="00DC64D8" w:rsidP="00537819">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01.0.Ю4.50490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561976,22449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968012,77000</w:t>
            </w:r>
          </w:p>
        </w:tc>
      </w:tr>
      <w:tr w:rsidR="00DC64D8" w:rsidRPr="004C3F3D" w:rsidTr="00537819">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DC64D8" w:rsidRPr="004C3F3D" w:rsidRDefault="00DC64D8" w:rsidP="00537819">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01.0.Ю4.50490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561976,22449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968012,77000</w:t>
            </w:r>
          </w:p>
        </w:tc>
      </w:tr>
      <w:tr w:rsidR="00DC64D8" w:rsidRPr="004C3F3D" w:rsidTr="00537819">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 (дополнительное софинансирование)</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DC64D8" w:rsidRPr="004C3F3D" w:rsidRDefault="00DC64D8" w:rsidP="00537819">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01.0.Ю4.А0490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350016,98076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537819">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01.0.Ю4.А0490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w:t>
            </w:r>
          </w:p>
        </w:tc>
        <w:tc>
          <w:tcPr>
            <w:tcW w:w="1701"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350016,98076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537819">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537819">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«Реализация федерального проекта «Педагоги и наставники»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01.0.Ю6.00000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325135,44000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325135,44000</w:t>
            </w:r>
          </w:p>
        </w:tc>
      </w:tr>
      <w:tr w:rsidR="00DC64D8" w:rsidRPr="004C3F3D" w:rsidTr="00537819">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01.0.Ю6.53030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325135,44000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325135,44000</w:t>
            </w:r>
          </w:p>
        </w:tc>
      </w:tr>
      <w:tr w:rsidR="00DC64D8" w:rsidRPr="004C3F3D" w:rsidTr="00537819">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01.0.Ю6.53030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1"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325135,44000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325135,44000</w:t>
            </w:r>
          </w:p>
        </w:tc>
      </w:tr>
      <w:tr w:rsidR="00DC64D8" w:rsidRPr="004C3F3D" w:rsidTr="00537819">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6517,50000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68722,30000</w:t>
            </w:r>
          </w:p>
        </w:tc>
      </w:tr>
      <w:tr w:rsidR="00DC64D8" w:rsidRPr="004C3F3D" w:rsidTr="00537819">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6517,50000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68722,30000</w:t>
            </w:r>
          </w:p>
        </w:tc>
      </w:tr>
    </w:tbl>
    <w:p w:rsidR="00537819" w:rsidRPr="00537819" w:rsidRDefault="00537819">
      <w:pPr>
        <w:rPr>
          <w:sz w:val="8"/>
        </w:rPr>
      </w:pPr>
    </w:p>
    <w:tbl>
      <w:tblPr>
        <w:tblW w:w="9639" w:type="dxa"/>
        <w:tblInd w:w="108" w:type="dxa"/>
        <w:tblLayout w:type="fixed"/>
        <w:tblLook w:val="04A0" w:firstRow="1" w:lastRow="0" w:firstColumn="1" w:lastColumn="0" w:noHBand="0" w:noVBand="1"/>
      </w:tblPr>
      <w:tblGrid>
        <w:gridCol w:w="3119"/>
        <w:gridCol w:w="496"/>
        <w:gridCol w:w="496"/>
        <w:gridCol w:w="1559"/>
        <w:gridCol w:w="567"/>
        <w:gridCol w:w="1700"/>
        <w:gridCol w:w="1702"/>
      </w:tblGrid>
      <w:tr w:rsidR="00537819" w:rsidRPr="004C3F3D" w:rsidTr="00537819">
        <w:trPr>
          <w:cantSplit/>
          <w:trHeight w:val="20"/>
          <w:tblHeader/>
        </w:trPr>
        <w:tc>
          <w:tcPr>
            <w:tcW w:w="3119" w:type="dxa"/>
            <w:tcBorders>
              <w:top w:val="single" w:sz="4" w:space="0" w:color="auto"/>
              <w:left w:val="single" w:sz="4" w:space="0" w:color="auto"/>
              <w:bottom w:val="single" w:sz="4" w:space="0" w:color="auto"/>
              <w:right w:val="single" w:sz="4" w:space="0" w:color="auto"/>
            </w:tcBorders>
            <w:shd w:val="clear" w:color="auto" w:fill="auto"/>
            <w:noWrap/>
          </w:tcPr>
          <w:p w:rsidR="00537819" w:rsidRPr="004C3F3D" w:rsidRDefault="00537819" w:rsidP="00537819">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p>
        </w:tc>
        <w:tc>
          <w:tcPr>
            <w:tcW w:w="496" w:type="dxa"/>
            <w:tcBorders>
              <w:top w:val="single" w:sz="4" w:space="0" w:color="auto"/>
              <w:left w:val="nil"/>
              <w:bottom w:val="single" w:sz="4" w:space="0" w:color="auto"/>
              <w:right w:val="single" w:sz="4" w:space="0" w:color="auto"/>
            </w:tcBorders>
            <w:shd w:val="clear" w:color="auto" w:fill="auto"/>
            <w:noWrap/>
          </w:tcPr>
          <w:p w:rsidR="00537819" w:rsidRPr="004C3F3D" w:rsidRDefault="00537819" w:rsidP="00537819">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496" w:type="dxa"/>
            <w:tcBorders>
              <w:top w:val="single" w:sz="4" w:space="0" w:color="auto"/>
              <w:left w:val="nil"/>
              <w:bottom w:val="single" w:sz="4" w:space="0" w:color="auto"/>
              <w:right w:val="single" w:sz="4" w:space="0" w:color="auto"/>
            </w:tcBorders>
            <w:shd w:val="clear" w:color="auto" w:fill="auto"/>
            <w:noWrap/>
          </w:tcPr>
          <w:p w:rsidR="00537819" w:rsidRPr="004C3F3D" w:rsidRDefault="00537819" w:rsidP="00537819">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559" w:type="dxa"/>
            <w:tcBorders>
              <w:top w:val="single" w:sz="4" w:space="0" w:color="auto"/>
              <w:left w:val="nil"/>
              <w:bottom w:val="single" w:sz="4" w:space="0" w:color="auto"/>
              <w:right w:val="single" w:sz="4" w:space="0" w:color="auto"/>
            </w:tcBorders>
            <w:shd w:val="clear" w:color="auto" w:fill="auto"/>
            <w:noWrap/>
          </w:tcPr>
          <w:p w:rsidR="00537819" w:rsidRPr="004C3F3D" w:rsidRDefault="00537819" w:rsidP="00537819">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567" w:type="dxa"/>
            <w:tcBorders>
              <w:top w:val="single" w:sz="4" w:space="0" w:color="auto"/>
              <w:left w:val="nil"/>
              <w:bottom w:val="single" w:sz="4" w:space="0" w:color="auto"/>
              <w:right w:val="single" w:sz="4" w:space="0" w:color="auto"/>
            </w:tcBorders>
            <w:shd w:val="clear" w:color="auto" w:fill="auto"/>
            <w:noWrap/>
          </w:tcPr>
          <w:p w:rsidR="00537819" w:rsidRPr="004C3F3D" w:rsidRDefault="00537819" w:rsidP="00537819">
            <w:pPr>
              <w:spacing w:after="0" w:line="240" w:lineRule="auto"/>
              <w:ind w:left="-108" w:right="-7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700" w:type="dxa"/>
            <w:tcBorders>
              <w:top w:val="single" w:sz="4" w:space="0" w:color="auto"/>
              <w:left w:val="nil"/>
              <w:bottom w:val="single" w:sz="4" w:space="0" w:color="auto"/>
              <w:right w:val="single" w:sz="4" w:space="0" w:color="auto"/>
            </w:tcBorders>
            <w:shd w:val="clear" w:color="auto" w:fill="auto"/>
            <w:noWrap/>
          </w:tcPr>
          <w:p w:rsidR="00537819" w:rsidRPr="004C3F3D" w:rsidRDefault="00537819" w:rsidP="00537819">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702" w:type="dxa"/>
            <w:tcBorders>
              <w:top w:val="single" w:sz="4" w:space="0" w:color="auto"/>
              <w:left w:val="nil"/>
              <w:bottom w:val="single" w:sz="4" w:space="0" w:color="auto"/>
              <w:right w:val="single" w:sz="4" w:space="0" w:color="auto"/>
            </w:tcBorders>
            <w:shd w:val="clear" w:color="auto" w:fill="auto"/>
            <w:noWrap/>
          </w:tcPr>
          <w:p w:rsidR="00537819" w:rsidRPr="004C3F3D" w:rsidRDefault="00537819" w:rsidP="00537819">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6517,50000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68722,30000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6517,50000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68722,30000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Дополнительное образование детей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1028609,80000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1012414,40000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551342,10000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542490,00000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17784,80000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17784,80000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01.0.02.S1170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17784,80000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17784,80000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01.0.02.S1170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17784,80000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17784,80000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учреждениях дополнительного образования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01.0.03.00000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455454,50000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446602,40000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436470,60000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427618,50000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537819">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11188,30000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11188,30000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1523,30000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1523,30000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423752,90000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414900,80000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01.0.03.00550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01.0.03.S1170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18983,90000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18983,90000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01.0.03.S1170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18983,90000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18983,90000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«Организация персонифицированного финансирования дополнительного образования детей»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01.0.10.00000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34231,70000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34231,70000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финансовое обеспечение реализации мероприятия по персонифицированному финансированию дополнительного образования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01.0.10.00590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34231,70000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34231,70000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01.0.10.00590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34231,70000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34231,70000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Основное мероприятие </w:t>
            </w:r>
          </w:p>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«Реализация мероприятий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 сфере дополнительного образования детей в сфере управления беспилотными летательными аппаратами»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01.0.12.00000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43871,10000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43871,10000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для решения отдельных вопросов местного значения в сфере дополнительного образования детей в сфере управления беспилотными летательными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аппаратами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01.0.12.S2620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43871,10000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43871,10000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01.0.12.S2620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43871,10000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43871,10000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469924,40000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469924,40000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Основное мероприятие «Организация предоставления дополнительного образования детей в сфере искусства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03.0.06.00000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469924,40000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469924,40000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03.0.06.00550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469924,40000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469924,40000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03.0.06.00550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469924,40000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469924,40000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7343,30000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7343,30000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7343,30000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7343,30000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Профессиональная подготовка, переподготовка и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повышение квалификации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31897,50000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31897,50000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31897,50000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31897,50000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«Развитие кадрового потенциала педагогов и руководителей учреждений дошкольного, общего и дополнительного образования»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01.0.05.00000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31897,50000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31897,50000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01.0.05.00550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31897,50000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31897,50000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01.0.05.00550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31897,50000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31897,50000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Молодежная политика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797429,10000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620568,60000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Муниципальная программа «Реализация молодежной политики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612429,10000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620568,60000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«Организация и осуществление мероприятий по работе с детьми и молодежью в городском округе город-герой Волгоград»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612429,10000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620568,60000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312389,10000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320528,60000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312389,10000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320528,60000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Проведение мероприятий для детей и молодежи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04.0.01.01610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04.0.01.01610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реализацию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04.0.01.S2830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04.0.01.S2830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185000,00000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«Развитие обеспечивающей туристической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13.0.02.00000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185000,00000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реализацию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185000,00000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89000,00000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13.0.02.S2830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96000,00000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Другие вопросы в области образования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1235222,27505</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1120036,52405</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368306,07505</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368758,12405</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«Развитие системы стимулов, обеспечивающих поддержку особо одаренных обучающихся»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01.0.04.00000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01.0.04.19010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01.0.04.19010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«Обеспечение стабильного функционирования муниципальных образовательных учреждений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01.0.06.00000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326097,90000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326097,90000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01.0.06.00550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326097,90000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326097,90000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01.0.06.00550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302056,40000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302056,40000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01.0.06.00550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23622,60000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23622,60000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01.0.06.00550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418,90000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418,90000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 xml:space="preserve">Основное мероприятие «Создание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 осуществляющими образовательную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деятельность»</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01.0.09.00000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166,00000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228,00000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оказания услуг муниципальными организациями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01.0.09.20190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166,00000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228,00000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01.0.09.20190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166,00000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228,00000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«Реализация федерального проекта «Педагоги и наставники»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01.0.Ю6.00000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41682,17505</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42072,22405</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01.0.Ю6.50501</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10669,83310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10690,82956</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01.0.Ю6.50501</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10669,83310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10690,82956</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01.0.Ю6.51790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31012,34195</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31381,39449</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108" w:right="-108"/>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01.0.Ю6.51790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31012,34195</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31381,39449</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Основное мероприятие «Обеспечение выплат стипендий в сфере культуры и образования в сфере искусства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03.0.08.00000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03.0.08.19010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03.0.08.19010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1656,00000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1656,00000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«Обеспечение выплат стипендии города-героя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04.0.02.00000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1656,00000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1656,00000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Стипендии города-героя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04.0.02.19030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1656,00000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1656,00000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04.0.02.19030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1656,00000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1656,00000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«Организация отдыха детей в каникулярное время»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750551,80000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634914,00000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«Организация отдыха детей в каникулярное время на базе муниципального учреждения «Городской оздоровительный центр для детей и молодежи «Орленок»</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727433,80000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611796,00000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13433,80000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13796,00000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13433,80000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13796,00000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 xml:space="preserve">Расходы на реализацию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05.0.01.S2830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714000,00000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598000,00000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05.0.01.S2830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714000,00000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598000,00000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«Организация отдыха обучающихся в каникулярное время в лагерях с дневным пребыванием детей, организуемых на базе муниципальных образовательных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05.0.02.00000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23118,00000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23118,00000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Организация отдыха детей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 каникулярное время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05.0.02.05150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474,20000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474,20000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05.0.02.05150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474,20000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474,20000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организацию отдыха детей в каникулярный период в лагерях дневного пребывания на базе муниципальных образовательных организаций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05.0.02.S0390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22643,80000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22643,80000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05.0.02.S0390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22643,80000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22643,80000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114348,40000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114348,40000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114030,40000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114030,40000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114030,40000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114030,40000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112409,00000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112409,00000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1621,40000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1621,40000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Руководство и управление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318,00000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318,00000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начального общего, основного общего, среднего общего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64.0.20.70384</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130,10000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130,10000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64.0.20.70384</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128,20000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128,20000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64.0.20.70384</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 на организацию осуществления органами местного самоуправления переданных государственных полномочий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64.0.20.70444</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101,20000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101,20000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64.0.20.70444</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99,70000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99,70000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64.0.20.70444</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w:t>
            </w:r>
            <w:r w:rsidR="0028784E">
              <w:rPr>
                <w:rFonts w:ascii="Times New Roman" w:eastAsia="Times New Roman" w:hAnsi="Times New Roman" w:cs="Times New Roman"/>
                <w:color w:val="000000"/>
                <w:sz w:val="24"/>
                <w:szCs w:val="24"/>
                <w:lang w:eastAsia="ru-RU"/>
              </w:rPr>
              <w:t>-</w:t>
            </w:r>
            <w:r w:rsidRPr="004C3F3D">
              <w:rPr>
                <w:rFonts w:ascii="Times New Roman" w:eastAsia="Times New Roman" w:hAnsi="Times New Roman" w:cs="Times New Roman"/>
                <w:color w:val="000000"/>
                <w:sz w:val="24"/>
                <w:szCs w:val="24"/>
                <w:lang w:eastAsia="ru-RU"/>
              </w:rPr>
              <w:t>равления переданных государственных полномочий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64.0.20.71504</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64.0.20.71504</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85,40000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85,40000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64.0.20.71504</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Культура, кинематография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1003180,30000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1022524,00000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Культура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917570,90000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936914,60000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908921,80000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936914,60000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Основное мероприятие </w:t>
            </w:r>
          </w:p>
          <w:p w:rsidR="00DC64D8" w:rsidRPr="004C3F3D"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«Организация библиотечно-информационного обслуживания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121075,90000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147678,70000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121075,90000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147678,70000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121075,90000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147678,70000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Основное мероприятие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«Организация концертно-театрального обслуживания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03.0.02.00000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140257,20000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140108,40000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03.0.02.00550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138711,80000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138711,80000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03.0.02.00550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138711,80000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138711,80000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реализацию </w:t>
            </w:r>
          </w:p>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мероприятий на поддержку творческой деятельности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 (или) укрепление материально-технической базы детских и кукольных театров</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03.0.02.L5170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1545,40000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1396,60000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03.0.02.L5170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1545,40000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1396,60000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03.0.03.00000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573549,10000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572071,50000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170522,80000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172071,50000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03.0.03.00550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170522,80000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172071,50000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Организация капитального ремонта зданий, строений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 сооружений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03.0.03.20420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3026,30000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03.0.03.20420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3026,30000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реализацию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03.0.03.S2830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03.0.03.S2830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400000,00000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 xml:space="preserve">Основное мероприятие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«Организация мероприятий в сфере культуры»</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03.0.04.00000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73679,60000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76696,00000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73679,60000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76696,00000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03.0.04.00550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73679,60000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76696,00000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«Предоставление грантов в форме субсидий, направленных на поддержку реализации проектов в области культуры и искусства»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03.0.12.00000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Гранты в форме субсидий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на поддержку реализации проектов в области культуры и искусства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03.0.12.01930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03.0.12.01930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360,00000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8649,10000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8649,10000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8649,10000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8649,10000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Другие вопросы в области культуры, кинематографии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85609,40000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85609,40000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67306,30000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67306,30000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«Обеспечение централизации бухгалтерского учета»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03.0.09.00000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67306,30000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67306,30000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03.0.09.00550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67306,30000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67306,30000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03.0.09.00550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65537,50000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65537,50000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03.0.09.00550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1754,00000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1754,00000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03.0.09.00550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18303,10000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18303,10000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18303,10000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18303,10000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18303,10000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18303,10000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17976,30000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17976,30000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326,80000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326,80000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Социальная политика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1144468,27324</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1148160,47324</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Пенсионное обеспечение</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209773,70000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216034,30000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209773,70000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216034,30000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«Пенсионное обеспечение муниципальных служащих»</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07.0.04.00000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209773,70000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216034,30000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Пенсия за выслугу лет муниципальным служащим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07.0.04.18010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209773,70000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216034,30000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07.0.04.18010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2081,60000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2143,80000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07.0.04.18010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207692,10000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213890,50000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обслуживание населения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9073,80000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9063,80000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9073,80000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9063,80000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9073,80000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9063,80000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9073,80000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9063,80000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7492,90000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7492,90000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1554,20000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1544,20000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64.0.90.00550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26,70000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26,70000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населения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559910,40000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560000,40000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506228,50000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506318,50000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«Предоставление мер социальной поддержки гражданам, проживающим в Волгограде»</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486174,70000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486174,70000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Дополнительные меры социальной помощи жителям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07.0.01.12010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5151,00000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5151,00000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07.0.01.12010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51,00000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51,00000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07.0.01.12010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5100,00000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5100,00000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Ежегодная единовременная денежная выплата в связи с Днем разгрома советскими войсками немецко-фашистских войск в Сталинградской битве (1943 год)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07.0.01.12021</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1556,60000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1556,60000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07.0.01.12021</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07.0.01.12021</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1537,00000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1537,00000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Ежегодная единовременная денежная выплата в связи </w:t>
            </w:r>
          </w:p>
          <w:p w:rsidR="0028784E"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 Днем Победы советско</w:t>
            </w:r>
            <w:r w:rsidR="0028784E">
              <w:rPr>
                <w:rFonts w:ascii="Times New Roman" w:eastAsia="Times New Roman" w:hAnsi="Times New Roman" w:cs="Times New Roman"/>
                <w:color w:val="000000"/>
                <w:sz w:val="24"/>
                <w:szCs w:val="24"/>
                <w:lang w:eastAsia="ru-RU"/>
              </w:rPr>
              <w:t>-</w:t>
            </w:r>
          </w:p>
          <w:p w:rsidR="0028784E"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го народа в Великой </w:t>
            </w:r>
          </w:p>
          <w:p w:rsidR="0028784E"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Отечественной войне </w:t>
            </w:r>
          </w:p>
          <w:p w:rsidR="00DC64D8" w:rsidRPr="004C3F3D"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1941–1945 годов (1945 год)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07.0.01.12022</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70,90000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70,90000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07.0.01.12022</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07.0.01.12022</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Дополнительные меры социальной поддержки путем вручения подарочных наборов ветеранам Великой Отечественной войны, принимавшим участие в Сталинградской битве, труженикам тыла, награжденным медалью «За оборону Сталинграда»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07.0.01.12023</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07.0.01.12023</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предоставление гражданам субсидий на оплату жилого помещения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 коммунальных услуг</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07.0.01.70530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479372,20000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479372,20000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07.0.01.70530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4798,00000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4798,00000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07.0.01.70530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474574,20000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474574,20000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10418,20000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10418,20000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Компенсация обучающимся общеобразовательных организаций Волгограда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07.0.02.11090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10418,20000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10418,20000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07.0.02.11090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103,20000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103,20000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07.0.02.11090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10315,00000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10315,00000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9635,60000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9725,60000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Ежегодное денежное вознаграждение почетному гражданину города-героя Волгограда ко дню рождения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07.0.03.10110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07.0.03.10110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Ежемесячная денежная выплата почетному гражданину города-героя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07.0.03.10120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3840,00000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3840,00000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07.0.03.10120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3840,00000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3840,00000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Единовременная материальная помощь на организацию похорон, на изготовление и установку надгробия на месте погребения почетного гражданина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07.0.03.10130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07.0.03.10130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Единовременное денежное вознаграждение почетному гражданину города-героя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07.0.03.10140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07.0.03.10140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Ежегодная выплата почетному гражданину района города-героя Волгограда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ко дню рождения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07.0.03.10150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653,90000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733,90000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07.0.03.10150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07.0.03.10150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650,00000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730,00000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Дополнительное ежемесячное денежное содержание спортсменам-инвалидам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07.0.03.11020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2933,10000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2933,10000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07.0.03.11020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29,10000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29,10000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07.0.03.11020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2904,00000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2904,00000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Единовременное вознаграждение спортсменам-инвалидам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07.0.03.11040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1878,60000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1878,60000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07.0.03.11040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07.0.03.11040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1860,00000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1860,00000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53681,90000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53681,90000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64.0.90.00000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53681,90000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53681,90000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Субсидии на возмещение недополученных доходов в связи с принятием решения о предоставлении мер социальной поддержки при оказании транспортных услуг при проезде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64.0.90.60820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53681,90000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53681,90000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64.0.90.60820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53681,90000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53681,90000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Охрана семьи и детства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249384,37324</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248970,97324</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«Жилище»</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8602,00000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8602,00000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Подпрограмма «Молодой семье </w:t>
            </w:r>
            <w:r w:rsidR="0028784E">
              <w:rPr>
                <w:rFonts w:ascii="Times New Roman" w:eastAsia="Times New Roman" w:hAnsi="Times New Roman" w:cs="Times New Roman"/>
                <w:color w:val="000000"/>
                <w:sz w:val="24"/>
                <w:szCs w:val="24"/>
                <w:lang w:eastAsia="ru-RU"/>
              </w:rPr>
              <w:t>–</w:t>
            </w:r>
            <w:r w:rsidRPr="004C3F3D">
              <w:rPr>
                <w:rFonts w:ascii="Times New Roman" w:eastAsia="Times New Roman" w:hAnsi="Times New Roman" w:cs="Times New Roman"/>
                <w:color w:val="000000"/>
                <w:sz w:val="24"/>
                <w:szCs w:val="24"/>
                <w:lang w:eastAsia="ru-RU"/>
              </w:rPr>
              <w:t xml:space="preserve"> доступное жилье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на территории городского округа город-герой Волгоград»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06.3.00.00000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8602,00000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8602,00000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«Обеспечение реализации жилищных прав молодых семей»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06.3.01.00000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8602,00000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8602,00000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Социальные выплаты молодым семьям на приобретение (строительство) жилья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06.3.01.12030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8602,00000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8602,00000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06.3.01.12030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8602,00000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8602,00000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237380,20000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236966,80000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07.0.02.00000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237380,20000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236966,80000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07.0.02.70340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15337,00000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14923,60000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07.0.02.70340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124,00000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124,00000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07.0.02.70340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15213,00000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14799,60000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168179,10000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168179,10000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07.0.02.70400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168179,10000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168179,10000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53864,10000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53864,10000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07.0.02.70410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53864,10000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53864,10000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3402,17324</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3402,17324</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Руководство и управление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3402,17324</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3402,17324</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по обеспечению жилыми помещениями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детей-сирот и детей, оставшихся без попечения родителей, лиц из числа детей-сирот и детей, оставшихся без попечения родителей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64.0.20.72300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3402,17324</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3402,17324</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64.0.20.72300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3402,17324</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3402,17324</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116326,00000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114091,00000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116326,00000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114091,00000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49226,40000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46991,40000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49226,40000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46991,40000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45067,30000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45067,30000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4159,10000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1924,10000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 xml:space="preserve">Руководство и управление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67099,60000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67099,60000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67099,60000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67099,60000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65176,10000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65176,10000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64.0.20.70020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1923,50000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1923,50000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Физическая культура и спорт</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580744,70000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594843,90000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Физическая культура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14939,80000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14939,80000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14939,80000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14939,80000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«Развитие детско-юношеского и массового спорта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14739,80000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14739,80000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14739,80000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14739,80000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14739,80000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14739,80000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«Развитие и совершенствование муниципальной инфраструктуры и материально-технической базы физической культуры и спорта»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02.0.04.00000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02.0.04.00550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02.0.04.00550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Массовый спорт</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4609,50000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4609,50000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Муниципальная программа «Развитие физической культуры и спорта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4609,50000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4609,50000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Основное мероприятие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«Популяризация физической культуры и спорта путем организации и проведения физкультурных и спортивных мероприятий»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02.0.03.00000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4609,50000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4609,50000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Мероприятия в области физической культуры и спорта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02.0.03.01910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4609,50000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4609,50000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02.0.03.01910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4609,50000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4609,50000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Спорт высших достижений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521362,60000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535461,80000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518989,70000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533088,90000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«Развитие детско-юношеского и массового спорта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494112,40000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494112,40000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494112,40000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494112,40000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494112,40000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494112,40000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«Стимулирование развития спортивного резерва»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02.0.02.00000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02.0.02.19010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02.0.02.19010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Основное мероприятие «Развитие и совершенствование муниципальной инфраструктуры и материально-технической базы физической культуры и спорта»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02.0.04.00000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24427,30000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38526,50000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02.0.04.00550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24427,30000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38526,50000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02.0.04.00550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24427,30000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38526,50000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2372,90000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2372,90000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2372,90000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2372,90000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2372,90000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2372,90000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14.0.01.00550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2372,90000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2372,90000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Другие вопросы в области физической культуры и спорта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39832,80000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39832,80000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19225,50000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19225,50000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Основное мероприятие «Обеспечение организационно-методической деятельности муниципальных учреждений в сфере физической культуры и спорта»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02.0.05.00000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19225,50000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19225,50000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02.0.05.00550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19225,50000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19225,50000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02.0.05.00550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18257,30000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18257,30000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02.0.05.00550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962,00000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962,00000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02.0.05.00550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6,20000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20607,30000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20607,30000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20607,30000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20607,30000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20607,30000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20607,30000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20129,40000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20129,40000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467,50000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467,50000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64.0.01.00010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8.0.0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10,40000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10,40000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Средства массовой информации</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55710,30000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71710,30000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Телевидение и радиовещание</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42538,80000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58538,80000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42538,80000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58538,80000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Руководство и управление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42538,80000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58538,80000</w:t>
            </w:r>
          </w:p>
        </w:tc>
      </w:tr>
    </w:tbl>
    <w:p w:rsidR="0028784E" w:rsidRDefault="0028784E"/>
    <w:p w:rsidR="0028784E" w:rsidRDefault="0028784E"/>
    <w:p w:rsidR="0028784E" w:rsidRDefault="0028784E"/>
    <w:tbl>
      <w:tblPr>
        <w:tblW w:w="9639" w:type="dxa"/>
        <w:tblInd w:w="108" w:type="dxa"/>
        <w:tblLayout w:type="fixed"/>
        <w:tblLook w:val="04A0" w:firstRow="1" w:lastRow="0" w:firstColumn="1" w:lastColumn="0" w:noHBand="0" w:noVBand="1"/>
      </w:tblPr>
      <w:tblGrid>
        <w:gridCol w:w="3119"/>
        <w:gridCol w:w="496"/>
        <w:gridCol w:w="496"/>
        <w:gridCol w:w="1559"/>
        <w:gridCol w:w="567"/>
        <w:gridCol w:w="1700"/>
        <w:gridCol w:w="1702"/>
      </w:tblGrid>
      <w:tr w:rsidR="0028784E" w:rsidRPr="004C3F3D" w:rsidTr="0028784E">
        <w:trPr>
          <w:cantSplit/>
          <w:trHeight w:val="20"/>
        </w:trPr>
        <w:tc>
          <w:tcPr>
            <w:tcW w:w="3119" w:type="dxa"/>
            <w:tcBorders>
              <w:top w:val="single" w:sz="4" w:space="0" w:color="auto"/>
              <w:left w:val="single" w:sz="4" w:space="0" w:color="auto"/>
              <w:bottom w:val="single" w:sz="4" w:space="0" w:color="auto"/>
              <w:right w:val="single" w:sz="4" w:space="0" w:color="auto"/>
            </w:tcBorders>
            <w:shd w:val="clear" w:color="auto" w:fill="auto"/>
            <w:noWrap/>
          </w:tcPr>
          <w:p w:rsidR="0028784E" w:rsidRPr="004C3F3D" w:rsidRDefault="0028784E" w:rsidP="0028784E">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p>
        </w:tc>
        <w:tc>
          <w:tcPr>
            <w:tcW w:w="496" w:type="dxa"/>
            <w:tcBorders>
              <w:top w:val="single" w:sz="4" w:space="0" w:color="auto"/>
              <w:left w:val="nil"/>
              <w:bottom w:val="single" w:sz="4" w:space="0" w:color="auto"/>
              <w:right w:val="single" w:sz="4" w:space="0" w:color="auto"/>
            </w:tcBorders>
            <w:shd w:val="clear" w:color="auto" w:fill="auto"/>
            <w:noWrap/>
          </w:tcPr>
          <w:p w:rsidR="0028784E" w:rsidRPr="004C3F3D" w:rsidRDefault="0028784E" w:rsidP="0028784E">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496" w:type="dxa"/>
            <w:tcBorders>
              <w:top w:val="single" w:sz="4" w:space="0" w:color="auto"/>
              <w:left w:val="nil"/>
              <w:bottom w:val="single" w:sz="4" w:space="0" w:color="auto"/>
              <w:right w:val="single" w:sz="4" w:space="0" w:color="auto"/>
            </w:tcBorders>
            <w:shd w:val="clear" w:color="auto" w:fill="auto"/>
            <w:noWrap/>
          </w:tcPr>
          <w:p w:rsidR="0028784E" w:rsidRPr="004C3F3D" w:rsidRDefault="0028784E" w:rsidP="0028784E">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559" w:type="dxa"/>
            <w:tcBorders>
              <w:top w:val="single" w:sz="4" w:space="0" w:color="auto"/>
              <w:left w:val="nil"/>
              <w:bottom w:val="single" w:sz="4" w:space="0" w:color="auto"/>
              <w:right w:val="single" w:sz="4" w:space="0" w:color="auto"/>
            </w:tcBorders>
            <w:shd w:val="clear" w:color="auto" w:fill="auto"/>
            <w:noWrap/>
          </w:tcPr>
          <w:p w:rsidR="0028784E" w:rsidRPr="004C3F3D" w:rsidRDefault="0028784E" w:rsidP="0028784E">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567" w:type="dxa"/>
            <w:tcBorders>
              <w:top w:val="single" w:sz="4" w:space="0" w:color="auto"/>
              <w:left w:val="nil"/>
              <w:bottom w:val="single" w:sz="4" w:space="0" w:color="auto"/>
              <w:right w:val="single" w:sz="4" w:space="0" w:color="auto"/>
            </w:tcBorders>
            <w:shd w:val="clear" w:color="auto" w:fill="auto"/>
            <w:noWrap/>
          </w:tcPr>
          <w:p w:rsidR="0028784E" w:rsidRPr="004C3F3D" w:rsidRDefault="0028784E" w:rsidP="0028784E">
            <w:pPr>
              <w:spacing w:after="0" w:line="240" w:lineRule="auto"/>
              <w:ind w:left="-108" w:right="-7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1700" w:type="dxa"/>
            <w:tcBorders>
              <w:top w:val="single" w:sz="4" w:space="0" w:color="auto"/>
              <w:left w:val="nil"/>
              <w:bottom w:val="single" w:sz="4" w:space="0" w:color="auto"/>
              <w:right w:val="single" w:sz="4" w:space="0" w:color="auto"/>
            </w:tcBorders>
            <w:shd w:val="clear" w:color="auto" w:fill="auto"/>
            <w:noWrap/>
          </w:tcPr>
          <w:p w:rsidR="0028784E" w:rsidRPr="004C3F3D" w:rsidRDefault="0028784E" w:rsidP="0028784E">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702" w:type="dxa"/>
            <w:tcBorders>
              <w:top w:val="single" w:sz="4" w:space="0" w:color="auto"/>
              <w:left w:val="nil"/>
              <w:bottom w:val="single" w:sz="4" w:space="0" w:color="auto"/>
              <w:right w:val="single" w:sz="4" w:space="0" w:color="auto"/>
            </w:tcBorders>
            <w:shd w:val="clear" w:color="auto" w:fill="auto"/>
            <w:noWrap/>
          </w:tcPr>
          <w:p w:rsidR="0028784E" w:rsidRPr="004C3F3D" w:rsidRDefault="0028784E" w:rsidP="0028784E">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26538,80000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26538,80000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26538,80000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26538,80000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Расходы на реализацию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64.0.20.S2830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32000,00000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64.0.20.S2830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16000,00000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32000,00000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Периодическая печать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 издательства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13171,50000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13171,50000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13171,50000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13171,50000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Руководство и управление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13171,50000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13171,50000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13171,50000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13171,50000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64.0.20.00550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6.0.0</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13171,50000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13171,50000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28784E">
            <w:pPr>
              <w:spacing w:after="0" w:line="240" w:lineRule="auto"/>
              <w:ind w:left="-57" w:right="-108"/>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Обслуживание государственного (муниципального) долга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781083,30000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452310,60000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Обслуживание государственного (муниципального) внутреннего долга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781083,30000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452310,60000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64.0.00.00000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781083,30000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452310,60000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Руководство и управление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в сфере 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64.0.20.00000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781083,30000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452310,60000</w:t>
            </w:r>
          </w:p>
        </w:tc>
      </w:tr>
      <w:tr w:rsidR="00DC64D8" w:rsidRPr="004C3F3D" w:rsidTr="00AD39F4">
        <w:trPr>
          <w:cantSplit/>
          <w:trHeight w:val="20"/>
        </w:trPr>
        <w:tc>
          <w:tcPr>
            <w:tcW w:w="3119" w:type="dxa"/>
            <w:tcBorders>
              <w:top w:val="nil"/>
              <w:left w:val="single" w:sz="4" w:space="0" w:color="auto"/>
              <w:bottom w:val="single" w:sz="4" w:space="0" w:color="auto"/>
              <w:right w:val="single" w:sz="4" w:space="0" w:color="auto"/>
            </w:tcBorders>
            <w:shd w:val="clear" w:color="auto" w:fill="auto"/>
            <w:noWrap/>
            <w:hideMark/>
          </w:tcPr>
          <w:p w:rsidR="0028784E"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xml:space="preserve">Процентные платежи по </w:t>
            </w:r>
          </w:p>
          <w:p w:rsidR="00DC64D8" w:rsidRPr="004C3F3D" w:rsidRDefault="00DC64D8"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муниципальному долгу</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496"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64.0.20.03010</w:t>
            </w:r>
          </w:p>
        </w:tc>
        <w:tc>
          <w:tcPr>
            <w:tcW w:w="567" w:type="dxa"/>
            <w:tcBorders>
              <w:top w:val="nil"/>
              <w:left w:val="nil"/>
              <w:bottom w:val="single" w:sz="4" w:space="0" w:color="auto"/>
              <w:right w:val="single" w:sz="4" w:space="0" w:color="auto"/>
            </w:tcBorders>
            <w:shd w:val="clear" w:color="auto" w:fill="auto"/>
            <w:noWrap/>
            <w:hideMark/>
          </w:tcPr>
          <w:p w:rsidR="00DC64D8" w:rsidRPr="004C3F3D" w:rsidRDefault="00DC64D8"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781083,30000</w:t>
            </w:r>
          </w:p>
        </w:tc>
        <w:tc>
          <w:tcPr>
            <w:tcW w:w="1702" w:type="dxa"/>
            <w:tcBorders>
              <w:top w:val="nil"/>
              <w:left w:val="nil"/>
              <w:bottom w:val="single" w:sz="4" w:space="0" w:color="auto"/>
              <w:right w:val="single" w:sz="4" w:space="0" w:color="auto"/>
            </w:tcBorders>
            <w:shd w:val="clear" w:color="auto" w:fill="auto"/>
            <w:noWrap/>
            <w:hideMark/>
          </w:tcPr>
          <w:p w:rsidR="00DC64D8" w:rsidRPr="004C3F3D" w:rsidRDefault="00DC64D8"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452310,60000</w:t>
            </w:r>
          </w:p>
        </w:tc>
      </w:tr>
    </w:tbl>
    <w:p w:rsidR="0028784E" w:rsidRDefault="0028784E"/>
    <w:p w:rsidR="0028784E" w:rsidRDefault="0028784E"/>
    <w:p w:rsidR="0028784E" w:rsidRDefault="0028784E"/>
    <w:p w:rsidR="0028784E" w:rsidRDefault="0028784E"/>
    <w:p w:rsidR="0028784E" w:rsidRPr="0028784E" w:rsidRDefault="0028784E">
      <w:pPr>
        <w:rPr>
          <w:sz w:val="12"/>
        </w:rPr>
      </w:pPr>
    </w:p>
    <w:tbl>
      <w:tblPr>
        <w:tblW w:w="4945" w:type="pct"/>
        <w:tblInd w:w="108" w:type="dxa"/>
        <w:tblLayout w:type="fixed"/>
        <w:tblLook w:val="04A0" w:firstRow="1" w:lastRow="0" w:firstColumn="1" w:lastColumn="0" w:noHBand="0" w:noVBand="1"/>
      </w:tblPr>
      <w:tblGrid>
        <w:gridCol w:w="3118"/>
        <w:gridCol w:w="425"/>
        <w:gridCol w:w="425"/>
        <w:gridCol w:w="1561"/>
        <w:gridCol w:w="567"/>
        <w:gridCol w:w="1700"/>
        <w:gridCol w:w="1704"/>
        <w:gridCol w:w="246"/>
      </w:tblGrid>
      <w:tr w:rsidR="000350EB" w:rsidRPr="004C3F3D" w:rsidTr="000350EB">
        <w:trPr>
          <w:cantSplit/>
          <w:trHeight w:val="20"/>
        </w:trPr>
        <w:tc>
          <w:tcPr>
            <w:tcW w:w="1600" w:type="pct"/>
            <w:tcBorders>
              <w:top w:val="single" w:sz="4" w:space="0" w:color="auto"/>
              <w:left w:val="single" w:sz="4" w:space="0" w:color="auto"/>
              <w:bottom w:val="single" w:sz="4" w:space="0" w:color="auto"/>
              <w:right w:val="single" w:sz="4" w:space="0" w:color="auto"/>
            </w:tcBorders>
            <w:shd w:val="clear" w:color="auto" w:fill="auto"/>
            <w:noWrap/>
          </w:tcPr>
          <w:p w:rsidR="0028784E" w:rsidRPr="004C3F3D" w:rsidRDefault="0028784E" w:rsidP="00880227">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p>
        </w:tc>
        <w:tc>
          <w:tcPr>
            <w:tcW w:w="218" w:type="pct"/>
            <w:tcBorders>
              <w:top w:val="single" w:sz="4" w:space="0" w:color="auto"/>
              <w:left w:val="nil"/>
              <w:bottom w:val="single" w:sz="4" w:space="0" w:color="auto"/>
              <w:right w:val="single" w:sz="4" w:space="0" w:color="auto"/>
            </w:tcBorders>
            <w:shd w:val="clear" w:color="auto" w:fill="auto"/>
            <w:noWrap/>
          </w:tcPr>
          <w:p w:rsidR="0028784E" w:rsidRPr="004C3F3D" w:rsidRDefault="0028784E" w:rsidP="00880227">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18" w:type="pct"/>
            <w:tcBorders>
              <w:top w:val="single" w:sz="4" w:space="0" w:color="auto"/>
              <w:left w:val="nil"/>
              <w:bottom w:val="single" w:sz="4" w:space="0" w:color="auto"/>
              <w:right w:val="single" w:sz="4" w:space="0" w:color="auto"/>
            </w:tcBorders>
            <w:shd w:val="clear" w:color="auto" w:fill="auto"/>
            <w:noWrap/>
          </w:tcPr>
          <w:p w:rsidR="0028784E" w:rsidRPr="004C3F3D" w:rsidRDefault="0028784E" w:rsidP="00880227">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801" w:type="pct"/>
            <w:tcBorders>
              <w:top w:val="single" w:sz="4" w:space="0" w:color="auto"/>
              <w:left w:val="nil"/>
              <w:bottom w:val="single" w:sz="4" w:space="0" w:color="auto"/>
              <w:right w:val="single" w:sz="4" w:space="0" w:color="auto"/>
            </w:tcBorders>
            <w:shd w:val="clear" w:color="auto" w:fill="auto"/>
            <w:noWrap/>
          </w:tcPr>
          <w:p w:rsidR="0028784E" w:rsidRPr="004C3F3D" w:rsidRDefault="0028784E" w:rsidP="00880227">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291" w:type="pct"/>
            <w:tcBorders>
              <w:top w:val="single" w:sz="4" w:space="0" w:color="auto"/>
              <w:left w:val="nil"/>
              <w:bottom w:val="single" w:sz="4" w:space="0" w:color="auto"/>
              <w:right w:val="single" w:sz="4" w:space="0" w:color="auto"/>
            </w:tcBorders>
            <w:shd w:val="clear" w:color="auto" w:fill="auto"/>
            <w:noWrap/>
          </w:tcPr>
          <w:p w:rsidR="0028784E" w:rsidRPr="004C3F3D" w:rsidRDefault="0028784E" w:rsidP="00880227">
            <w:pPr>
              <w:spacing w:after="0" w:line="240" w:lineRule="auto"/>
              <w:ind w:left="-108" w:right="-7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872" w:type="pct"/>
            <w:tcBorders>
              <w:top w:val="single" w:sz="4" w:space="0" w:color="auto"/>
              <w:left w:val="nil"/>
              <w:bottom w:val="single" w:sz="4" w:space="0" w:color="auto"/>
              <w:right w:val="single" w:sz="4" w:space="0" w:color="auto"/>
            </w:tcBorders>
            <w:shd w:val="clear" w:color="auto" w:fill="auto"/>
            <w:noWrap/>
          </w:tcPr>
          <w:p w:rsidR="0028784E" w:rsidRPr="004C3F3D" w:rsidRDefault="0028784E" w:rsidP="00880227">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874" w:type="pct"/>
            <w:tcBorders>
              <w:top w:val="single" w:sz="4" w:space="0" w:color="auto"/>
              <w:left w:val="nil"/>
              <w:bottom w:val="single" w:sz="4" w:space="0" w:color="auto"/>
              <w:right w:val="single" w:sz="4" w:space="0" w:color="auto"/>
            </w:tcBorders>
            <w:shd w:val="clear" w:color="auto" w:fill="auto"/>
            <w:noWrap/>
          </w:tcPr>
          <w:p w:rsidR="0028784E" w:rsidRPr="004C3F3D" w:rsidRDefault="0028784E" w:rsidP="00880227">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126" w:type="pct"/>
            <w:tcBorders>
              <w:left w:val="nil"/>
            </w:tcBorders>
          </w:tcPr>
          <w:p w:rsidR="0028784E" w:rsidRDefault="0028784E" w:rsidP="00880227">
            <w:pPr>
              <w:spacing w:after="0" w:line="240" w:lineRule="auto"/>
              <w:ind w:left="-57" w:right="-57"/>
              <w:jc w:val="center"/>
              <w:rPr>
                <w:rFonts w:ascii="Times New Roman" w:eastAsia="Times New Roman" w:hAnsi="Times New Roman" w:cs="Times New Roman"/>
                <w:color w:val="000000"/>
                <w:sz w:val="24"/>
                <w:szCs w:val="24"/>
                <w:lang w:eastAsia="ru-RU"/>
              </w:rPr>
            </w:pPr>
          </w:p>
        </w:tc>
      </w:tr>
      <w:tr w:rsidR="000350EB" w:rsidRPr="004C3F3D" w:rsidTr="000350EB">
        <w:trPr>
          <w:cantSplit/>
          <w:trHeight w:val="20"/>
        </w:trPr>
        <w:tc>
          <w:tcPr>
            <w:tcW w:w="1600" w:type="pct"/>
            <w:tcBorders>
              <w:top w:val="nil"/>
              <w:left w:val="single" w:sz="4" w:space="0" w:color="auto"/>
              <w:bottom w:val="single" w:sz="4" w:space="0" w:color="auto"/>
              <w:right w:val="single" w:sz="4" w:space="0" w:color="auto"/>
            </w:tcBorders>
            <w:shd w:val="clear" w:color="auto" w:fill="auto"/>
            <w:noWrap/>
            <w:hideMark/>
          </w:tcPr>
          <w:p w:rsidR="0028784E" w:rsidRPr="004C3F3D" w:rsidRDefault="0028784E"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Обслуживание государственного (муниципального) долга</w:t>
            </w:r>
          </w:p>
        </w:tc>
        <w:tc>
          <w:tcPr>
            <w:tcW w:w="218" w:type="pct"/>
            <w:tcBorders>
              <w:top w:val="nil"/>
              <w:left w:val="nil"/>
              <w:bottom w:val="single" w:sz="4" w:space="0" w:color="auto"/>
              <w:right w:val="single" w:sz="4" w:space="0" w:color="auto"/>
            </w:tcBorders>
            <w:shd w:val="clear" w:color="auto" w:fill="auto"/>
            <w:noWrap/>
            <w:hideMark/>
          </w:tcPr>
          <w:p w:rsidR="0028784E" w:rsidRPr="004C3F3D" w:rsidRDefault="0028784E"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13</w:t>
            </w:r>
          </w:p>
        </w:tc>
        <w:tc>
          <w:tcPr>
            <w:tcW w:w="218" w:type="pct"/>
            <w:tcBorders>
              <w:top w:val="nil"/>
              <w:left w:val="nil"/>
              <w:bottom w:val="single" w:sz="4" w:space="0" w:color="auto"/>
              <w:right w:val="single" w:sz="4" w:space="0" w:color="auto"/>
            </w:tcBorders>
            <w:shd w:val="clear" w:color="auto" w:fill="auto"/>
            <w:noWrap/>
            <w:hideMark/>
          </w:tcPr>
          <w:p w:rsidR="0028784E" w:rsidRPr="004C3F3D" w:rsidRDefault="0028784E"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01</w:t>
            </w:r>
          </w:p>
        </w:tc>
        <w:tc>
          <w:tcPr>
            <w:tcW w:w="801" w:type="pct"/>
            <w:tcBorders>
              <w:top w:val="nil"/>
              <w:left w:val="nil"/>
              <w:bottom w:val="single" w:sz="4" w:space="0" w:color="auto"/>
              <w:right w:val="single" w:sz="4" w:space="0" w:color="auto"/>
            </w:tcBorders>
            <w:shd w:val="clear" w:color="auto" w:fill="auto"/>
            <w:noWrap/>
            <w:hideMark/>
          </w:tcPr>
          <w:p w:rsidR="0028784E" w:rsidRPr="004C3F3D" w:rsidRDefault="0028784E"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64.0.20.03010</w:t>
            </w:r>
          </w:p>
        </w:tc>
        <w:tc>
          <w:tcPr>
            <w:tcW w:w="291" w:type="pct"/>
            <w:tcBorders>
              <w:top w:val="nil"/>
              <w:left w:val="nil"/>
              <w:bottom w:val="single" w:sz="4" w:space="0" w:color="auto"/>
              <w:right w:val="single" w:sz="4" w:space="0" w:color="auto"/>
            </w:tcBorders>
            <w:shd w:val="clear" w:color="auto" w:fill="auto"/>
            <w:noWrap/>
            <w:hideMark/>
          </w:tcPr>
          <w:p w:rsidR="0028784E" w:rsidRPr="004C3F3D" w:rsidRDefault="0028784E"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7.0.0</w:t>
            </w:r>
          </w:p>
        </w:tc>
        <w:tc>
          <w:tcPr>
            <w:tcW w:w="872" w:type="pct"/>
            <w:tcBorders>
              <w:top w:val="nil"/>
              <w:left w:val="nil"/>
              <w:bottom w:val="single" w:sz="4" w:space="0" w:color="auto"/>
              <w:right w:val="single" w:sz="4" w:space="0" w:color="auto"/>
            </w:tcBorders>
            <w:shd w:val="clear" w:color="auto" w:fill="auto"/>
            <w:noWrap/>
            <w:hideMark/>
          </w:tcPr>
          <w:p w:rsidR="0028784E" w:rsidRPr="004C3F3D" w:rsidRDefault="0028784E"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781083,30000</w:t>
            </w:r>
          </w:p>
        </w:tc>
        <w:tc>
          <w:tcPr>
            <w:tcW w:w="874" w:type="pct"/>
            <w:tcBorders>
              <w:top w:val="nil"/>
              <w:left w:val="nil"/>
              <w:bottom w:val="single" w:sz="4" w:space="0" w:color="auto"/>
              <w:right w:val="single" w:sz="4" w:space="0" w:color="auto"/>
            </w:tcBorders>
            <w:shd w:val="clear" w:color="auto" w:fill="auto"/>
            <w:noWrap/>
            <w:hideMark/>
          </w:tcPr>
          <w:p w:rsidR="0028784E" w:rsidRPr="004C3F3D" w:rsidRDefault="0028784E"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452310,60000</w:t>
            </w:r>
          </w:p>
        </w:tc>
        <w:tc>
          <w:tcPr>
            <w:tcW w:w="126" w:type="pct"/>
            <w:tcBorders>
              <w:top w:val="nil"/>
              <w:left w:val="nil"/>
            </w:tcBorders>
          </w:tcPr>
          <w:p w:rsidR="0028784E" w:rsidRPr="004C3F3D" w:rsidRDefault="0028784E" w:rsidP="004C3F3D">
            <w:pPr>
              <w:spacing w:after="0" w:line="240" w:lineRule="auto"/>
              <w:ind w:left="-57" w:right="-57"/>
              <w:jc w:val="center"/>
              <w:rPr>
                <w:rFonts w:ascii="Times New Roman" w:eastAsia="Times New Roman" w:hAnsi="Times New Roman" w:cs="Times New Roman"/>
                <w:color w:val="000000"/>
                <w:sz w:val="24"/>
                <w:szCs w:val="24"/>
                <w:lang w:eastAsia="ru-RU"/>
              </w:rPr>
            </w:pPr>
          </w:p>
        </w:tc>
      </w:tr>
      <w:tr w:rsidR="000350EB" w:rsidRPr="004C3F3D" w:rsidTr="000350EB">
        <w:trPr>
          <w:cantSplit/>
          <w:trHeight w:val="20"/>
        </w:trPr>
        <w:tc>
          <w:tcPr>
            <w:tcW w:w="1600" w:type="pct"/>
            <w:tcBorders>
              <w:top w:val="nil"/>
              <w:left w:val="single" w:sz="4" w:space="0" w:color="auto"/>
              <w:bottom w:val="single" w:sz="4" w:space="0" w:color="auto"/>
              <w:right w:val="single" w:sz="4" w:space="0" w:color="auto"/>
            </w:tcBorders>
            <w:shd w:val="clear" w:color="auto" w:fill="auto"/>
            <w:noWrap/>
            <w:hideMark/>
          </w:tcPr>
          <w:p w:rsidR="0028784E" w:rsidRPr="004C3F3D" w:rsidRDefault="0028784E" w:rsidP="00AD39F4">
            <w:pPr>
              <w:spacing w:after="0" w:line="240" w:lineRule="auto"/>
              <w:ind w:left="-57" w:right="-57"/>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Итого расходов</w:t>
            </w:r>
          </w:p>
        </w:tc>
        <w:tc>
          <w:tcPr>
            <w:tcW w:w="218" w:type="pct"/>
            <w:tcBorders>
              <w:top w:val="nil"/>
              <w:left w:val="nil"/>
              <w:bottom w:val="single" w:sz="4" w:space="0" w:color="auto"/>
              <w:right w:val="single" w:sz="4" w:space="0" w:color="auto"/>
            </w:tcBorders>
            <w:shd w:val="clear" w:color="auto" w:fill="auto"/>
            <w:noWrap/>
            <w:hideMark/>
          </w:tcPr>
          <w:p w:rsidR="0028784E" w:rsidRPr="004C3F3D" w:rsidRDefault="0028784E"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218" w:type="pct"/>
            <w:tcBorders>
              <w:top w:val="nil"/>
              <w:left w:val="nil"/>
              <w:bottom w:val="single" w:sz="4" w:space="0" w:color="auto"/>
              <w:right w:val="single" w:sz="4" w:space="0" w:color="auto"/>
            </w:tcBorders>
            <w:shd w:val="clear" w:color="auto" w:fill="auto"/>
            <w:noWrap/>
            <w:hideMark/>
          </w:tcPr>
          <w:p w:rsidR="0028784E" w:rsidRPr="004C3F3D" w:rsidRDefault="0028784E"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801" w:type="pct"/>
            <w:tcBorders>
              <w:top w:val="nil"/>
              <w:left w:val="nil"/>
              <w:bottom w:val="single" w:sz="4" w:space="0" w:color="auto"/>
              <w:right w:val="single" w:sz="4" w:space="0" w:color="auto"/>
            </w:tcBorders>
            <w:shd w:val="clear" w:color="auto" w:fill="auto"/>
            <w:noWrap/>
            <w:hideMark/>
          </w:tcPr>
          <w:p w:rsidR="0028784E" w:rsidRPr="004C3F3D" w:rsidRDefault="0028784E" w:rsidP="004C3F3D">
            <w:pPr>
              <w:spacing w:after="0" w:line="240" w:lineRule="auto"/>
              <w:ind w:left="-57" w:right="-5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291" w:type="pct"/>
            <w:tcBorders>
              <w:top w:val="nil"/>
              <w:left w:val="nil"/>
              <w:bottom w:val="single" w:sz="4" w:space="0" w:color="auto"/>
              <w:right w:val="single" w:sz="4" w:space="0" w:color="auto"/>
            </w:tcBorders>
            <w:shd w:val="clear" w:color="auto" w:fill="auto"/>
            <w:noWrap/>
            <w:hideMark/>
          </w:tcPr>
          <w:p w:rsidR="0028784E" w:rsidRPr="004C3F3D" w:rsidRDefault="0028784E" w:rsidP="00AD39F4">
            <w:pPr>
              <w:spacing w:after="0" w:line="240" w:lineRule="auto"/>
              <w:ind w:left="-108" w:right="-74"/>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 </w:t>
            </w:r>
          </w:p>
        </w:tc>
        <w:tc>
          <w:tcPr>
            <w:tcW w:w="872" w:type="pct"/>
            <w:tcBorders>
              <w:top w:val="nil"/>
              <w:left w:val="nil"/>
              <w:bottom w:val="single" w:sz="4" w:space="0" w:color="auto"/>
              <w:right w:val="single" w:sz="4" w:space="0" w:color="auto"/>
            </w:tcBorders>
            <w:shd w:val="clear" w:color="auto" w:fill="auto"/>
            <w:noWrap/>
            <w:hideMark/>
          </w:tcPr>
          <w:p w:rsidR="0028784E" w:rsidRPr="004C3F3D" w:rsidRDefault="0028784E" w:rsidP="000350EB">
            <w:pPr>
              <w:spacing w:after="0" w:line="240" w:lineRule="auto"/>
              <w:ind w:left="-108" w:right="-10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49801999,19983</w:t>
            </w:r>
          </w:p>
        </w:tc>
        <w:tc>
          <w:tcPr>
            <w:tcW w:w="874" w:type="pct"/>
            <w:tcBorders>
              <w:top w:val="nil"/>
              <w:left w:val="nil"/>
              <w:bottom w:val="single" w:sz="4" w:space="0" w:color="auto"/>
              <w:right w:val="single" w:sz="4" w:space="0" w:color="auto"/>
            </w:tcBorders>
            <w:shd w:val="clear" w:color="auto" w:fill="auto"/>
            <w:noWrap/>
            <w:hideMark/>
          </w:tcPr>
          <w:p w:rsidR="0028784E" w:rsidRPr="004C3F3D" w:rsidRDefault="0028784E" w:rsidP="000350EB">
            <w:pPr>
              <w:spacing w:after="0" w:line="240" w:lineRule="auto"/>
              <w:ind w:left="-108" w:right="-107"/>
              <w:jc w:val="center"/>
              <w:rPr>
                <w:rFonts w:ascii="Times New Roman" w:eastAsia="Times New Roman" w:hAnsi="Times New Roman" w:cs="Times New Roman"/>
                <w:color w:val="000000"/>
                <w:sz w:val="24"/>
                <w:szCs w:val="24"/>
                <w:lang w:eastAsia="ru-RU"/>
              </w:rPr>
            </w:pPr>
            <w:r w:rsidRPr="004C3F3D">
              <w:rPr>
                <w:rFonts w:ascii="Times New Roman" w:eastAsia="Times New Roman" w:hAnsi="Times New Roman" w:cs="Times New Roman"/>
                <w:color w:val="000000"/>
                <w:sz w:val="24"/>
                <w:szCs w:val="24"/>
                <w:lang w:eastAsia="ru-RU"/>
              </w:rPr>
              <w:t>45933692,11611</w:t>
            </w:r>
          </w:p>
        </w:tc>
        <w:tc>
          <w:tcPr>
            <w:tcW w:w="126" w:type="pct"/>
            <w:tcBorders>
              <w:top w:val="nil"/>
              <w:left w:val="nil"/>
            </w:tcBorders>
          </w:tcPr>
          <w:p w:rsidR="0028784E" w:rsidRPr="004C3F3D" w:rsidRDefault="000350EB" w:rsidP="000350EB">
            <w:pPr>
              <w:spacing w:after="0" w:line="240" w:lineRule="auto"/>
              <w:ind w:left="-110" w:right="-57"/>
              <w:rPr>
                <w:rFonts w:ascii="Times New Roman" w:eastAsia="Times New Roman" w:hAnsi="Times New Roman" w:cs="Times New Roman"/>
                <w:color w:val="000000"/>
                <w:sz w:val="24"/>
                <w:szCs w:val="24"/>
                <w:lang w:eastAsia="ru-RU"/>
              </w:rPr>
            </w:pPr>
            <w:r w:rsidRPr="000350EB">
              <w:rPr>
                <w:rFonts w:ascii="Times New Roman" w:eastAsia="Times New Roman" w:hAnsi="Times New Roman" w:cs="Times New Roman"/>
                <w:color w:val="000000"/>
                <w:sz w:val="10"/>
                <w:szCs w:val="24"/>
                <w:lang w:eastAsia="ru-RU"/>
              </w:rPr>
              <w:t xml:space="preserve"> </w:t>
            </w:r>
            <w:r>
              <w:rPr>
                <w:rFonts w:ascii="Times New Roman" w:eastAsia="Times New Roman" w:hAnsi="Times New Roman" w:cs="Times New Roman"/>
                <w:color w:val="000000"/>
                <w:sz w:val="24"/>
                <w:szCs w:val="24"/>
                <w:lang w:eastAsia="ru-RU"/>
              </w:rPr>
              <w:t>»</w:t>
            </w:r>
          </w:p>
        </w:tc>
      </w:tr>
    </w:tbl>
    <w:p w:rsidR="00D44D33" w:rsidRPr="004C3F3D" w:rsidRDefault="00D44D33" w:rsidP="004C3F3D">
      <w:pPr>
        <w:spacing w:after="0" w:line="240" w:lineRule="auto"/>
        <w:rPr>
          <w:rFonts w:ascii="Times New Roman" w:hAnsi="Times New Roman" w:cs="Times New Roman"/>
          <w:sz w:val="28"/>
          <w:szCs w:val="24"/>
        </w:rPr>
      </w:pPr>
    </w:p>
    <w:p w:rsidR="00D44D33" w:rsidRDefault="00D44D33" w:rsidP="004C3F3D">
      <w:pPr>
        <w:spacing w:after="0" w:line="240" w:lineRule="auto"/>
        <w:rPr>
          <w:rFonts w:ascii="Times New Roman" w:hAnsi="Times New Roman" w:cs="Times New Roman"/>
          <w:sz w:val="28"/>
          <w:szCs w:val="24"/>
        </w:rPr>
      </w:pPr>
    </w:p>
    <w:p w:rsidR="0028784E" w:rsidRPr="004C3F3D" w:rsidRDefault="0028784E" w:rsidP="004C3F3D">
      <w:pPr>
        <w:spacing w:after="0" w:line="240" w:lineRule="auto"/>
        <w:rPr>
          <w:rFonts w:ascii="Times New Roman" w:hAnsi="Times New Roman" w:cs="Times New Roman"/>
          <w:sz w:val="28"/>
          <w:szCs w:val="24"/>
        </w:rPr>
      </w:pPr>
    </w:p>
    <w:tbl>
      <w:tblPr>
        <w:tblW w:w="0" w:type="auto"/>
        <w:tblLook w:val="04A0" w:firstRow="1" w:lastRow="0" w:firstColumn="1" w:lastColumn="0" w:noHBand="0" w:noVBand="1"/>
      </w:tblPr>
      <w:tblGrid>
        <w:gridCol w:w="5495"/>
        <w:gridCol w:w="4359"/>
      </w:tblGrid>
      <w:tr w:rsidR="00E343C5" w:rsidRPr="004C3F3D" w:rsidTr="00984694">
        <w:tc>
          <w:tcPr>
            <w:tcW w:w="5495" w:type="dxa"/>
          </w:tcPr>
          <w:p w:rsidR="002A389E" w:rsidRPr="004C3F3D" w:rsidRDefault="00677F72" w:rsidP="004C3F3D">
            <w:pPr>
              <w:spacing w:after="0" w:line="240" w:lineRule="auto"/>
              <w:rPr>
                <w:rFonts w:ascii="Times New Roman" w:hAnsi="Times New Roman" w:cs="Times New Roman"/>
                <w:color w:val="000000"/>
                <w:sz w:val="28"/>
                <w:szCs w:val="28"/>
              </w:rPr>
            </w:pPr>
            <w:r w:rsidRPr="004C3F3D">
              <w:rPr>
                <w:rFonts w:ascii="Times New Roman" w:hAnsi="Times New Roman" w:cs="Times New Roman"/>
                <w:color w:val="000000"/>
                <w:sz w:val="28"/>
                <w:szCs w:val="28"/>
              </w:rPr>
              <w:t xml:space="preserve">Председатель </w:t>
            </w:r>
          </w:p>
          <w:p w:rsidR="00677F72" w:rsidRPr="004C3F3D" w:rsidRDefault="00677F72" w:rsidP="004C3F3D">
            <w:pPr>
              <w:spacing w:after="0" w:line="240" w:lineRule="auto"/>
              <w:rPr>
                <w:rFonts w:ascii="Times New Roman" w:hAnsi="Times New Roman" w:cs="Times New Roman"/>
                <w:color w:val="000000"/>
                <w:sz w:val="28"/>
                <w:szCs w:val="28"/>
              </w:rPr>
            </w:pPr>
            <w:r w:rsidRPr="004C3F3D">
              <w:rPr>
                <w:rFonts w:ascii="Times New Roman" w:hAnsi="Times New Roman" w:cs="Times New Roman"/>
                <w:color w:val="000000"/>
                <w:sz w:val="28"/>
                <w:szCs w:val="28"/>
              </w:rPr>
              <w:t>Волгоградской городской Думы</w:t>
            </w:r>
          </w:p>
          <w:p w:rsidR="00677F72" w:rsidRPr="004C3F3D" w:rsidRDefault="00677F72" w:rsidP="004C3F3D">
            <w:pPr>
              <w:spacing w:after="0" w:line="240" w:lineRule="auto"/>
              <w:rPr>
                <w:rFonts w:ascii="Times New Roman" w:hAnsi="Times New Roman" w:cs="Times New Roman"/>
                <w:color w:val="000000"/>
                <w:sz w:val="28"/>
                <w:szCs w:val="28"/>
              </w:rPr>
            </w:pPr>
          </w:p>
          <w:p w:rsidR="00E343C5" w:rsidRPr="004C3F3D" w:rsidRDefault="00677F72" w:rsidP="00C376F2">
            <w:pPr>
              <w:spacing w:after="0" w:line="240" w:lineRule="auto"/>
              <w:rPr>
                <w:rFonts w:ascii="Times New Roman" w:hAnsi="Times New Roman" w:cs="Times New Roman"/>
                <w:color w:val="000000"/>
                <w:sz w:val="28"/>
                <w:szCs w:val="28"/>
              </w:rPr>
            </w:pPr>
            <w:r w:rsidRPr="004C3F3D">
              <w:rPr>
                <w:rFonts w:ascii="Times New Roman" w:hAnsi="Times New Roman" w:cs="Times New Roman"/>
                <w:color w:val="000000"/>
                <w:sz w:val="28"/>
                <w:szCs w:val="28"/>
              </w:rPr>
              <w:t xml:space="preserve">      </w:t>
            </w:r>
            <w:r w:rsidR="002A389E" w:rsidRPr="004C3F3D">
              <w:rPr>
                <w:rFonts w:ascii="Times New Roman" w:hAnsi="Times New Roman" w:cs="Times New Roman"/>
                <w:color w:val="000000"/>
                <w:sz w:val="28"/>
                <w:szCs w:val="28"/>
              </w:rPr>
              <w:t xml:space="preserve">                             </w:t>
            </w:r>
            <w:r w:rsidRPr="004C3F3D">
              <w:rPr>
                <w:rFonts w:ascii="Times New Roman" w:hAnsi="Times New Roman" w:cs="Times New Roman"/>
                <w:color w:val="000000"/>
                <w:sz w:val="28"/>
                <w:szCs w:val="28"/>
              </w:rPr>
              <w:t>В.В.Колесников</w:t>
            </w:r>
          </w:p>
        </w:tc>
        <w:tc>
          <w:tcPr>
            <w:tcW w:w="4359" w:type="dxa"/>
          </w:tcPr>
          <w:p w:rsidR="00984694" w:rsidRDefault="00984694" w:rsidP="00984694">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Исполняющий полномочия</w:t>
            </w:r>
          </w:p>
          <w:p w:rsidR="00984694" w:rsidRPr="003B7B99" w:rsidRDefault="00984694" w:rsidP="00984694">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w:t>
            </w:r>
            <w:r w:rsidRPr="003B7B99">
              <w:rPr>
                <w:rFonts w:ascii="Times New Roman" w:hAnsi="Times New Roman" w:cs="Times New Roman"/>
                <w:sz w:val="28"/>
                <w:szCs w:val="28"/>
              </w:rPr>
              <w:t>лав</w:t>
            </w:r>
            <w:r>
              <w:rPr>
                <w:rFonts w:ascii="Times New Roman" w:hAnsi="Times New Roman" w:cs="Times New Roman"/>
                <w:sz w:val="28"/>
                <w:szCs w:val="28"/>
              </w:rPr>
              <w:t>ы</w:t>
            </w:r>
            <w:r w:rsidRPr="003B7B99">
              <w:rPr>
                <w:rFonts w:ascii="Times New Roman" w:hAnsi="Times New Roman" w:cs="Times New Roman"/>
                <w:sz w:val="28"/>
                <w:szCs w:val="28"/>
              </w:rPr>
              <w:t xml:space="preserve"> Волгограда </w:t>
            </w:r>
          </w:p>
          <w:p w:rsidR="00984694" w:rsidRPr="003B7B99" w:rsidRDefault="00984694" w:rsidP="00984694">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p>
          <w:p w:rsidR="00E343C5" w:rsidRPr="004C3F3D" w:rsidRDefault="00984694" w:rsidP="0098469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Ш.Г.Тепшинов</w:t>
            </w:r>
          </w:p>
        </w:tc>
      </w:tr>
    </w:tbl>
    <w:p w:rsidR="00F964E8" w:rsidRPr="004C3F3D" w:rsidRDefault="00F964E8" w:rsidP="004C3F3D">
      <w:pPr>
        <w:spacing w:after="0" w:line="240" w:lineRule="auto"/>
        <w:jc w:val="both"/>
        <w:rPr>
          <w:rFonts w:ascii="Times New Roman" w:hAnsi="Times New Roman" w:cs="Times New Roman"/>
          <w:sz w:val="18"/>
          <w:szCs w:val="28"/>
        </w:rPr>
      </w:pPr>
    </w:p>
    <w:sectPr w:rsidR="00F964E8" w:rsidRPr="004C3F3D" w:rsidSect="004C3F3D">
      <w:headerReference w:type="default" r:id="rId7"/>
      <w:pgSz w:w="11906" w:h="16838" w:code="9"/>
      <w:pgMar w:top="1134" w:right="567" w:bottom="1134" w:left="1701" w:header="567" w:footer="4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9F4" w:rsidRDefault="00AD39F4" w:rsidP="00944A72">
      <w:pPr>
        <w:spacing w:after="0" w:line="240" w:lineRule="auto"/>
      </w:pPr>
      <w:r>
        <w:separator/>
      </w:r>
    </w:p>
  </w:endnote>
  <w:endnote w:type="continuationSeparator" w:id="0">
    <w:p w:rsidR="00AD39F4" w:rsidRDefault="00AD39F4" w:rsidP="0094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9F4" w:rsidRDefault="00AD39F4" w:rsidP="00944A72">
      <w:pPr>
        <w:spacing w:after="0" w:line="240" w:lineRule="auto"/>
      </w:pPr>
      <w:r>
        <w:separator/>
      </w:r>
    </w:p>
  </w:footnote>
  <w:footnote w:type="continuationSeparator" w:id="0">
    <w:p w:rsidR="00AD39F4" w:rsidRDefault="00AD39F4" w:rsidP="00944A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9F4" w:rsidRPr="004719C7" w:rsidRDefault="00AD39F4" w:rsidP="00755C90">
    <w:pPr>
      <w:pStyle w:val="a3"/>
      <w:tabs>
        <w:tab w:val="center" w:pos="4819"/>
        <w:tab w:val="left" w:pos="8955"/>
      </w:tabs>
      <w:ind w:right="-143"/>
      <w:jc w:val="center"/>
      <w:rPr>
        <w:rFonts w:ascii="Times New Roman" w:hAnsi="Times New Roman" w:cs="Times New Roman"/>
        <w:sz w:val="20"/>
        <w:szCs w:val="20"/>
      </w:rPr>
    </w:pPr>
    <w:r>
      <w:rPr>
        <w:rFonts w:ascii="Times New Roman" w:hAnsi="Times New Roman" w:cs="Times New Roman"/>
        <w:sz w:val="20"/>
        <w:szCs w:val="20"/>
      </w:rPr>
      <w:t xml:space="preserve">                                                                                            </w:t>
    </w:r>
    <w:sdt>
      <w:sdtPr>
        <w:rPr>
          <w:rFonts w:ascii="Times New Roman" w:hAnsi="Times New Roman" w:cs="Times New Roman"/>
          <w:sz w:val="20"/>
          <w:szCs w:val="20"/>
        </w:rPr>
        <w:id w:val="53747602"/>
        <w:docPartObj>
          <w:docPartGallery w:val="Page Numbers (Top of Page)"/>
          <w:docPartUnique/>
        </w:docPartObj>
      </w:sdtPr>
      <w:sdtEndPr/>
      <w:sdtContent>
        <w:r w:rsidRPr="00AE00DC">
          <w:rPr>
            <w:rFonts w:ascii="Times New Roman" w:hAnsi="Times New Roman" w:cs="Times New Roman"/>
            <w:sz w:val="20"/>
            <w:szCs w:val="20"/>
          </w:rPr>
          <w:fldChar w:fldCharType="begin"/>
        </w:r>
        <w:r w:rsidRPr="00AE00DC">
          <w:rPr>
            <w:rFonts w:ascii="Times New Roman" w:hAnsi="Times New Roman" w:cs="Times New Roman"/>
            <w:sz w:val="20"/>
            <w:szCs w:val="20"/>
          </w:rPr>
          <w:instrText>PAGE   \* MERGEFORMAT</w:instrText>
        </w:r>
        <w:r w:rsidRPr="00AE00DC">
          <w:rPr>
            <w:rFonts w:ascii="Times New Roman" w:hAnsi="Times New Roman" w:cs="Times New Roman"/>
            <w:sz w:val="20"/>
            <w:szCs w:val="20"/>
          </w:rPr>
          <w:fldChar w:fldCharType="separate"/>
        </w:r>
        <w:r w:rsidR="005A4795">
          <w:rPr>
            <w:rFonts w:ascii="Times New Roman" w:hAnsi="Times New Roman" w:cs="Times New Roman"/>
            <w:noProof/>
            <w:sz w:val="20"/>
            <w:szCs w:val="20"/>
          </w:rPr>
          <w:t>26</w:t>
        </w:r>
        <w:r w:rsidRPr="00AE00DC">
          <w:rPr>
            <w:rFonts w:ascii="Times New Roman" w:hAnsi="Times New Roman" w:cs="Times New Roman"/>
            <w:sz w:val="20"/>
            <w:szCs w:val="20"/>
          </w:rPr>
          <w:fldChar w:fldCharType="end"/>
        </w:r>
      </w:sdtContent>
    </w:sdt>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Продолжение приложения </w:t>
    </w:r>
    <w:r>
      <w:rPr>
        <w:rFonts w:ascii="Times New Roman" w:hAnsi="Times New Roman" w:cs="Times New Roman"/>
        <w:sz w:val="20"/>
        <w:szCs w:val="20"/>
      </w:rPr>
      <w:t>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autoHyphenation/>
  <w:characterSpacingControl w:val="doNotCompress"/>
  <w:hdrShapeDefaults>
    <o:shapedefaults v:ext="edit" spidmax="153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A72"/>
    <w:rsid w:val="0000097B"/>
    <w:rsid w:val="00002315"/>
    <w:rsid w:val="00010089"/>
    <w:rsid w:val="00011C24"/>
    <w:rsid w:val="00013873"/>
    <w:rsid w:val="00026DCB"/>
    <w:rsid w:val="000350EB"/>
    <w:rsid w:val="00035969"/>
    <w:rsid w:val="000369E9"/>
    <w:rsid w:val="00045397"/>
    <w:rsid w:val="00045C1B"/>
    <w:rsid w:val="00057B84"/>
    <w:rsid w:val="000611AE"/>
    <w:rsid w:val="0006781F"/>
    <w:rsid w:val="00067D74"/>
    <w:rsid w:val="0007014C"/>
    <w:rsid w:val="0008288C"/>
    <w:rsid w:val="0008380D"/>
    <w:rsid w:val="00097715"/>
    <w:rsid w:val="000A2B8A"/>
    <w:rsid w:val="000A2CCA"/>
    <w:rsid w:val="000A2E76"/>
    <w:rsid w:val="000A38E0"/>
    <w:rsid w:val="000B2057"/>
    <w:rsid w:val="000B581D"/>
    <w:rsid w:val="000C27CA"/>
    <w:rsid w:val="000C50E0"/>
    <w:rsid w:val="000C642D"/>
    <w:rsid w:val="000D026C"/>
    <w:rsid w:val="000D04BF"/>
    <w:rsid w:val="000D232A"/>
    <w:rsid w:val="000D6BFA"/>
    <w:rsid w:val="000E10BB"/>
    <w:rsid w:val="000E1563"/>
    <w:rsid w:val="000E254B"/>
    <w:rsid w:val="000F25C3"/>
    <w:rsid w:val="001018FA"/>
    <w:rsid w:val="00110525"/>
    <w:rsid w:val="00121B0B"/>
    <w:rsid w:val="001239A1"/>
    <w:rsid w:val="001248E6"/>
    <w:rsid w:val="001305EC"/>
    <w:rsid w:val="0013476C"/>
    <w:rsid w:val="00137CAC"/>
    <w:rsid w:val="00140C0B"/>
    <w:rsid w:val="0014399B"/>
    <w:rsid w:val="00144C7B"/>
    <w:rsid w:val="001455E9"/>
    <w:rsid w:val="00147142"/>
    <w:rsid w:val="00161EB6"/>
    <w:rsid w:val="00173464"/>
    <w:rsid w:val="001755E9"/>
    <w:rsid w:val="00176094"/>
    <w:rsid w:val="00176AFD"/>
    <w:rsid w:val="0018214B"/>
    <w:rsid w:val="00194E5B"/>
    <w:rsid w:val="00196277"/>
    <w:rsid w:val="00196D58"/>
    <w:rsid w:val="001A7EA4"/>
    <w:rsid w:val="001B4FEA"/>
    <w:rsid w:val="001C06D1"/>
    <w:rsid w:val="001D3B44"/>
    <w:rsid w:val="001E5A16"/>
    <w:rsid w:val="001E6D87"/>
    <w:rsid w:val="001F3029"/>
    <w:rsid w:val="001F4997"/>
    <w:rsid w:val="00200434"/>
    <w:rsid w:val="0020108E"/>
    <w:rsid w:val="002129AA"/>
    <w:rsid w:val="00221E17"/>
    <w:rsid w:val="002306EF"/>
    <w:rsid w:val="0023544C"/>
    <w:rsid w:val="002467DB"/>
    <w:rsid w:val="00247525"/>
    <w:rsid w:val="00250656"/>
    <w:rsid w:val="00283A1D"/>
    <w:rsid w:val="0028784E"/>
    <w:rsid w:val="00290D5D"/>
    <w:rsid w:val="002A389E"/>
    <w:rsid w:val="002C123F"/>
    <w:rsid w:val="002C3011"/>
    <w:rsid w:val="002C3C28"/>
    <w:rsid w:val="002C5052"/>
    <w:rsid w:val="002C56B9"/>
    <w:rsid w:val="002C5BB6"/>
    <w:rsid w:val="002D4808"/>
    <w:rsid w:val="003024C4"/>
    <w:rsid w:val="00302816"/>
    <w:rsid w:val="0030674F"/>
    <w:rsid w:val="0031029E"/>
    <w:rsid w:val="00315C03"/>
    <w:rsid w:val="00321DEA"/>
    <w:rsid w:val="0034141A"/>
    <w:rsid w:val="00347A08"/>
    <w:rsid w:val="0035786D"/>
    <w:rsid w:val="003668CB"/>
    <w:rsid w:val="00370080"/>
    <w:rsid w:val="00380E1F"/>
    <w:rsid w:val="00395156"/>
    <w:rsid w:val="00396C74"/>
    <w:rsid w:val="003B1AC4"/>
    <w:rsid w:val="003B2EB5"/>
    <w:rsid w:val="003C261B"/>
    <w:rsid w:val="003C51FB"/>
    <w:rsid w:val="003C6E49"/>
    <w:rsid w:val="003D5267"/>
    <w:rsid w:val="003D5F53"/>
    <w:rsid w:val="003D6A55"/>
    <w:rsid w:val="003E03EE"/>
    <w:rsid w:val="003E48E7"/>
    <w:rsid w:val="00403930"/>
    <w:rsid w:val="00414554"/>
    <w:rsid w:val="00415E06"/>
    <w:rsid w:val="00416936"/>
    <w:rsid w:val="00420A13"/>
    <w:rsid w:val="00432139"/>
    <w:rsid w:val="004613E6"/>
    <w:rsid w:val="00462F75"/>
    <w:rsid w:val="0046358C"/>
    <w:rsid w:val="00466EE2"/>
    <w:rsid w:val="004719C7"/>
    <w:rsid w:val="00485D46"/>
    <w:rsid w:val="004A3DBC"/>
    <w:rsid w:val="004A46DA"/>
    <w:rsid w:val="004A4A28"/>
    <w:rsid w:val="004A7A87"/>
    <w:rsid w:val="004C3F3D"/>
    <w:rsid w:val="004F0BA5"/>
    <w:rsid w:val="004F1A2D"/>
    <w:rsid w:val="004F7C7B"/>
    <w:rsid w:val="00502F2B"/>
    <w:rsid w:val="00516A90"/>
    <w:rsid w:val="0052437C"/>
    <w:rsid w:val="00527B32"/>
    <w:rsid w:val="0053053B"/>
    <w:rsid w:val="00532E3F"/>
    <w:rsid w:val="00536FA5"/>
    <w:rsid w:val="00537819"/>
    <w:rsid w:val="00537C9B"/>
    <w:rsid w:val="005400AD"/>
    <w:rsid w:val="00540CE8"/>
    <w:rsid w:val="00542E02"/>
    <w:rsid w:val="00547303"/>
    <w:rsid w:val="00552D58"/>
    <w:rsid w:val="00552DC2"/>
    <w:rsid w:val="0055508B"/>
    <w:rsid w:val="00561C1E"/>
    <w:rsid w:val="0057050B"/>
    <w:rsid w:val="0058692F"/>
    <w:rsid w:val="0059150D"/>
    <w:rsid w:val="00595D20"/>
    <w:rsid w:val="005A1C30"/>
    <w:rsid w:val="005A4795"/>
    <w:rsid w:val="005A7BCA"/>
    <w:rsid w:val="005A7D8E"/>
    <w:rsid w:val="005C13CE"/>
    <w:rsid w:val="005C6C92"/>
    <w:rsid w:val="005D0590"/>
    <w:rsid w:val="005D1B24"/>
    <w:rsid w:val="005D5983"/>
    <w:rsid w:val="005E2D1A"/>
    <w:rsid w:val="005E75C2"/>
    <w:rsid w:val="005F4A93"/>
    <w:rsid w:val="006004F1"/>
    <w:rsid w:val="0060086A"/>
    <w:rsid w:val="00600D25"/>
    <w:rsid w:val="006037DB"/>
    <w:rsid w:val="00606D28"/>
    <w:rsid w:val="0062159F"/>
    <w:rsid w:val="00622F43"/>
    <w:rsid w:val="0063274D"/>
    <w:rsid w:val="00635B8B"/>
    <w:rsid w:val="006365DE"/>
    <w:rsid w:val="006436DA"/>
    <w:rsid w:val="00651CB1"/>
    <w:rsid w:val="00652E4C"/>
    <w:rsid w:val="00671D7B"/>
    <w:rsid w:val="00672736"/>
    <w:rsid w:val="00675C33"/>
    <w:rsid w:val="00677F72"/>
    <w:rsid w:val="0068199D"/>
    <w:rsid w:val="006839DC"/>
    <w:rsid w:val="0069439C"/>
    <w:rsid w:val="00694DF5"/>
    <w:rsid w:val="006967CF"/>
    <w:rsid w:val="006B7EEC"/>
    <w:rsid w:val="006C1A9D"/>
    <w:rsid w:val="006D71D4"/>
    <w:rsid w:val="006E0E50"/>
    <w:rsid w:val="0070785D"/>
    <w:rsid w:val="00710EB9"/>
    <w:rsid w:val="00712E43"/>
    <w:rsid w:val="00713E9F"/>
    <w:rsid w:val="007328C9"/>
    <w:rsid w:val="00736F0B"/>
    <w:rsid w:val="00750EE5"/>
    <w:rsid w:val="00753814"/>
    <w:rsid w:val="007538F9"/>
    <w:rsid w:val="00755C90"/>
    <w:rsid w:val="007612B6"/>
    <w:rsid w:val="007672A3"/>
    <w:rsid w:val="00774CF7"/>
    <w:rsid w:val="007812C1"/>
    <w:rsid w:val="0078618C"/>
    <w:rsid w:val="00786B6F"/>
    <w:rsid w:val="007B5867"/>
    <w:rsid w:val="007C1421"/>
    <w:rsid w:val="007C3F91"/>
    <w:rsid w:val="007C4992"/>
    <w:rsid w:val="007D2CF6"/>
    <w:rsid w:val="007D5703"/>
    <w:rsid w:val="007F1D89"/>
    <w:rsid w:val="007F5EAB"/>
    <w:rsid w:val="00807E77"/>
    <w:rsid w:val="008149E7"/>
    <w:rsid w:val="0081529B"/>
    <w:rsid w:val="00817B5C"/>
    <w:rsid w:val="00823D72"/>
    <w:rsid w:val="00824B7A"/>
    <w:rsid w:val="0083075C"/>
    <w:rsid w:val="008358EB"/>
    <w:rsid w:val="008407E0"/>
    <w:rsid w:val="0084480E"/>
    <w:rsid w:val="00854BD0"/>
    <w:rsid w:val="00860A1A"/>
    <w:rsid w:val="00861EA6"/>
    <w:rsid w:val="00865A69"/>
    <w:rsid w:val="00865ED6"/>
    <w:rsid w:val="008720AB"/>
    <w:rsid w:val="00872AE5"/>
    <w:rsid w:val="00875547"/>
    <w:rsid w:val="00877631"/>
    <w:rsid w:val="00896E8E"/>
    <w:rsid w:val="00897BE6"/>
    <w:rsid w:val="008A13D4"/>
    <w:rsid w:val="008A1A25"/>
    <w:rsid w:val="008A4251"/>
    <w:rsid w:val="008B45E2"/>
    <w:rsid w:val="008C22DF"/>
    <w:rsid w:val="008D37FE"/>
    <w:rsid w:val="008D5028"/>
    <w:rsid w:val="008E0554"/>
    <w:rsid w:val="008F1DAB"/>
    <w:rsid w:val="008F6795"/>
    <w:rsid w:val="00906A90"/>
    <w:rsid w:val="00907F72"/>
    <w:rsid w:val="00911D25"/>
    <w:rsid w:val="00912FDC"/>
    <w:rsid w:val="00914FC4"/>
    <w:rsid w:val="00927BF7"/>
    <w:rsid w:val="009305F2"/>
    <w:rsid w:val="00930FED"/>
    <w:rsid w:val="00937F90"/>
    <w:rsid w:val="00941EB3"/>
    <w:rsid w:val="00944A72"/>
    <w:rsid w:val="0096273A"/>
    <w:rsid w:val="009644C6"/>
    <w:rsid w:val="0096544E"/>
    <w:rsid w:val="0097404C"/>
    <w:rsid w:val="009755AE"/>
    <w:rsid w:val="0097579E"/>
    <w:rsid w:val="0098137A"/>
    <w:rsid w:val="0098435A"/>
    <w:rsid w:val="00984694"/>
    <w:rsid w:val="009973D5"/>
    <w:rsid w:val="00997D0D"/>
    <w:rsid w:val="009A3B5F"/>
    <w:rsid w:val="009A5017"/>
    <w:rsid w:val="009B53FC"/>
    <w:rsid w:val="009B5992"/>
    <w:rsid w:val="009C7222"/>
    <w:rsid w:val="009C7813"/>
    <w:rsid w:val="009E39D9"/>
    <w:rsid w:val="009F0739"/>
    <w:rsid w:val="009F2129"/>
    <w:rsid w:val="00A064F5"/>
    <w:rsid w:val="00A311B1"/>
    <w:rsid w:val="00A52438"/>
    <w:rsid w:val="00A5397A"/>
    <w:rsid w:val="00A57EFD"/>
    <w:rsid w:val="00A7605A"/>
    <w:rsid w:val="00A7782C"/>
    <w:rsid w:val="00A84067"/>
    <w:rsid w:val="00A8526A"/>
    <w:rsid w:val="00A861D8"/>
    <w:rsid w:val="00A87868"/>
    <w:rsid w:val="00A87C38"/>
    <w:rsid w:val="00A97753"/>
    <w:rsid w:val="00AA3902"/>
    <w:rsid w:val="00AA733E"/>
    <w:rsid w:val="00AA752B"/>
    <w:rsid w:val="00AB3AF3"/>
    <w:rsid w:val="00AB5855"/>
    <w:rsid w:val="00AB6B5B"/>
    <w:rsid w:val="00AC4774"/>
    <w:rsid w:val="00AD3123"/>
    <w:rsid w:val="00AD39F4"/>
    <w:rsid w:val="00AE00DC"/>
    <w:rsid w:val="00AE431B"/>
    <w:rsid w:val="00AE6B5F"/>
    <w:rsid w:val="00AF2E44"/>
    <w:rsid w:val="00AF2FBA"/>
    <w:rsid w:val="00B00FEC"/>
    <w:rsid w:val="00B16C40"/>
    <w:rsid w:val="00B239DA"/>
    <w:rsid w:val="00B25A74"/>
    <w:rsid w:val="00B26822"/>
    <w:rsid w:val="00B27FE0"/>
    <w:rsid w:val="00B30667"/>
    <w:rsid w:val="00B421E8"/>
    <w:rsid w:val="00B45F47"/>
    <w:rsid w:val="00B50C99"/>
    <w:rsid w:val="00B51B07"/>
    <w:rsid w:val="00B52BAE"/>
    <w:rsid w:val="00B54C47"/>
    <w:rsid w:val="00B62630"/>
    <w:rsid w:val="00B6430C"/>
    <w:rsid w:val="00B65E1E"/>
    <w:rsid w:val="00B67BC5"/>
    <w:rsid w:val="00BA0F28"/>
    <w:rsid w:val="00BA7891"/>
    <w:rsid w:val="00BB1E3C"/>
    <w:rsid w:val="00BB2FD0"/>
    <w:rsid w:val="00BC14C5"/>
    <w:rsid w:val="00BD0407"/>
    <w:rsid w:val="00BD183A"/>
    <w:rsid w:val="00BD2776"/>
    <w:rsid w:val="00BD326B"/>
    <w:rsid w:val="00BD511D"/>
    <w:rsid w:val="00BE05FD"/>
    <w:rsid w:val="00BE1979"/>
    <w:rsid w:val="00BF3E7F"/>
    <w:rsid w:val="00BF71AC"/>
    <w:rsid w:val="00C14511"/>
    <w:rsid w:val="00C22086"/>
    <w:rsid w:val="00C240A2"/>
    <w:rsid w:val="00C24E9B"/>
    <w:rsid w:val="00C31BA2"/>
    <w:rsid w:val="00C376F2"/>
    <w:rsid w:val="00C42780"/>
    <w:rsid w:val="00C862A5"/>
    <w:rsid w:val="00C87D56"/>
    <w:rsid w:val="00C908FF"/>
    <w:rsid w:val="00C91081"/>
    <w:rsid w:val="00CA2652"/>
    <w:rsid w:val="00CB1157"/>
    <w:rsid w:val="00CB6C3C"/>
    <w:rsid w:val="00CB76CC"/>
    <w:rsid w:val="00CC140A"/>
    <w:rsid w:val="00CC31C1"/>
    <w:rsid w:val="00CC31C7"/>
    <w:rsid w:val="00CC4271"/>
    <w:rsid w:val="00CC5B15"/>
    <w:rsid w:val="00CD60DC"/>
    <w:rsid w:val="00CD70DD"/>
    <w:rsid w:val="00D0150D"/>
    <w:rsid w:val="00D03D48"/>
    <w:rsid w:val="00D303E6"/>
    <w:rsid w:val="00D31D7C"/>
    <w:rsid w:val="00D3302D"/>
    <w:rsid w:val="00D40C20"/>
    <w:rsid w:val="00D44D33"/>
    <w:rsid w:val="00D60F13"/>
    <w:rsid w:val="00D72941"/>
    <w:rsid w:val="00D74052"/>
    <w:rsid w:val="00D74330"/>
    <w:rsid w:val="00D919DC"/>
    <w:rsid w:val="00D94610"/>
    <w:rsid w:val="00DA0C6B"/>
    <w:rsid w:val="00DB0AA4"/>
    <w:rsid w:val="00DB2AFC"/>
    <w:rsid w:val="00DB3A5E"/>
    <w:rsid w:val="00DC4482"/>
    <w:rsid w:val="00DC4518"/>
    <w:rsid w:val="00DC64D8"/>
    <w:rsid w:val="00DC776E"/>
    <w:rsid w:val="00DE3543"/>
    <w:rsid w:val="00DE79CE"/>
    <w:rsid w:val="00DF34C2"/>
    <w:rsid w:val="00E058D7"/>
    <w:rsid w:val="00E1567B"/>
    <w:rsid w:val="00E312D0"/>
    <w:rsid w:val="00E32083"/>
    <w:rsid w:val="00E343C5"/>
    <w:rsid w:val="00E37683"/>
    <w:rsid w:val="00E424CA"/>
    <w:rsid w:val="00E55B99"/>
    <w:rsid w:val="00E601A2"/>
    <w:rsid w:val="00E66A77"/>
    <w:rsid w:val="00E76E1F"/>
    <w:rsid w:val="00E8186B"/>
    <w:rsid w:val="00EA371A"/>
    <w:rsid w:val="00EA387E"/>
    <w:rsid w:val="00EA60DC"/>
    <w:rsid w:val="00EB2807"/>
    <w:rsid w:val="00EC0DFF"/>
    <w:rsid w:val="00ED5B69"/>
    <w:rsid w:val="00EE090F"/>
    <w:rsid w:val="00EE3A61"/>
    <w:rsid w:val="00EF41E2"/>
    <w:rsid w:val="00F010D6"/>
    <w:rsid w:val="00F239C6"/>
    <w:rsid w:val="00F30683"/>
    <w:rsid w:val="00F407DB"/>
    <w:rsid w:val="00F40C3B"/>
    <w:rsid w:val="00F43D32"/>
    <w:rsid w:val="00F46546"/>
    <w:rsid w:val="00F621AE"/>
    <w:rsid w:val="00F66B79"/>
    <w:rsid w:val="00F7475A"/>
    <w:rsid w:val="00F750C3"/>
    <w:rsid w:val="00F77113"/>
    <w:rsid w:val="00F779BA"/>
    <w:rsid w:val="00F81F6A"/>
    <w:rsid w:val="00F832C5"/>
    <w:rsid w:val="00F866F9"/>
    <w:rsid w:val="00F8702A"/>
    <w:rsid w:val="00F915B6"/>
    <w:rsid w:val="00F964E8"/>
    <w:rsid w:val="00FB7FBB"/>
    <w:rsid w:val="00FC4905"/>
    <w:rsid w:val="00FC6A89"/>
    <w:rsid w:val="00FD15D3"/>
    <w:rsid w:val="00FF1DE4"/>
    <w:rsid w:val="00FF5CBA"/>
    <w:rsid w:val="00FF7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5:docId w15:val="{82C07E60-9C08-40EF-B7C3-492FC63C4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AE00DC"/>
    <w:pPr>
      <w:keepNext/>
      <w:spacing w:after="0" w:line="240" w:lineRule="auto"/>
      <w:ind w:left="426" w:hanging="426"/>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E00DC"/>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44A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4A72"/>
  </w:style>
  <w:style w:type="paragraph" w:styleId="a5">
    <w:name w:val="footer"/>
    <w:basedOn w:val="a"/>
    <w:link w:val="a6"/>
    <w:uiPriority w:val="99"/>
    <w:unhideWhenUsed/>
    <w:rsid w:val="00944A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4A72"/>
  </w:style>
  <w:style w:type="paragraph" w:customStyle="1" w:styleId="ConsNormal">
    <w:name w:val="ConsNormal"/>
    <w:rsid w:val="002010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A2E7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A2E76"/>
    <w:rPr>
      <w:rFonts w:ascii="Tahoma" w:hAnsi="Tahoma" w:cs="Tahoma"/>
      <w:sz w:val="16"/>
      <w:szCs w:val="16"/>
    </w:rPr>
  </w:style>
  <w:style w:type="paragraph" w:styleId="a9">
    <w:name w:val="Plain Text"/>
    <w:basedOn w:val="a"/>
    <w:link w:val="aa"/>
    <w:unhideWhenUsed/>
    <w:rsid w:val="00FC4905"/>
    <w:pPr>
      <w:spacing w:after="0" w:line="240" w:lineRule="auto"/>
      <w:jc w:val="right"/>
    </w:pPr>
    <w:rPr>
      <w:rFonts w:ascii="Times New Roman" w:eastAsia="Times New Roman" w:hAnsi="Times New Roman" w:cs="Times New Roman"/>
      <w:sz w:val="24"/>
      <w:szCs w:val="20"/>
      <w:lang w:eastAsia="ru-RU"/>
    </w:rPr>
  </w:style>
  <w:style w:type="character" w:customStyle="1" w:styleId="aa">
    <w:name w:val="Текст Знак"/>
    <w:basedOn w:val="a0"/>
    <w:link w:val="a9"/>
    <w:rsid w:val="00FC4905"/>
    <w:rPr>
      <w:rFonts w:ascii="Times New Roman" w:eastAsia="Times New Roman" w:hAnsi="Times New Roman" w:cs="Times New Roman"/>
      <w:sz w:val="24"/>
      <w:szCs w:val="20"/>
      <w:lang w:eastAsia="ru-RU"/>
    </w:rPr>
  </w:style>
  <w:style w:type="character" w:styleId="ab">
    <w:name w:val="Hyperlink"/>
    <w:basedOn w:val="a0"/>
    <w:uiPriority w:val="99"/>
    <w:semiHidden/>
    <w:unhideWhenUsed/>
    <w:rsid w:val="0068199D"/>
    <w:rPr>
      <w:color w:val="0000FF"/>
      <w:u w:val="single"/>
    </w:rPr>
  </w:style>
  <w:style w:type="character" w:styleId="ac">
    <w:name w:val="FollowedHyperlink"/>
    <w:basedOn w:val="a0"/>
    <w:uiPriority w:val="99"/>
    <w:semiHidden/>
    <w:unhideWhenUsed/>
    <w:rsid w:val="0068199D"/>
    <w:rPr>
      <w:color w:val="800080"/>
      <w:u w:val="single"/>
    </w:rPr>
  </w:style>
  <w:style w:type="paragraph" w:customStyle="1" w:styleId="xl65">
    <w:name w:val="xl65"/>
    <w:basedOn w:val="a"/>
    <w:rsid w:val="0068199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6">
    <w:name w:val="xl66"/>
    <w:basedOn w:val="a"/>
    <w:rsid w:val="006819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67">
    <w:name w:val="xl67"/>
    <w:basedOn w:val="a"/>
    <w:rsid w:val="006819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paragraph" w:customStyle="1" w:styleId="xl68">
    <w:name w:val="xl68"/>
    <w:basedOn w:val="a"/>
    <w:rsid w:val="006819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69">
    <w:name w:val="xl69"/>
    <w:basedOn w:val="a"/>
    <w:rsid w:val="006819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paragraph" w:customStyle="1" w:styleId="xl63">
    <w:name w:val="xl63"/>
    <w:basedOn w:val="a"/>
    <w:rsid w:val="00F621A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4">
    <w:name w:val="xl64"/>
    <w:basedOn w:val="a"/>
    <w:rsid w:val="00F621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styleId="ad">
    <w:name w:val="No Spacing"/>
    <w:uiPriority w:val="1"/>
    <w:qFormat/>
    <w:rsid w:val="006967CF"/>
    <w:pPr>
      <w:spacing w:after="0" w:line="240" w:lineRule="auto"/>
    </w:pPr>
  </w:style>
  <w:style w:type="paragraph" w:customStyle="1" w:styleId="xl70">
    <w:name w:val="xl70"/>
    <w:basedOn w:val="a"/>
    <w:rsid w:val="00B52B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1">
    <w:name w:val="xl71"/>
    <w:basedOn w:val="a"/>
    <w:rsid w:val="00B52B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table" w:styleId="ae">
    <w:name w:val="Table Grid"/>
    <w:basedOn w:val="a1"/>
    <w:rsid w:val="000678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72">
    <w:name w:val="xl72"/>
    <w:basedOn w:val="a"/>
    <w:rsid w:val="005869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ConsPlusNormal">
    <w:name w:val="ConsPlusNormal"/>
    <w:rsid w:val="0069439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xl73">
    <w:name w:val="xl73"/>
    <w:basedOn w:val="a"/>
    <w:rsid w:val="00C908FF"/>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9244">
      <w:bodyDiv w:val="1"/>
      <w:marLeft w:val="0"/>
      <w:marRight w:val="0"/>
      <w:marTop w:val="0"/>
      <w:marBottom w:val="0"/>
      <w:divBdr>
        <w:top w:val="none" w:sz="0" w:space="0" w:color="auto"/>
        <w:left w:val="none" w:sz="0" w:space="0" w:color="auto"/>
        <w:bottom w:val="none" w:sz="0" w:space="0" w:color="auto"/>
        <w:right w:val="none" w:sz="0" w:space="0" w:color="auto"/>
      </w:divBdr>
    </w:div>
    <w:div w:id="59250930">
      <w:bodyDiv w:val="1"/>
      <w:marLeft w:val="0"/>
      <w:marRight w:val="0"/>
      <w:marTop w:val="0"/>
      <w:marBottom w:val="0"/>
      <w:divBdr>
        <w:top w:val="none" w:sz="0" w:space="0" w:color="auto"/>
        <w:left w:val="none" w:sz="0" w:space="0" w:color="auto"/>
        <w:bottom w:val="none" w:sz="0" w:space="0" w:color="auto"/>
        <w:right w:val="none" w:sz="0" w:space="0" w:color="auto"/>
      </w:divBdr>
    </w:div>
    <w:div w:id="205723907">
      <w:bodyDiv w:val="1"/>
      <w:marLeft w:val="0"/>
      <w:marRight w:val="0"/>
      <w:marTop w:val="0"/>
      <w:marBottom w:val="0"/>
      <w:divBdr>
        <w:top w:val="none" w:sz="0" w:space="0" w:color="auto"/>
        <w:left w:val="none" w:sz="0" w:space="0" w:color="auto"/>
        <w:bottom w:val="none" w:sz="0" w:space="0" w:color="auto"/>
        <w:right w:val="none" w:sz="0" w:space="0" w:color="auto"/>
      </w:divBdr>
    </w:div>
    <w:div w:id="276445640">
      <w:bodyDiv w:val="1"/>
      <w:marLeft w:val="0"/>
      <w:marRight w:val="0"/>
      <w:marTop w:val="0"/>
      <w:marBottom w:val="0"/>
      <w:divBdr>
        <w:top w:val="none" w:sz="0" w:space="0" w:color="auto"/>
        <w:left w:val="none" w:sz="0" w:space="0" w:color="auto"/>
        <w:bottom w:val="none" w:sz="0" w:space="0" w:color="auto"/>
        <w:right w:val="none" w:sz="0" w:space="0" w:color="auto"/>
      </w:divBdr>
    </w:div>
    <w:div w:id="346757374">
      <w:bodyDiv w:val="1"/>
      <w:marLeft w:val="0"/>
      <w:marRight w:val="0"/>
      <w:marTop w:val="0"/>
      <w:marBottom w:val="0"/>
      <w:divBdr>
        <w:top w:val="none" w:sz="0" w:space="0" w:color="auto"/>
        <w:left w:val="none" w:sz="0" w:space="0" w:color="auto"/>
        <w:bottom w:val="none" w:sz="0" w:space="0" w:color="auto"/>
        <w:right w:val="none" w:sz="0" w:space="0" w:color="auto"/>
      </w:divBdr>
    </w:div>
    <w:div w:id="458645320">
      <w:bodyDiv w:val="1"/>
      <w:marLeft w:val="0"/>
      <w:marRight w:val="0"/>
      <w:marTop w:val="0"/>
      <w:marBottom w:val="0"/>
      <w:divBdr>
        <w:top w:val="none" w:sz="0" w:space="0" w:color="auto"/>
        <w:left w:val="none" w:sz="0" w:space="0" w:color="auto"/>
        <w:bottom w:val="none" w:sz="0" w:space="0" w:color="auto"/>
        <w:right w:val="none" w:sz="0" w:space="0" w:color="auto"/>
      </w:divBdr>
    </w:div>
    <w:div w:id="498235005">
      <w:bodyDiv w:val="1"/>
      <w:marLeft w:val="0"/>
      <w:marRight w:val="0"/>
      <w:marTop w:val="0"/>
      <w:marBottom w:val="0"/>
      <w:divBdr>
        <w:top w:val="none" w:sz="0" w:space="0" w:color="auto"/>
        <w:left w:val="none" w:sz="0" w:space="0" w:color="auto"/>
        <w:bottom w:val="none" w:sz="0" w:space="0" w:color="auto"/>
        <w:right w:val="none" w:sz="0" w:space="0" w:color="auto"/>
      </w:divBdr>
    </w:div>
    <w:div w:id="554858826">
      <w:bodyDiv w:val="1"/>
      <w:marLeft w:val="0"/>
      <w:marRight w:val="0"/>
      <w:marTop w:val="0"/>
      <w:marBottom w:val="0"/>
      <w:divBdr>
        <w:top w:val="none" w:sz="0" w:space="0" w:color="auto"/>
        <w:left w:val="none" w:sz="0" w:space="0" w:color="auto"/>
        <w:bottom w:val="none" w:sz="0" w:space="0" w:color="auto"/>
        <w:right w:val="none" w:sz="0" w:space="0" w:color="auto"/>
      </w:divBdr>
    </w:div>
    <w:div w:id="559827025">
      <w:bodyDiv w:val="1"/>
      <w:marLeft w:val="0"/>
      <w:marRight w:val="0"/>
      <w:marTop w:val="0"/>
      <w:marBottom w:val="0"/>
      <w:divBdr>
        <w:top w:val="none" w:sz="0" w:space="0" w:color="auto"/>
        <w:left w:val="none" w:sz="0" w:space="0" w:color="auto"/>
        <w:bottom w:val="none" w:sz="0" w:space="0" w:color="auto"/>
        <w:right w:val="none" w:sz="0" w:space="0" w:color="auto"/>
      </w:divBdr>
    </w:div>
    <w:div w:id="610011901">
      <w:bodyDiv w:val="1"/>
      <w:marLeft w:val="0"/>
      <w:marRight w:val="0"/>
      <w:marTop w:val="0"/>
      <w:marBottom w:val="0"/>
      <w:divBdr>
        <w:top w:val="none" w:sz="0" w:space="0" w:color="auto"/>
        <w:left w:val="none" w:sz="0" w:space="0" w:color="auto"/>
        <w:bottom w:val="none" w:sz="0" w:space="0" w:color="auto"/>
        <w:right w:val="none" w:sz="0" w:space="0" w:color="auto"/>
      </w:divBdr>
    </w:div>
    <w:div w:id="710149742">
      <w:bodyDiv w:val="1"/>
      <w:marLeft w:val="0"/>
      <w:marRight w:val="0"/>
      <w:marTop w:val="0"/>
      <w:marBottom w:val="0"/>
      <w:divBdr>
        <w:top w:val="none" w:sz="0" w:space="0" w:color="auto"/>
        <w:left w:val="none" w:sz="0" w:space="0" w:color="auto"/>
        <w:bottom w:val="none" w:sz="0" w:space="0" w:color="auto"/>
        <w:right w:val="none" w:sz="0" w:space="0" w:color="auto"/>
      </w:divBdr>
    </w:div>
    <w:div w:id="738791821">
      <w:bodyDiv w:val="1"/>
      <w:marLeft w:val="0"/>
      <w:marRight w:val="0"/>
      <w:marTop w:val="0"/>
      <w:marBottom w:val="0"/>
      <w:divBdr>
        <w:top w:val="none" w:sz="0" w:space="0" w:color="auto"/>
        <w:left w:val="none" w:sz="0" w:space="0" w:color="auto"/>
        <w:bottom w:val="none" w:sz="0" w:space="0" w:color="auto"/>
        <w:right w:val="none" w:sz="0" w:space="0" w:color="auto"/>
      </w:divBdr>
    </w:div>
    <w:div w:id="757336833">
      <w:bodyDiv w:val="1"/>
      <w:marLeft w:val="0"/>
      <w:marRight w:val="0"/>
      <w:marTop w:val="0"/>
      <w:marBottom w:val="0"/>
      <w:divBdr>
        <w:top w:val="none" w:sz="0" w:space="0" w:color="auto"/>
        <w:left w:val="none" w:sz="0" w:space="0" w:color="auto"/>
        <w:bottom w:val="none" w:sz="0" w:space="0" w:color="auto"/>
        <w:right w:val="none" w:sz="0" w:space="0" w:color="auto"/>
      </w:divBdr>
    </w:div>
    <w:div w:id="906455378">
      <w:bodyDiv w:val="1"/>
      <w:marLeft w:val="0"/>
      <w:marRight w:val="0"/>
      <w:marTop w:val="0"/>
      <w:marBottom w:val="0"/>
      <w:divBdr>
        <w:top w:val="none" w:sz="0" w:space="0" w:color="auto"/>
        <w:left w:val="none" w:sz="0" w:space="0" w:color="auto"/>
        <w:bottom w:val="none" w:sz="0" w:space="0" w:color="auto"/>
        <w:right w:val="none" w:sz="0" w:space="0" w:color="auto"/>
      </w:divBdr>
    </w:div>
    <w:div w:id="966278279">
      <w:bodyDiv w:val="1"/>
      <w:marLeft w:val="0"/>
      <w:marRight w:val="0"/>
      <w:marTop w:val="0"/>
      <w:marBottom w:val="0"/>
      <w:divBdr>
        <w:top w:val="none" w:sz="0" w:space="0" w:color="auto"/>
        <w:left w:val="none" w:sz="0" w:space="0" w:color="auto"/>
        <w:bottom w:val="none" w:sz="0" w:space="0" w:color="auto"/>
        <w:right w:val="none" w:sz="0" w:space="0" w:color="auto"/>
      </w:divBdr>
    </w:div>
    <w:div w:id="1026833088">
      <w:bodyDiv w:val="1"/>
      <w:marLeft w:val="0"/>
      <w:marRight w:val="0"/>
      <w:marTop w:val="0"/>
      <w:marBottom w:val="0"/>
      <w:divBdr>
        <w:top w:val="none" w:sz="0" w:space="0" w:color="auto"/>
        <w:left w:val="none" w:sz="0" w:space="0" w:color="auto"/>
        <w:bottom w:val="none" w:sz="0" w:space="0" w:color="auto"/>
        <w:right w:val="none" w:sz="0" w:space="0" w:color="auto"/>
      </w:divBdr>
    </w:div>
    <w:div w:id="1032221170">
      <w:bodyDiv w:val="1"/>
      <w:marLeft w:val="0"/>
      <w:marRight w:val="0"/>
      <w:marTop w:val="0"/>
      <w:marBottom w:val="0"/>
      <w:divBdr>
        <w:top w:val="none" w:sz="0" w:space="0" w:color="auto"/>
        <w:left w:val="none" w:sz="0" w:space="0" w:color="auto"/>
        <w:bottom w:val="none" w:sz="0" w:space="0" w:color="auto"/>
        <w:right w:val="none" w:sz="0" w:space="0" w:color="auto"/>
      </w:divBdr>
    </w:div>
    <w:div w:id="1049888496">
      <w:bodyDiv w:val="1"/>
      <w:marLeft w:val="0"/>
      <w:marRight w:val="0"/>
      <w:marTop w:val="0"/>
      <w:marBottom w:val="0"/>
      <w:divBdr>
        <w:top w:val="none" w:sz="0" w:space="0" w:color="auto"/>
        <w:left w:val="none" w:sz="0" w:space="0" w:color="auto"/>
        <w:bottom w:val="none" w:sz="0" w:space="0" w:color="auto"/>
        <w:right w:val="none" w:sz="0" w:space="0" w:color="auto"/>
      </w:divBdr>
    </w:div>
    <w:div w:id="1123113052">
      <w:bodyDiv w:val="1"/>
      <w:marLeft w:val="0"/>
      <w:marRight w:val="0"/>
      <w:marTop w:val="0"/>
      <w:marBottom w:val="0"/>
      <w:divBdr>
        <w:top w:val="none" w:sz="0" w:space="0" w:color="auto"/>
        <w:left w:val="none" w:sz="0" w:space="0" w:color="auto"/>
        <w:bottom w:val="none" w:sz="0" w:space="0" w:color="auto"/>
        <w:right w:val="none" w:sz="0" w:space="0" w:color="auto"/>
      </w:divBdr>
    </w:div>
    <w:div w:id="1126579830">
      <w:bodyDiv w:val="1"/>
      <w:marLeft w:val="0"/>
      <w:marRight w:val="0"/>
      <w:marTop w:val="0"/>
      <w:marBottom w:val="0"/>
      <w:divBdr>
        <w:top w:val="none" w:sz="0" w:space="0" w:color="auto"/>
        <w:left w:val="none" w:sz="0" w:space="0" w:color="auto"/>
        <w:bottom w:val="none" w:sz="0" w:space="0" w:color="auto"/>
        <w:right w:val="none" w:sz="0" w:space="0" w:color="auto"/>
      </w:divBdr>
    </w:div>
    <w:div w:id="1152482375">
      <w:bodyDiv w:val="1"/>
      <w:marLeft w:val="0"/>
      <w:marRight w:val="0"/>
      <w:marTop w:val="0"/>
      <w:marBottom w:val="0"/>
      <w:divBdr>
        <w:top w:val="none" w:sz="0" w:space="0" w:color="auto"/>
        <w:left w:val="none" w:sz="0" w:space="0" w:color="auto"/>
        <w:bottom w:val="none" w:sz="0" w:space="0" w:color="auto"/>
        <w:right w:val="none" w:sz="0" w:space="0" w:color="auto"/>
      </w:divBdr>
    </w:div>
    <w:div w:id="1169910491">
      <w:bodyDiv w:val="1"/>
      <w:marLeft w:val="0"/>
      <w:marRight w:val="0"/>
      <w:marTop w:val="0"/>
      <w:marBottom w:val="0"/>
      <w:divBdr>
        <w:top w:val="none" w:sz="0" w:space="0" w:color="auto"/>
        <w:left w:val="none" w:sz="0" w:space="0" w:color="auto"/>
        <w:bottom w:val="none" w:sz="0" w:space="0" w:color="auto"/>
        <w:right w:val="none" w:sz="0" w:space="0" w:color="auto"/>
      </w:divBdr>
    </w:div>
    <w:div w:id="1174610173">
      <w:bodyDiv w:val="1"/>
      <w:marLeft w:val="0"/>
      <w:marRight w:val="0"/>
      <w:marTop w:val="0"/>
      <w:marBottom w:val="0"/>
      <w:divBdr>
        <w:top w:val="none" w:sz="0" w:space="0" w:color="auto"/>
        <w:left w:val="none" w:sz="0" w:space="0" w:color="auto"/>
        <w:bottom w:val="none" w:sz="0" w:space="0" w:color="auto"/>
        <w:right w:val="none" w:sz="0" w:space="0" w:color="auto"/>
      </w:divBdr>
    </w:div>
    <w:div w:id="1183013132">
      <w:bodyDiv w:val="1"/>
      <w:marLeft w:val="0"/>
      <w:marRight w:val="0"/>
      <w:marTop w:val="0"/>
      <w:marBottom w:val="0"/>
      <w:divBdr>
        <w:top w:val="none" w:sz="0" w:space="0" w:color="auto"/>
        <w:left w:val="none" w:sz="0" w:space="0" w:color="auto"/>
        <w:bottom w:val="none" w:sz="0" w:space="0" w:color="auto"/>
        <w:right w:val="none" w:sz="0" w:space="0" w:color="auto"/>
      </w:divBdr>
    </w:div>
    <w:div w:id="1198156893">
      <w:bodyDiv w:val="1"/>
      <w:marLeft w:val="0"/>
      <w:marRight w:val="0"/>
      <w:marTop w:val="0"/>
      <w:marBottom w:val="0"/>
      <w:divBdr>
        <w:top w:val="none" w:sz="0" w:space="0" w:color="auto"/>
        <w:left w:val="none" w:sz="0" w:space="0" w:color="auto"/>
        <w:bottom w:val="none" w:sz="0" w:space="0" w:color="auto"/>
        <w:right w:val="none" w:sz="0" w:space="0" w:color="auto"/>
      </w:divBdr>
    </w:div>
    <w:div w:id="1259483345">
      <w:bodyDiv w:val="1"/>
      <w:marLeft w:val="0"/>
      <w:marRight w:val="0"/>
      <w:marTop w:val="0"/>
      <w:marBottom w:val="0"/>
      <w:divBdr>
        <w:top w:val="none" w:sz="0" w:space="0" w:color="auto"/>
        <w:left w:val="none" w:sz="0" w:space="0" w:color="auto"/>
        <w:bottom w:val="none" w:sz="0" w:space="0" w:color="auto"/>
        <w:right w:val="none" w:sz="0" w:space="0" w:color="auto"/>
      </w:divBdr>
    </w:div>
    <w:div w:id="1262027148">
      <w:bodyDiv w:val="1"/>
      <w:marLeft w:val="0"/>
      <w:marRight w:val="0"/>
      <w:marTop w:val="0"/>
      <w:marBottom w:val="0"/>
      <w:divBdr>
        <w:top w:val="none" w:sz="0" w:space="0" w:color="auto"/>
        <w:left w:val="none" w:sz="0" w:space="0" w:color="auto"/>
        <w:bottom w:val="none" w:sz="0" w:space="0" w:color="auto"/>
        <w:right w:val="none" w:sz="0" w:space="0" w:color="auto"/>
      </w:divBdr>
    </w:div>
    <w:div w:id="1263412763">
      <w:bodyDiv w:val="1"/>
      <w:marLeft w:val="0"/>
      <w:marRight w:val="0"/>
      <w:marTop w:val="0"/>
      <w:marBottom w:val="0"/>
      <w:divBdr>
        <w:top w:val="none" w:sz="0" w:space="0" w:color="auto"/>
        <w:left w:val="none" w:sz="0" w:space="0" w:color="auto"/>
        <w:bottom w:val="none" w:sz="0" w:space="0" w:color="auto"/>
        <w:right w:val="none" w:sz="0" w:space="0" w:color="auto"/>
      </w:divBdr>
    </w:div>
    <w:div w:id="1286892032">
      <w:bodyDiv w:val="1"/>
      <w:marLeft w:val="0"/>
      <w:marRight w:val="0"/>
      <w:marTop w:val="0"/>
      <w:marBottom w:val="0"/>
      <w:divBdr>
        <w:top w:val="none" w:sz="0" w:space="0" w:color="auto"/>
        <w:left w:val="none" w:sz="0" w:space="0" w:color="auto"/>
        <w:bottom w:val="none" w:sz="0" w:space="0" w:color="auto"/>
        <w:right w:val="none" w:sz="0" w:space="0" w:color="auto"/>
      </w:divBdr>
    </w:div>
    <w:div w:id="1424371973">
      <w:bodyDiv w:val="1"/>
      <w:marLeft w:val="0"/>
      <w:marRight w:val="0"/>
      <w:marTop w:val="0"/>
      <w:marBottom w:val="0"/>
      <w:divBdr>
        <w:top w:val="none" w:sz="0" w:space="0" w:color="auto"/>
        <w:left w:val="none" w:sz="0" w:space="0" w:color="auto"/>
        <w:bottom w:val="none" w:sz="0" w:space="0" w:color="auto"/>
        <w:right w:val="none" w:sz="0" w:space="0" w:color="auto"/>
      </w:divBdr>
    </w:div>
    <w:div w:id="1466503615">
      <w:bodyDiv w:val="1"/>
      <w:marLeft w:val="0"/>
      <w:marRight w:val="0"/>
      <w:marTop w:val="0"/>
      <w:marBottom w:val="0"/>
      <w:divBdr>
        <w:top w:val="none" w:sz="0" w:space="0" w:color="auto"/>
        <w:left w:val="none" w:sz="0" w:space="0" w:color="auto"/>
        <w:bottom w:val="none" w:sz="0" w:space="0" w:color="auto"/>
        <w:right w:val="none" w:sz="0" w:space="0" w:color="auto"/>
      </w:divBdr>
    </w:div>
    <w:div w:id="1589532972">
      <w:bodyDiv w:val="1"/>
      <w:marLeft w:val="0"/>
      <w:marRight w:val="0"/>
      <w:marTop w:val="0"/>
      <w:marBottom w:val="0"/>
      <w:divBdr>
        <w:top w:val="none" w:sz="0" w:space="0" w:color="auto"/>
        <w:left w:val="none" w:sz="0" w:space="0" w:color="auto"/>
        <w:bottom w:val="none" w:sz="0" w:space="0" w:color="auto"/>
        <w:right w:val="none" w:sz="0" w:space="0" w:color="auto"/>
      </w:divBdr>
    </w:div>
    <w:div w:id="1708214578">
      <w:bodyDiv w:val="1"/>
      <w:marLeft w:val="0"/>
      <w:marRight w:val="0"/>
      <w:marTop w:val="0"/>
      <w:marBottom w:val="0"/>
      <w:divBdr>
        <w:top w:val="none" w:sz="0" w:space="0" w:color="auto"/>
        <w:left w:val="none" w:sz="0" w:space="0" w:color="auto"/>
        <w:bottom w:val="none" w:sz="0" w:space="0" w:color="auto"/>
        <w:right w:val="none" w:sz="0" w:space="0" w:color="auto"/>
      </w:divBdr>
    </w:div>
    <w:div w:id="1749574356">
      <w:bodyDiv w:val="1"/>
      <w:marLeft w:val="0"/>
      <w:marRight w:val="0"/>
      <w:marTop w:val="0"/>
      <w:marBottom w:val="0"/>
      <w:divBdr>
        <w:top w:val="none" w:sz="0" w:space="0" w:color="auto"/>
        <w:left w:val="none" w:sz="0" w:space="0" w:color="auto"/>
        <w:bottom w:val="none" w:sz="0" w:space="0" w:color="auto"/>
        <w:right w:val="none" w:sz="0" w:space="0" w:color="auto"/>
      </w:divBdr>
    </w:div>
    <w:div w:id="1762991556">
      <w:bodyDiv w:val="1"/>
      <w:marLeft w:val="0"/>
      <w:marRight w:val="0"/>
      <w:marTop w:val="0"/>
      <w:marBottom w:val="0"/>
      <w:divBdr>
        <w:top w:val="none" w:sz="0" w:space="0" w:color="auto"/>
        <w:left w:val="none" w:sz="0" w:space="0" w:color="auto"/>
        <w:bottom w:val="none" w:sz="0" w:space="0" w:color="auto"/>
        <w:right w:val="none" w:sz="0" w:space="0" w:color="auto"/>
      </w:divBdr>
    </w:div>
    <w:div w:id="1792045996">
      <w:bodyDiv w:val="1"/>
      <w:marLeft w:val="0"/>
      <w:marRight w:val="0"/>
      <w:marTop w:val="0"/>
      <w:marBottom w:val="0"/>
      <w:divBdr>
        <w:top w:val="none" w:sz="0" w:space="0" w:color="auto"/>
        <w:left w:val="none" w:sz="0" w:space="0" w:color="auto"/>
        <w:bottom w:val="none" w:sz="0" w:space="0" w:color="auto"/>
        <w:right w:val="none" w:sz="0" w:space="0" w:color="auto"/>
      </w:divBdr>
    </w:div>
    <w:div w:id="1826505014">
      <w:bodyDiv w:val="1"/>
      <w:marLeft w:val="0"/>
      <w:marRight w:val="0"/>
      <w:marTop w:val="0"/>
      <w:marBottom w:val="0"/>
      <w:divBdr>
        <w:top w:val="none" w:sz="0" w:space="0" w:color="auto"/>
        <w:left w:val="none" w:sz="0" w:space="0" w:color="auto"/>
        <w:bottom w:val="none" w:sz="0" w:space="0" w:color="auto"/>
        <w:right w:val="none" w:sz="0" w:space="0" w:color="auto"/>
      </w:divBdr>
    </w:div>
    <w:div w:id="1853300759">
      <w:bodyDiv w:val="1"/>
      <w:marLeft w:val="0"/>
      <w:marRight w:val="0"/>
      <w:marTop w:val="0"/>
      <w:marBottom w:val="0"/>
      <w:divBdr>
        <w:top w:val="none" w:sz="0" w:space="0" w:color="auto"/>
        <w:left w:val="none" w:sz="0" w:space="0" w:color="auto"/>
        <w:bottom w:val="none" w:sz="0" w:space="0" w:color="auto"/>
        <w:right w:val="none" w:sz="0" w:space="0" w:color="auto"/>
      </w:divBdr>
    </w:div>
    <w:div w:id="1903447655">
      <w:bodyDiv w:val="1"/>
      <w:marLeft w:val="0"/>
      <w:marRight w:val="0"/>
      <w:marTop w:val="0"/>
      <w:marBottom w:val="0"/>
      <w:divBdr>
        <w:top w:val="none" w:sz="0" w:space="0" w:color="auto"/>
        <w:left w:val="none" w:sz="0" w:space="0" w:color="auto"/>
        <w:bottom w:val="none" w:sz="0" w:space="0" w:color="auto"/>
        <w:right w:val="none" w:sz="0" w:space="0" w:color="auto"/>
      </w:divBdr>
    </w:div>
    <w:div w:id="211913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2</FullName>
  </documentManagement>
</p:properties>
</file>

<file path=customXml/itemProps1.xml><?xml version="1.0" encoding="utf-8"?>
<ds:datastoreItem xmlns:ds="http://schemas.openxmlformats.org/officeDocument/2006/customXml" ds:itemID="{2A7ABB37-10A7-47C8-B17A-1BBBE74DB100}"/>
</file>

<file path=customXml/itemProps2.xml><?xml version="1.0" encoding="utf-8"?>
<ds:datastoreItem xmlns:ds="http://schemas.openxmlformats.org/officeDocument/2006/customXml" ds:itemID="{D501B570-0005-4974-99E9-9EC82048386D}"/>
</file>

<file path=customXml/itemProps3.xml><?xml version="1.0" encoding="utf-8"?>
<ds:datastoreItem xmlns:ds="http://schemas.openxmlformats.org/officeDocument/2006/customXml" ds:itemID="{6325B0DF-D3FA-4D93-9EC0-EF8C8A3BC5F9}"/>
</file>

<file path=customXml/itemProps4.xml><?xml version="1.0" encoding="utf-8"?>
<ds:datastoreItem xmlns:ds="http://schemas.openxmlformats.org/officeDocument/2006/customXml" ds:itemID="{5ADDC939-11CB-40E6-A29D-6D91D3BECDA0}"/>
</file>

<file path=docProps/app.xml><?xml version="1.0" encoding="utf-8"?>
<Properties xmlns="http://schemas.openxmlformats.org/officeDocument/2006/extended-properties" xmlns:vt="http://schemas.openxmlformats.org/officeDocument/2006/docPropsVTypes">
  <Template>Normal</Template>
  <TotalTime>292</TotalTime>
  <Pages>69</Pages>
  <Words>16688</Words>
  <Characters>95127</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111592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Шатеев Александр Валерьевич</dc:creator>
  <cp:lastModifiedBy>Капкова Ирина Васильевна</cp:lastModifiedBy>
  <cp:revision>88</cp:revision>
  <cp:lastPrinted>2026-04-30T11:07:00Z</cp:lastPrinted>
  <dcterms:created xsi:type="dcterms:W3CDTF">2022-12-26T14:25:00Z</dcterms:created>
  <dcterms:modified xsi:type="dcterms:W3CDTF">2026-08-05T06:28:00Z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