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86B" w:rsidRPr="005B1327" w:rsidRDefault="00CD086B" w:rsidP="00CD086B">
      <w:pPr>
        <w:pStyle w:val="ConsNormal"/>
        <w:ind w:left="5670" w:firstLine="0"/>
        <w:rPr>
          <w:rFonts w:ascii="Times New Roman" w:hAnsi="Times New Roman" w:cs="Times New Roman"/>
          <w:sz w:val="28"/>
          <w:szCs w:val="28"/>
        </w:rPr>
      </w:pPr>
      <w:r w:rsidRPr="005B1327">
        <w:rPr>
          <w:rFonts w:ascii="Times New Roman" w:hAnsi="Times New Roman" w:cs="Times New Roman"/>
          <w:sz w:val="28"/>
          <w:szCs w:val="28"/>
        </w:rPr>
        <w:t xml:space="preserve">Приложение </w:t>
      </w:r>
      <w:r>
        <w:rPr>
          <w:rFonts w:ascii="Times New Roman" w:hAnsi="Times New Roman" w:cs="Times New Roman"/>
          <w:sz w:val="28"/>
          <w:szCs w:val="28"/>
        </w:rPr>
        <w:t>7</w:t>
      </w:r>
    </w:p>
    <w:p w:rsidR="00CD086B" w:rsidRPr="005B1327" w:rsidRDefault="00CD086B" w:rsidP="00CD086B">
      <w:pPr>
        <w:pStyle w:val="ConsNormal"/>
        <w:ind w:left="5670" w:firstLine="0"/>
        <w:rPr>
          <w:rFonts w:ascii="Times New Roman" w:hAnsi="Times New Roman" w:cs="Times New Roman"/>
          <w:sz w:val="28"/>
          <w:szCs w:val="28"/>
        </w:rPr>
      </w:pPr>
      <w:r w:rsidRPr="005B1327">
        <w:rPr>
          <w:rFonts w:ascii="Times New Roman" w:hAnsi="Times New Roman" w:cs="Times New Roman"/>
          <w:sz w:val="28"/>
          <w:szCs w:val="28"/>
        </w:rPr>
        <w:t xml:space="preserve">к решению </w:t>
      </w:r>
    </w:p>
    <w:p w:rsidR="00CD086B" w:rsidRPr="005B1327" w:rsidRDefault="00CD086B" w:rsidP="00CD086B">
      <w:pPr>
        <w:pStyle w:val="ConsNormal"/>
        <w:ind w:left="5670" w:firstLine="0"/>
        <w:rPr>
          <w:rFonts w:ascii="Times New Roman" w:hAnsi="Times New Roman" w:cs="Times New Roman"/>
          <w:sz w:val="28"/>
          <w:szCs w:val="28"/>
        </w:rPr>
      </w:pPr>
      <w:r w:rsidRPr="005B1327">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CD086B" w:rsidRPr="005B1327" w:rsidTr="00A874EB">
        <w:tc>
          <w:tcPr>
            <w:tcW w:w="486" w:type="dxa"/>
            <w:vAlign w:val="bottom"/>
            <w:hideMark/>
          </w:tcPr>
          <w:p w:rsidR="00CD086B" w:rsidRPr="005B1327" w:rsidRDefault="00CD086B" w:rsidP="00A874EB">
            <w:pPr>
              <w:pStyle w:val="ab"/>
              <w:jc w:val="center"/>
            </w:pPr>
            <w:r w:rsidRPr="005B1327">
              <w:t>от</w:t>
            </w:r>
          </w:p>
        </w:tc>
        <w:tc>
          <w:tcPr>
            <w:tcW w:w="1749" w:type="dxa"/>
            <w:tcBorders>
              <w:top w:val="nil"/>
              <w:left w:val="nil"/>
              <w:bottom w:val="single" w:sz="4" w:space="0" w:color="auto"/>
              <w:right w:val="nil"/>
            </w:tcBorders>
            <w:vAlign w:val="bottom"/>
            <w:hideMark/>
          </w:tcPr>
          <w:p w:rsidR="00CD086B" w:rsidRPr="005B1327" w:rsidRDefault="00CD086B" w:rsidP="00A874EB">
            <w:pPr>
              <w:pStyle w:val="ab"/>
              <w:jc w:val="center"/>
            </w:pPr>
            <w:r>
              <w:t xml:space="preserve"> </w:t>
            </w:r>
          </w:p>
        </w:tc>
        <w:tc>
          <w:tcPr>
            <w:tcW w:w="434" w:type="dxa"/>
            <w:vAlign w:val="bottom"/>
            <w:hideMark/>
          </w:tcPr>
          <w:p w:rsidR="00CD086B" w:rsidRPr="005B1327" w:rsidRDefault="00CD086B" w:rsidP="00A874EB">
            <w:pPr>
              <w:pStyle w:val="ab"/>
              <w:jc w:val="center"/>
            </w:pPr>
            <w:r w:rsidRPr="005B1327">
              <w:t>№</w:t>
            </w:r>
          </w:p>
        </w:tc>
        <w:tc>
          <w:tcPr>
            <w:tcW w:w="1441" w:type="dxa"/>
            <w:tcBorders>
              <w:top w:val="nil"/>
              <w:left w:val="nil"/>
              <w:bottom w:val="single" w:sz="4" w:space="0" w:color="auto"/>
              <w:right w:val="nil"/>
            </w:tcBorders>
            <w:vAlign w:val="bottom"/>
            <w:hideMark/>
          </w:tcPr>
          <w:p w:rsidR="00CD086B" w:rsidRPr="005B1327" w:rsidRDefault="00CD086B" w:rsidP="00A874EB">
            <w:pPr>
              <w:pStyle w:val="ab"/>
              <w:jc w:val="center"/>
            </w:pPr>
            <w:r>
              <w:t xml:space="preserve"> </w:t>
            </w:r>
          </w:p>
        </w:tc>
      </w:tr>
    </w:tbl>
    <w:p w:rsidR="001D728F" w:rsidRDefault="001D728F" w:rsidP="00E633C3">
      <w:pPr>
        <w:spacing w:after="0" w:line="240" w:lineRule="auto"/>
        <w:jc w:val="center"/>
        <w:rPr>
          <w:rFonts w:ascii="Times New Roman" w:hAnsi="Times New Roman" w:cs="Times New Roman"/>
          <w:sz w:val="28"/>
          <w:szCs w:val="28"/>
        </w:rPr>
      </w:pPr>
    </w:p>
    <w:p w:rsidR="007E5359" w:rsidRDefault="007E5359" w:rsidP="00E633C3">
      <w:pPr>
        <w:spacing w:after="0" w:line="240" w:lineRule="auto"/>
        <w:jc w:val="center"/>
        <w:rPr>
          <w:rFonts w:ascii="Times New Roman" w:hAnsi="Times New Roman" w:cs="Times New Roman"/>
          <w:sz w:val="28"/>
          <w:szCs w:val="28"/>
        </w:rPr>
      </w:pPr>
    </w:p>
    <w:p w:rsidR="007E5359" w:rsidRPr="00E633C3" w:rsidRDefault="007E5359" w:rsidP="00E633C3">
      <w:pPr>
        <w:spacing w:after="0" w:line="240" w:lineRule="auto"/>
        <w:jc w:val="center"/>
        <w:rPr>
          <w:rFonts w:ascii="Times New Roman" w:hAnsi="Times New Roman" w:cs="Times New Roman"/>
          <w:sz w:val="28"/>
          <w:szCs w:val="28"/>
        </w:rPr>
      </w:pPr>
    </w:p>
    <w:p w:rsidR="0020590F" w:rsidRPr="00E633C3" w:rsidRDefault="009E234F" w:rsidP="00E633C3">
      <w:pPr>
        <w:spacing w:after="0" w:line="240" w:lineRule="auto"/>
        <w:jc w:val="center"/>
        <w:rPr>
          <w:rFonts w:ascii="Times New Roman" w:hAnsi="Times New Roman" w:cs="Times New Roman"/>
          <w:sz w:val="28"/>
          <w:szCs w:val="28"/>
        </w:rPr>
      </w:pPr>
      <w:r w:rsidRPr="00E633C3">
        <w:rPr>
          <w:rFonts w:ascii="Times New Roman" w:hAnsi="Times New Roman" w:cs="Times New Roman"/>
          <w:sz w:val="28"/>
          <w:szCs w:val="28"/>
        </w:rPr>
        <w:t xml:space="preserve">Общий объем бюджетных ассигнований, </w:t>
      </w:r>
    </w:p>
    <w:p w:rsidR="0020590F" w:rsidRPr="00E633C3" w:rsidRDefault="009E234F" w:rsidP="00E633C3">
      <w:pPr>
        <w:spacing w:after="0" w:line="240" w:lineRule="auto"/>
        <w:jc w:val="center"/>
        <w:rPr>
          <w:rFonts w:ascii="Times New Roman" w:hAnsi="Times New Roman" w:cs="Times New Roman"/>
          <w:sz w:val="28"/>
          <w:szCs w:val="28"/>
        </w:rPr>
      </w:pPr>
      <w:r w:rsidRPr="00E633C3">
        <w:rPr>
          <w:rFonts w:ascii="Times New Roman" w:hAnsi="Times New Roman" w:cs="Times New Roman"/>
          <w:sz w:val="28"/>
          <w:szCs w:val="28"/>
        </w:rPr>
        <w:t xml:space="preserve">направляемых на исполнение публичных нормативных обязательств </w:t>
      </w:r>
    </w:p>
    <w:p w:rsidR="00281C76" w:rsidRPr="00E633C3" w:rsidRDefault="00680A77" w:rsidP="00E633C3">
      <w:pPr>
        <w:spacing w:after="0" w:line="240" w:lineRule="auto"/>
        <w:jc w:val="center"/>
        <w:rPr>
          <w:rFonts w:ascii="Times New Roman" w:hAnsi="Times New Roman" w:cs="Times New Roman"/>
          <w:sz w:val="28"/>
          <w:szCs w:val="28"/>
        </w:rPr>
      </w:pPr>
      <w:r w:rsidRPr="00E633C3">
        <w:rPr>
          <w:rFonts w:ascii="Times New Roman" w:hAnsi="Times New Roman" w:cs="Times New Roman"/>
          <w:sz w:val="28"/>
          <w:szCs w:val="28"/>
        </w:rPr>
        <w:t xml:space="preserve">на </w:t>
      </w:r>
      <w:r w:rsidR="009E234F" w:rsidRPr="00E633C3">
        <w:rPr>
          <w:rFonts w:ascii="Times New Roman" w:hAnsi="Times New Roman" w:cs="Times New Roman"/>
          <w:sz w:val="28"/>
          <w:szCs w:val="28"/>
        </w:rPr>
        <w:t>20</w:t>
      </w:r>
      <w:r w:rsidR="00EE033F" w:rsidRPr="00E633C3">
        <w:rPr>
          <w:rFonts w:ascii="Times New Roman" w:hAnsi="Times New Roman" w:cs="Times New Roman"/>
          <w:sz w:val="28"/>
          <w:szCs w:val="28"/>
        </w:rPr>
        <w:t>2</w:t>
      </w:r>
      <w:r w:rsidR="007E5359">
        <w:rPr>
          <w:rFonts w:ascii="Times New Roman" w:hAnsi="Times New Roman" w:cs="Times New Roman"/>
          <w:sz w:val="28"/>
          <w:szCs w:val="28"/>
        </w:rPr>
        <w:t>6</w:t>
      </w:r>
      <w:r w:rsidR="009E234F" w:rsidRPr="00E633C3">
        <w:rPr>
          <w:rFonts w:ascii="Times New Roman" w:hAnsi="Times New Roman" w:cs="Times New Roman"/>
          <w:sz w:val="28"/>
          <w:szCs w:val="28"/>
        </w:rPr>
        <w:t xml:space="preserve"> год и на плановый период </w:t>
      </w:r>
      <w:r w:rsidRPr="00E633C3">
        <w:rPr>
          <w:rFonts w:ascii="Times New Roman" w:hAnsi="Times New Roman" w:cs="Times New Roman"/>
          <w:sz w:val="28"/>
          <w:szCs w:val="28"/>
        </w:rPr>
        <w:t>20</w:t>
      </w:r>
      <w:r w:rsidR="00320FC9" w:rsidRPr="00E633C3">
        <w:rPr>
          <w:rFonts w:ascii="Times New Roman" w:hAnsi="Times New Roman" w:cs="Times New Roman"/>
          <w:sz w:val="28"/>
          <w:szCs w:val="28"/>
        </w:rPr>
        <w:t>2</w:t>
      </w:r>
      <w:r w:rsidR="007E5359">
        <w:rPr>
          <w:rFonts w:ascii="Times New Roman" w:hAnsi="Times New Roman" w:cs="Times New Roman"/>
          <w:sz w:val="28"/>
          <w:szCs w:val="28"/>
        </w:rPr>
        <w:t>7</w:t>
      </w:r>
      <w:r w:rsidR="008E7228" w:rsidRPr="00E633C3">
        <w:rPr>
          <w:rFonts w:ascii="Times New Roman" w:hAnsi="Times New Roman" w:cs="Times New Roman"/>
          <w:sz w:val="28"/>
          <w:szCs w:val="28"/>
        </w:rPr>
        <w:t xml:space="preserve"> </w:t>
      </w:r>
      <w:r w:rsidR="00141131" w:rsidRPr="00E633C3">
        <w:rPr>
          <w:rFonts w:ascii="Times New Roman" w:hAnsi="Times New Roman" w:cs="Times New Roman"/>
          <w:sz w:val="28"/>
          <w:szCs w:val="28"/>
        </w:rPr>
        <w:t xml:space="preserve">и </w:t>
      </w:r>
      <w:r w:rsidRPr="00E633C3">
        <w:rPr>
          <w:rFonts w:ascii="Times New Roman" w:hAnsi="Times New Roman" w:cs="Times New Roman"/>
          <w:sz w:val="28"/>
          <w:szCs w:val="28"/>
        </w:rPr>
        <w:t>20</w:t>
      </w:r>
      <w:r w:rsidR="008E7228" w:rsidRPr="00E633C3">
        <w:rPr>
          <w:rFonts w:ascii="Times New Roman" w:hAnsi="Times New Roman" w:cs="Times New Roman"/>
          <w:sz w:val="28"/>
          <w:szCs w:val="28"/>
        </w:rPr>
        <w:t>2</w:t>
      </w:r>
      <w:r w:rsidR="007E5359">
        <w:rPr>
          <w:rFonts w:ascii="Times New Roman" w:hAnsi="Times New Roman" w:cs="Times New Roman"/>
          <w:sz w:val="28"/>
          <w:szCs w:val="28"/>
        </w:rPr>
        <w:t>8</w:t>
      </w:r>
      <w:r w:rsidRPr="00E633C3">
        <w:rPr>
          <w:rFonts w:ascii="Times New Roman" w:hAnsi="Times New Roman" w:cs="Times New Roman"/>
          <w:sz w:val="28"/>
          <w:szCs w:val="28"/>
        </w:rPr>
        <w:t xml:space="preserve"> год</w:t>
      </w:r>
      <w:r w:rsidR="009C2690" w:rsidRPr="00E633C3">
        <w:rPr>
          <w:rFonts w:ascii="Times New Roman" w:hAnsi="Times New Roman" w:cs="Times New Roman"/>
          <w:sz w:val="28"/>
          <w:szCs w:val="28"/>
        </w:rPr>
        <w:t>ов</w:t>
      </w:r>
    </w:p>
    <w:p w:rsidR="001C6285" w:rsidRPr="00E633C3" w:rsidRDefault="001C6285" w:rsidP="00E633C3">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567"/>
        <w:gridCol w:w="5945"/>
        <w:gridCol w:w="1021"/>
        <w:gridCol w:w="1105"/>
        <w:gridCol w:w="1001"/>
      </w:tblGrid>
      <w:tr w:rsidR="00A31B6C" w:rsidRPr="00E633C3" w:rsidTr="001F26CE">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A31B6C" w:rsidRPr="00E633C3" w:rsidRDefault="00A31B6C" w:rsidP="00E633C3">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sz w:val="24"/>
                <w:szCs w:val="24"/>
              </w:rPr>
              <w:br w:type="page"/>
            </w:r>
            <w:r w:rsidRPr="00E633C3">
              <w:rPr>
                <w:rFonts w:ascii="Times New Roman" w:hAnsi="Times New Roman" w:cs="Times New Roman"/>
                <w:color w:val="000000"/>
                <w:sz w:val="24"/>
                <w:szCs w:val="24"/>
              </w:rPr>
              <w:t>№</w:t>
            </w:r>
          </w:p>
          <w:p w:rsidR="00A31B6C" w:rsidRPr="00E633C3" w:rsidRDefault="00A31B6C" w:rsidP="00E633C3">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п/п</w:t>
            </w:r>
          </w:p>
        </w:tc>
        <w:tc>
          <w:tcPr>
            <w:tcW w:w="5945" w:type="dxa"/>
            <w:vMerge w:val="restart"/>
            <w:tcBorders>
              <w:top w:val="single" w:sz="4" w:space="0" w:color="auto"/>
              <w:left w:val="nil"/>
              <w:bottom w:val="single" w:sz="4" w:space="0" w:color="auto"/>
              <w:right w:val="single" w:sz="4" w:space="0" w:color="auto"/>
            </w:tcBorders>
            <w:hideMark/>
          </w:tcPr>
          <w:p w:rsidR="00A31B6C" w:rsidRPr="00E633C3" w:rsidRDefault="00A31B6C" w:rsidP="00E633C3">
            <w:pPr>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snapToGrid w:val="0"/>
                <w:color w:val="000000"/>
                <w:sz w:val="24"/>
                <w:szCs w:val="24"/>
              </w:rPr>
              <w:t>Публичное нормативное</w:t>
            </w:r>
            <w:r w:rsidR="00B7412F" w:rsidRPr="00E633C3">
              <w:rPr>
                <w:rFonts w:ascii="Times New Roman" w:hAnsi="Times New Roman" w:cs="Times New Roman"/>
                <w:snapToGrid w:val="0"/>
                <w:color w:val="000000"/>
                <w:sz w:val="24"/>
                <w:szCs w:val="24"/>
              </w:rPr>
              <w:t xml:space="preserve"> </w:t>
            </w:r>
            <w:r w:rsidRPr="00E633C3">
              <w:rPr>
                <w:rFonts w:ascii="Times New Roman" w:hAnsi="Times New Roman" w:cs="Times New Roman"/>
                <w:snapToGrid w:val="0"/>
                <w:color w:val="000000"/>
                <w:sz w:val="24"/>
                <w:szCs w:val="24"/>
              </w:rPr>
              <w:t>обязательство</w:t>
            </w:r>
          </w:p>
        </w:tc>
        <w:tc>
          <w:tcPr>
            <w:tcW w:w="3127" w:type="dxa"/>
            <w:gridSpan w:val="3"/>
            <w:tcBorders>
              <w:top w:val="single" w:sz="4" w:space="0" w:color="auto"/>
              <w:left w:val="single" w:sz="4" w:space="0" w:color="auto"/>
              <w:bottom w:val="single" w:sz="4" w:space="0" w:color="auto"/>
              <w:right w:val="single" w:sz="4" w:space="0" w:color="auto"/>
            </w:tcBorders>
            <w:noWrap/>
            <w:hideMark/>
          </w:tcPr>
          <w:p w:rsidR="00A31B6C" w:rsidRPr="00E633C3" w:rsidRDefault="00A31B6C" w:rsidP="00E633C3">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Сумма (тыс. руб.)</w:t>
            </w:r>
          </w:p>
        </w:tc>
      </w:tr>
      <w:tr w:rsidR="00A31B6C" w:rsidRPr="00E633C3" w:rsidTr="001F26CE">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31B6C" w:rsidRPr="00E633C3" w:rsidRDefault="00A31B6C" w:rsidP="00E633C3">
            <w:pPr>
              <w:spacing w:after="0" w:line="240" w:lineRule="auto"/>
              <w:ind w:left="-57" w:right="-57"/>
              <w:jc w:val="center"/>
              <w:rPr>
                <w:rFonts w:ascii="Times New Roman" w:hAnsi="Times New Roman" w:cs="Times New Roman"/>
                <w:color w:val="000000"/>
                <w:sz w:val="24"/>
                <w:szCs w:val="24"/>
              </w:rPr>
            </w:pPr>
          </w:p>
        </w:tc>
        <w:tc>
          <w:tcPr>
            <w:tcW w:w="5945" w:type="dxa"/>
            <w:vMerge/>
            <w:tcBorders>
              <w:top w:val="single" w:sz="4" w:space="0" w:color="auto"/>
              <w:left w:val="nil"/>
              <w:bottom w:val="single" w:sz="4" w:space="0" w:color="auto"/>
              <w:right w:val="single" w:sz="4" w:space="0" w:color="auto"/>
            </w:tcBorders>
            <w:vAlign w:val="center"/>
            <w:hideMark/>
          </w:tcPr>
          <w:p w:rsidR="00A31B6C" w:rsidRPr="00E633C3" w:rsidRDefault="00A31B6C" w:rsidP="00E633C3">
            <w:pPr>
              <w:spacing w:after="0" w:line="240" w:lineRule="auto"/>
              <w:ind w:left="-57" w:right="-57"/>
              <w:jc w:val="both"/>
              <w:rPr>
                <w:rFonts w:ascii="Times New Roman" w:hAnsi="Times New Roman" w:cs="Times New Roman"/>
                <w:color w:val="000000"/>
                <w:sz w:val="24"/>
                <w:szCs w:val="24"/>
              </w:rPr>
            </w:pPr>
          </w:p>
        </w:tc>
        <w:tc>
          <w:tcPr>
            <w:tcW w:w="1021" w:type="dxa"/>
            <w:tcBorders>
              <w:top w:val="single" w:sz="4" w:space="0" w:color="auto"/>
              <w:left w:val="single" w:sz="4" w:space="0" w:color="auto"/>
              <w:bottom w:val="single" w:sz="4" w:space="0" w:color="auto"/>
              <w:right w:val="single" w:sz="4" w:space="0" w:color="auto"/>
            </w:tcBorders>
            <w:noWrap/>
            <w:hideMark/>
          </w:tcPr>
          <w:p w:rsidR="00A31B6C" w:rsidRPr="00E633C3" w:rsidRDefault="00A31B6C"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20</w:t>
            </w:r>
            <w:r w:rsidR="00EE033F" w:rsidRPr="00E633C3">
              <w:rPr>
                <w:rFonts w:ascii="Times New Roman" w:hAnsi="Times New Roman" w:cs="Times New Roman"/>
                <w:color w:val="000000"/>
                <w:sz w:val="24"/>
                <w:szCs w:val="24"/>
              </w:rPr>
              <w:t>2</w:t>
            </w:r>
            <w:r w:rsidR="007E5359">
              <w:rPr>
                <w:rFonts w:ascii="Times New Roman" w:hAnsi="Times New Roman" w:cs="Times New Roman"/>
                <w:color w:val="000000"/>
                <w:sz w:val="24"/>
                <w:szCs w:val="24"/>
              </w:rPr>
              <w:t>6</w:t>
            </w:r>
            <w:r w:rsidRPr="00E633C3">
              <w:rPr>
                <w:rFonts w:ascii="Times New Roman" w:hAnsi="Times New Roman" w:cs="Times New Roman"/>
                <w:color w:val="000000"/>
                <w:sz w:val="24"/>
                <w:szCs w:val="24"/>
              </w:rPr>
              <w:t xml:space="preserve"> год</w:t>
            </w:r>
          </w:p>
        </w:tc>
        <w:tc>
          <w:tcPr>
            <w:tcW w:w="1105" w:type="dxa"/>
            <w:tcBorders>
              <w:top w:val="single" w:sz="4" w:space="0" w:color="auto"/>
              <w:left w:val="single" w:sz="4" w:space="0" w:color="auto"/>
              <w:bottom w:val="single" w:sz="4" w:space="0" w:color="auto"/>
              <w:right w:val="single" w:sz="4" w:space="0" w:color="auto"/>
            </w:tcBorders>
            <w:noWrap/>
            <w:hideMark/>
          </w:tcPr>
          <w:p w:rsidR="00A31B6C" w:rsidRPr="00E633C3" w:rsidRDefault="00A31B6C"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202</w:t>
            </w:r>
            <w:r w:rsidR="007E5359">
              <w:rPr>
                <w:rFonts w:ascii="Times New Roman" w:hAnsi="Times New Roman" w:cs="Times New Roman"/>
                <w:color w:val="000000"/>
                <w:sz w:val="24"/>
                <w:szCs w:val="24"/>
              </w:rPr>
              <w:t>7</w:t>
            </w:r>
            <w:r w:rsidRPr="00E633C3">
              <w:rPr>
                <w:rFonts w:ascii="Times New Roman" w:hAnsi="Times New Roman" w:cs="Times New Roman"/>
                <w:color w:val="000000"/>
                <w:sz w:val="24"/>
                <w:szCs w:val="24"/>
              </w:rPr>
              <w:t xml:space="preserve"> год</w:t>
            </w:r>
          </w:p>
        </w:tc>
        <w:tc>
          <w:tcPr>
            <w:tcW w:w="1001" w:type="dxa"/>
            <w:tcBorders>
              <w:top w:val="single" w:sz="4" w:space="0" w:color="auto"/>
              <w:left w:val="single" w:sz="4" w:space="0" w:color="auto"/>
              <w:bottom w:val="single" w:sz="4" w:space="0" w:color="auto"/>
              <w:right w:val="single" w:sz="4" w:space="0" w:color="auto"/>
            </w:tcBorders>
            <w:noWrap/>
            <w:hideMark/>
          </w:tcPr>
          <w:p w:rsidR="00A31B6C" w:rsidRPr="00E633C3" w:rsidRDefault="00A31B6C"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202</w:t>
            </w:r>
            <w:r w:rsidR="007E5359">
              <w:rPr>
                <w:rFonts w:ascii="Times New Roman" w:hAnsi="Times New Roman" w:cs="Times New Roman"/>
                <w:color w:val="000000"/>
                <w:sz w:val="24"/>
                <w:szCs w:val="24"/>
              </w:rPr>
              <w:t>8</w:t>
            </w:r>
            <w:r w:rsidRPr="00E633C3">
              <w:rPr>
                <w:rFonts w:ascii="Times New Roman" w:hAnsi="Times New Roman" w:cs="Times New Roman"/>
                <w:color w:val="000000"/>
                <w:sz w:val="24"/>
                <w:szCs w:val="24"/>
              </w:rPr>
              <w:t xml:space="preserve"> год</w:t>
            </w:r>
          </w:p>
        </w:tc>
      </w:tr>
      <w:tr w:rsidR="00A31B6C" w:rsidRPr="00E633C3" w:rsidTr="001F26CE">
        <w:trPr>
          <w:cantSplit/>
        </w:trPr>
        <w:tc>
          <w:tcPr>
            <w:tcW w:w="567" w:type="dxa"/>
            <w:tcBorders>
              <w:top w:val="single" w:sz="4" w:space="0" w:color="auto"/>
              <w:left w:val="single" w:sz="4" w:space="0" w:color="auto"/>
              <w:bottom w:val="single" w:sz="4" w:space="0" w:color="auto"/>
              <w:right w:val="single" w:sz="4" w:space="0" w:color="auto"/>
            </w:tcBorders>
            <w:hideMark/>
          </w:tcPr>
          <w:p w:rsidR="00A31B6C" w:rsidRPr="00E633C3" w:rsidRDefault="00A31B6C" w:rsidP="00E633C3">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sz w:val="24"/>
                <w:szCs w:val="24"/>
              </w:rPr>
              <w:br w:type="page"/>
            </w:r>
            <w:r w:rsidRPr="00E633C3">
              <w:rPr>
                <w:rFonts w:ascii="Times New Roman" w:hAnsi="Times New Roman" w:cs="Times New Roman"/>
                <w:sz w:val="24"/>
                <w:szCs w:val="24"/>
              </w:rPr>
              <w:br w:type="page"/>
            </w:r>
            <w:r w:rsidRPr="00E633C3">
              <w:rPr>
                <w:rFonts w:ascii="Times New Roman" w:hAnsi="Times New Roman" w:cs="Times New Roman"/>
                <w:color w:val="000000"/>
                <w:sz w:val="24"/>
                <w:szCs w:val="24"/>
              </w:rPr>
              <w:t>1</w:t>
            </w:r>
          </w:p>
        </w:tc>
        <w:tc>
          <w:tcPr>
            <w:tcW w:w="5945" w:type="dxa"/>
            <w:tcBorders>
              <w:top w:val="single" w:sz="4" w:space="0" w:color="auto"/>
              <w:left w:val="nil"/>
              <w:bottom w:val="single" w:sz="4" w:space="0" w:color="auto"/>
              <w:right w:val="single" w:sz="4" w:space="0" w:color="auto"/>
            </w:tcBorders>
            <w:hideMark/>
          </w:tcPr>
          <w:p w:rsidR="00A31B6C" w:rsidRPr="00E633C3" w:rsidRDefault="00A31B6C" w:rsidP="00E633C3">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2</w:t>
            </w:r>
          </w:p>
        </w:tc>
        <w:tc>
          <w:tcPr>
            <w:tcW w:w="1021" w:type="dxa"/>
            <w:tcBorders>
              <w:top w:val="single" w:sz="4" w:space="0" w:color="auto"/>
              <w:left w:val="single" w:sz="4" w:space="0" w:color="auto"/>
              <w:bottom w:val="single" w:sz="4" w:space="0" w:color="auto"/>
              <w:right w:val="single" w:sz="4" w:space="0" w:color="auto"/>
            </w:tcBorders>
            <w:noWrap/>
            <w:hideMark/>
          </w:tcPr>
          <w:p w:rsidR="00A31B6C" w:rsidRPr="00E633C3" w:rsidRDefault="00A31B6C"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3</w:t>
            </w:r>
          </w:p>
        </w:tc>
        <w:tc>
          <w:tcPr>
            <w:tcW w:w="1105" w:type="dxa"/>
            <w:tcBorders>
              <w:top w:val="single" w:sz="4" w:space="0" w:color="auto"/>
              <w:left w:val="single" w:sz="4" w:space="0" w:color="auto"/>
              <w:bottom w:val="single" w:sz="4" w:space="0" w:color="auto"/>
              <w:right w:val="single" w:sz="4" w:space="0" w:color="auto"/>
            </w:tcBorders>
            <w:noWrap/>
            <w:hideMark/>
          </w:tcPr>
          <w:p w:rsidR="00A31B6C" w:rsidRPr="00E633C3" w:rsidRDefault="00A31B6C"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4</w:t>
            </w:r>
          </w:p>
        </w:tc>
        <w:tc>
          <w:tcPr>
            <w:tcW w:w="1001" w:type="dxa"/>
            <w:tcBorders>
              <w:top w:val="single" w:sz="4" w:space="0" w:color="auto"/>
              <w:left w:val="single" w:sz="4" w:space="0" w:color="auto"/>
              <w:bottom w:val="single" w:sz="4" w:space="0" w:color="auto"/>
              <w:right w:val="single" w:sz="4" w:space="0" w:color="auto"/>
            </w:tcBorders>
            <w:noWrap/>
            <w:hideMark/>
          </w:tcPr>
          <w:p w:rsidR="00A31B6C" w:rsidRPr="00E633C3" w:rsidRDefault="00A31B6C"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5</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1</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Дополнительное ежемесячное денежное содержание спортсменам-инвалидам Волгограда</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2 712,0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2 904,0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2 904,0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2</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Единовременное вознаграждение спортсменам-инвалидам Волгограда</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1 860,0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1 860,0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1 860,0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3</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Единовременное денежное вознаграждение почетному гражданину города-героя Волгограда</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10,0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4</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300,0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300,0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300,0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5</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200,0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200,0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200,0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6</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Ежегодная выплата почетному гражданину района города-героя Волгограда ко дню рождения</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570,0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650,0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730,0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7</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Ежегодная единовременная денежная выплата в связи с Днем Победы советского народа в Великой Отечественной войне 1941–1945 годов (1945 год)</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70,0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70,0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70,0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8</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1 537,0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1 537,0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1 537,0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9</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Ежегодное денежное вознаграждение почетному гражданину города-героя Волгограда ко дню рождения</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110,0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120,0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130,0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10</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Ежемесячная денежная выплата почетному гражданину города-героя Волгограда</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3 840,0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3 840,0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3 840,0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11</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1 170,0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1 170,0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1 170,0</w:t>
            </w:r>
          </w:p>
        </w:tc>
      </w:tr>
    </w:tbl>
    <w:p w:rsidR="00AD281B" w:rsidRDefault="00AD281B">
      <w:r>
        <w:br w:type="page"/>
      </w:r>
    </w:p>
    <w:tbl>
      <w:tblPr>
        <w:tblW w:w="9639" w:type="dxa"/>
        <w:tblInd w:w="108" w:type="dxa"/>
        <w:tblLayout w:type="fixed"/>
        <w:tblLook w:val="04A0" w:firstRow="1" w:lastRow="0" w:firstColumn="1" w:lastColumn="0" w:noHBand="0" w:noVBand="1"/>
      </w:tblPr>
      <w:tblGrid>
        <w:gridCol w:w="567"/>
        <w:gridCol w:w="5945"/>
        <w:gridCol w:w="1021"/>
        <w:gridCol w:w="1105"/>
        <w:gridCol w:w="1001"/>
      </w:tblGrid>
      <w:tr w:rsidR="00AD281B" w:rsidRPr="00E633C3"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6270FF">
            <w:pPr>
              <w:autoSpaceDE w:val="0"/>
              <w:autoSpaceDN w:val="0"/>
              <w:adjustRightInd w:val="0"/>
              <w:spacing w:after="0" w:line="240" w:lineRule="auto"/>
              <w:ind w:left="-57" w:right="-57"/>
              <w:jc w:val="center"/>
              <w:rPr>
                <w:rFonts w:ascii="Times New Roman" w:hAnsi="Times New Roman" w:cs="Times New Roman"/>
                <w:sz w:val="24"/>
                <w:szCs w:val="24"/>
              </w:rPr>
            </w:pPr>
            <w:r w:rsidRPr="00E633C3">
              <w:rPr>
                <w:rFonts w:ascii="Times New Roman" w:hAnsi="Times New Roman" w:cs="Times New Roman"/>
                <w:sz w:val="24"/>
                <w:szCs w:val="24"/>
              </w:rPr>
              <w:lastRenderedPageBreak/>
              <w:br w:type="page"/>
            </w:r>
            <w:r w:rsidRPr="00E633C3">
              <w:rPr>
                <w:rFonts w:ascii="Times New Roman" w:hAnsi="Times New Roman" w:cs="Times New Roman"/>
                <w:sz w:val="24"/>
                <w:szCs w:val="24"/>
              </w:rPr>
              <w:br w:type="page"/>
            </w:r>
            <w:r w:rsidRPr="00AD281B">
              <w:rPr>
                <w:rFonts w:ascii="Times New Roman" w:hAnsi="Times New Roman" w:cs="Times New Roman"/>
                <w:sz w:val="24"/>
                <w:szCs w:val="24"/>
              </w:rPr>
              <w:t>1</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E633C3"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2</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E633C3" w:rsidRDefault="00AD281B" w:rsidP="006270FF">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3</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E633C3" w:rsidRDefault="00AD281B" w:rsidP="006270FF">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4</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E633C3" w:rsidRDefault="00AD281B" w:rsidP="006270FF">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E633C3">
              <w:rPr>
                <w:rFonts w:ascii="Times New Roman" w:hAnsi="Times New Roman" w:cs="Times New Roman"/>
                <w:color w:val="000000"/>
                <w:sz w:val="24"/>
                <w:szCs w:val="24"/>
              </w:rPr>
              <w:t>5</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12</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12 060,0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12 060,0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12 060,0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13</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10 315,0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10 315,0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10 315,0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sz w:val="24"/>
                <w:szCs w:val="24"/>
              </w:rPr>
            </w:pPr>
            <w:r w:rsidRPr="00AD281B">
              <w:rPr>
                <w:rFonts w:ascii="Times New Roman" w:hAnsi="Times New Roman" w:cs="Times New Roman"/>
                <w:sz w:val="24"/>
                <w:szCs w:val="24"/>
              </w:rPr>
              <w:t>14</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Стипендии города-героя Волгограда</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1 656,0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1 656,0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1 656,0</w:t>
            </w:r>
          </w:p>
        </w:tc>
      </w:tr>
      <w:tr w:rsidR="00AD281B" w:rsidRPr="00AD281B" w:rsidTr="00AD281B">
        <w:trPr>
          <w:cantSplit/>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sz w:val="24"/>
                <w:szCs w:val="24"/>
              </w:rPr>
            </w:pPr>
            <w:r w:rsidRPr="00AD281B">
              <w:rPr>
                <w:rFonts w:ascii="Times New Roman" w:hAnsi="Times New Roman" w:cs="Times New Roman"/>
                <w:sz w:val="24"/>
                <w:szCs w:val="24"/>
              </w:rPr>
              <w:t> </w:t>
            </w:r>
          </w:p>
        </w:tc>
        <w:tc>
          <w:tcPr>
            <w:tcW w:w="5945" w:type="dxa"/>
            <w:tcBorders>
              <w:top w:val="single" w:sz="4" w:space="0" w:color="auto"/>
              <w:left w:val="nil"/>
              <w:bottom w:val="single" w:sz="4" w:space="0" w:color="auto"/>
              <w:right w:val="single" w:sz="4" w:space="0" w:color="auto"/>
            </w:tcBorders>
            <w:shd w:val="clear" w:color="auto" w:fill="auto"/>
            <w:hideMark/>
          </w:tcPr>
          <w:p w:rsidR="00AD281B" w:rsidRPr="00AD281B" w:rsidRDefault="00AD281B" w:rsidP="00AD281B">
            <w:pPr>
              <w:autoSpaceDE w:val="0"/>
              <w:autoSpaceDN w:val="0"/>
              <w:adjustRightInd w:val="0"/>
              <w:spacing w:after="0" w:line="240" w:lineRule="auto"/>
              <w:ind w:left="-57" w:right="-57"/>
              <w:jc w:val="both"/>
              <w:rPr>
                <w:rFonts w:ascii="Times New Roman" w:hAnsi="Times New Roman" w:cs="Times New Roman"/>
                <w:color w:val="000000"/>
                <w:sz w:val="24"/>
                <w:szCs w:val="24"/>
              </w:rPr>
            </w:pPr>
            <w:r w:rsidRPr="00AD281B">
              <w:rPr>
                <w:rFonts w:ascii="Times New Roman" w:hAnsi="Times New Roman" w:cs="Times New Roman"/>
                <w:color w:val="000000"/>
                <w:sz w:val="24"/>
                <w:szCs w:val="24"/>
              </w:rPr>
              <w:t>ИТОГО:</w:t>
            </w:r>
          </w:p>
        </w:tc>
        <w:tc>
          <w:tcPr>
            <w:tcW w:w="102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36 410,0</w:t>
            </w:r>
          </w:p>
        </w:tc>
        <w:tc>
          <w:tcPr>
            <w:tcW w:w="1105"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36 692,0</w:t>
            </w:r>
          </w:p>
        </w:tc>
        <w:tc>
          <w:tcPr>
            <w:tcW w:w="1001" w:type="dxa"/>
            <w:tcBorders>
              <w:top w:val="single" w:sz="4" w:space="0" w:color="auto"/>
              <w:left w:val="single" w:sz="4" w:space="0" w:color="auto"/>
              <w:bottom w:val="single" w:sz="4" w:space="0" w:color="auto"/>
              <w:right w:val="single" w:sz="4" w:space="0" w:color="auto"/>
            </w:tcBorders>
            <w:shd w:val="clear" w:color="auto" w:fill="auto"/>
            <w:noWrap/>
            <w:hideMark/>
          </w:tcPr>
          <w:p w:rsidR="00AD281B" w:rsidRPr="00AD281B" w:rsidRDefault="00AD281B" w:rsidP="00AD281B">
            <w:pPr>
              <w:autoSpaceDE w:val="0"/>
              <w:autoSpaceDN w:val="0"/>
              <w:adjustRightInd w:val="0"/>
              <w:spacing w:after="0" w:line="240" w:lineRule="auto"/>
              <w:ind w:left="-57" w:right="-57"/>
              <w:jc w:val="center"/>
              <w:rPr>
                <w:rFonts w:ascii="Times New Roman" w:hAnsi="Times New Roman" w:cs="Times New Roman"/>
                <w:color w:val="000000"/>
                <w:sz w:val="24"/>
                <w:szCs w:val="24"/>
              </w:rPr>
            </w:pPr>
            <w:r w:rsidRPr="00AD281B">
              <w:rPr>
                <w:rFonts w:ascii="Times New Roman" w:hAnsi="Times New Roman" w:cs="Times New Roman"/>
                <w:color w:val="000000"/>
                <w:sz w:val="24"/>
                <w:szCs w:val="24"/>
              </w:rPr>
              <w:t>36 782,0</w:t>
            </w:r>
          </w:p>
        </w:tc>
      </w:tr>
    </w:tbl>
    <w:p w:rsidR="006A3F52" w:rsidRDefault="006A3F52" w:rsidP="00A959F7">
      <w:pPr>
        <w:spacing w:after="0" w:line="240" w:lineRule="auto"/>
        <w:rPr>
          <w:rFonts w:ascii="Times New Roman" w:hAnsi="Times New Roman" w:cs="Times New Roman"/>
          <w:sz w:val="28"/>
          <w:szCs w:val="28"/>
        </w:rPr>
      </w:pPr>
    </w:p>
    <w:p w:rsidR="00A959F7" w:rsidRDefault="00A959F7" w:rsidP="00A959F7">
      <w:pPr>
        <w:spacing w:after="0" w:line="240" w:lineRule="auto"/>
        <w:rPr>
          <w:rFonts w:ascii="Times New Roman" w:hAnsi="Times New Roman" w:cs="Times New Roman"/>
          <w:sz w:val="28"/>
          <w:szCs w:val="28"/>
        </w:rPr>
      </w:pPr>
    </w:p>
    <w:p w:rsidR="00093E94" w:rsidRPr="00E633C3" w:rsidRDefault="00093E94" w:rsidP="00E633C3">
      <w:pPr>
        <w:spacing w:after="0" w:line="240" w:lineRule="auto"/>
        <w:rPr>
          <w:rFonts w:ascii="Times New Roman" w:hAnsi="Times New Roman" w:cs="Times New Roman"/>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4360"/>
      </w:tblGrid>
      <w:tr w:rsidR="0019668B" w:rsidRPr="00E633C3" w:rsidTr="00D9603F">
        <w:tc>
          <w:tcPr>
            <w:tcW w:w="5494" w:type="dxa"/>
          </w:tcPr>
          <w:p w:rsidR="0019668B" w:rsidRPr="00E633C3" w:rsidRDefault="00EF6007" w:rsidP="00E633C3">
            <w:pPr>
              <w:rPr>
                <w:color w:val="000000"/>
                <w:sz w:val="28"/>
                <w:szCs w:val="28"/>
              </w:rPr>
            </w:pPr>
            <w:r w:rsidRPr="00E633C3">
              <w:rPr>
                <w:color w:val="000000"/>
                <w:sz w:val="28"/>
                <w:szCs w:val="28"/>
              </w:rPr>
              <w:t>П</w:t>
            </w:r>
            <w:r w:rsidR="0019668B" w:rsidRPr="00E633C3">
              <w:rPr>
                <w:color w:val="000000"/>
                <w:sz w:val="28"/>
                <w:szCs w:val="28"/>
              </w:rPr>
              <w:t>редседател</w:t>
            </w:r>
            <w:r w:rsidRPr="00E633C3">
              <w:rPr>
                <w:color w:val="000000"/>
                <w:sz w:val="28"/>
                <w:szCs w:val="28"/>
              </w:rPr>
              <w:t>ь</w:t>
            </w:r>
            <w:r w:rsidR="0019668B" w:rsidRPr="00E633C3">
              <w:rPr>
                <w:color w:val="000000"/>
                <w:sz w:val="28"/>
                <w:szCs w:val="28"/>
              </w:rPr>
              <w:t xml:space="preserve"> </w:t>
            </w:r>
          </w:p>
          <w:p w:rsidR="0019668B" w:rsidRPr="00E633C3" w:rsidRDefault="0019668B" w:rsidP="00E633C3">
            <w:pPr>
              <w:rPr>
                <w:color w:val="000000"/>
                <w:sz w:val="28"/>
                <w:szCs w:val="28"/>
              </w:rPr>
            </w:pPr>
            <w:r w:rsidRPr="00E633C3">
              <w:rPr>
                <w:color w:val="000000"/>
                <w:sz w:val="28"/>
                <w:szCs w:val="28"/>
              </w:rPr>
              <w:t>Волгоградской городской Думы</w:t>
            </w:r>
          </w:p>
          <w:p w:rsidR="0019668B" w:rsidRPr="00E633C3" w:rsidRDefault="0019668B" w:rsidP="00E633C3">
            <w:pPr>
              <w:rPr>
                <w:color w:val="000000"/>
                <w:sz w:val="28"/>
                <w:szCs w:val="28"/>
              </w:rPr>
            </w:pPr>
          </w:p>
          <w:p w:rsidR="0019668B" w:rsidRPr="00E633C3" w:rsidRDefault="0019668B" w:rsidP="00E633C3">
            <w:pPr>
              <w:rPr>
                <w:color w:val="000000"/>
                <w:sz w:val="28"/>
                <w:szCs w:val="28"/>
              </w:rPr>
            </w:pPr>
            <w:r w:rsidRPr="00E633C3">
              <w:rPr>
                <w:color w:val="000000"/>
                <w:sz w:val="28"/>
                <w:szCs w:val="28"/>
              </w:rPr>
              <w:t xml:space="preserve">                              </w:t>
            </w:r>
            <w:r w:rsidR="001F26CE" w:rsidRPr="00E633C3">
              <w:rPr>
                <w:color w:val="000000"/>
                <w:sz w:val="28"/>
                <w:szCs w:val="28"/>
              </w:rPr>
              <w:t xml:space="preserve"> </w:t>
            </w:r>
            <w:r w:rsidRPr="00E633C3">
              <w:rPr>
                <w:color w:val="000000"/>
                <w:sz w:val="28"/>
                <w:szCs w:val="28"/>
              </w:rPr>
              <w:t xml:space="preserve">    </w:t>
            </w:r>
            <w:r w:rsidR="00E633C3">
              <w:rPr>
                <w:color w:val="000000"/>
                <w:sz w:val="28"/>
                <w:szCs w:val="28"/>
              </w:rPr>
              <w:t xml:space="preserve"> </w:t>
            </w:r>
            <w:r w:rsidRPr="00E633C3">
              <w:rPr>
                <w:color w:val="000000"/>
                <w:sz w:val="28"/>
                <w:szCs w:val="28"/>
              </w:rPr>
              <w:t xml:space="preserve">  В.В.Колесников</w:t>
            </w:r>
          </w:p>
        </w:tc>
        <w:tc>
          <w:tcPr>
            <w:tcW w:w="4360" w:type="dxa"/>
          </w:tcPr>
          <w:p w:rsidR="0019668B" w:rsidRPr="00E633C3" w:rsidRDefault="000D01F9" w:rsidP="00E633C3">
            <w:pPr>
              <w:ind w:left="176"/>
              <w:rPr>
                <w:color w:val="000000"/>
                <w:sz w:val="28"/>
                <w:szCs w:val="28"/>
              </w:rPr>
            </w:pPr>
            <w:r w:rsidRPr="00E633C3">
              <w:rPr>
                <w:color w:val="000000"/>
                <w:sz w:val="28"/>
                <w:szCs w:val="28"/>
              </w:rPr>
              <w:t>Г</w:t>
            </w:r>
            <w:r w:rsidR="009C6638" w:rsidRPr="00E633C3">
              <w:rPr>
                <w:color w:val="000000"/>
                <w:sz w:val="28"/>
                <w:szCs w:val="28"/>
              </w:rPr>
              <w:t>лав</w:t>
            </w:r>
            <w:r w:rsidRPr="00E633C3">
              <w:rPr>
                <w:color w:val="000000"/>
                <w:sz w:val="28"/>
                <w:szCs w:val="28"/>
              </w:rPr>
              <w:t>а</w:t>
            </w:r>
            <w:r w:rsidR="009C6638" w:rsidRPr="00E633C3">
              <w:rPr>
                <w:color w:val="000000"/>
                <w:sz w:val="28"/>
                <w:szCs w:val="28"/>
              </w:rPr>
              <w:t xml:space="preserve"> Волгограда</w:t>
            </w:r>
          </w:p>
          <w:p w:rsidR="0019668B" w:rsidRPr="00E633C3" w:rsidRDefault="0019668B" w:rsidP="00E633C3">
            <w:pPr>
              <w:rPr>
                <w:color w:val="000000"/>
                <w:sz w:val="28"/>
                <w:szCs w:val="28"/>
              </w:rPr>
            </w:pPr>
          </w:p>
          <w:p w:rsidR="0073158E" w:rsidRPr="00E633C3" w:rsidRDefault="0073158E" w:rsidP="00E633C3">
            <w:pPr>
              <w:rPr>
                <w:color w:val="000000"/>
                <w:sz w:val="28"/>
                <w:szCs w:val="28"/>
              </w:rPr>
            </w:pPr>
          </w:p>
          <w:p w:rsidR="0019668B" w:rsidRPr="00E633C3" w:rsidRDefault="0019668B" w:rsidP="00E633C3">
            <w:pPr>
              <w:jc w:val="right"/>
              <w:rPr>
                <w:color w:val="000000"/>
                <w:sz w:val="28"/>
                <w:szCs w:val="28"/>
              </w:rPr>
            </w:pPr>
            <w:r w:rsidRPr="00E633C3">
              <w:rPr>
                <w:color w:val="000000"/>
                <w:sz w:val="28"/>
                <w:szCs w:val="28"/>
              </w:rPr>
              <w:t>В.В.</w:t>
            </w:r>
            <w:r w:rsidR="00C605EB" w:rsidRPr="00E633C3">
              <w:rPr>
                <w:color w:val="000000"/>
                <w:sz w:val="28"/>
                <w:szCs w:val="28"/>
              </w:rPr>
              <w:t>Марченко</w:t>
            </w:r>
          </w:p>
        </w:tc>
      </w:tr>
    </w:tbl>
    <w:p w:rsidR="0019668B" w:rsidRPr="00E633C3" w:rsidRDefault="0019668B" w:rsidP="00E633C3">
      <w:pPr>
        <w:spacing w:after="0" w:line="240" w:lineRule="auto"/>
        <w:rPr>
          <w:rFonts w:ascii="Times New Roman" w:hAnsi="Times New Roman" w:cs="Times New Roman"/>
          <w:sz w:val="28"/>
          <w:szCs w:val="28"/>
        </w:rPr>
      </w:pPr>
      <w:bookmarkStart w:id="0" w:name="_GoBack"/>
      <w:bookmarkEnd w:id="0"/>
    </w:p>
    <w:sectPr w:rsidR="0019668B" w:rsidRPr="00E633C3" w:rsidSect="00E633C3">
      <w:headerReference w:type="default" r:id="rId7"/>
      <w:footerReference w:type="first" r:id="rId8"/>
      <w:pgSz w:w="11906" w:h="16838" w:code="9"/>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6C3" w:rsidRDefault="000B46C3" w:rsidP="00944A72">
      <w:pPr>
        <w:spacing w:after="0" w:line="240" w:lineRule="auto"/>
      </w:pPr>
      <w:r>
        <w:separator/>
      </w:r>
    </w:p>
  </w:endnote>
  <w:endnote w:type="continuationSeparator" w:id="0">
    <w:p w:rsidR="000B46C3" w:rsidRDefault="000B46C3"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C18" w:rsidRDefault="00D21C18" w:rsidP="00D21C18">
    <w:pPr>
      <w:pStyle w:val="a5"/>
      <w:rPr>
        <w:rFonts w:ascii="Times New Roman" w:hAnsi="Times New Roman" w:cs="Times New Roman"/>
        <w:sz w:val="20"/>
        <w:szCs w:val="20"/>
      </w:rPr>
    </w:pPr>
  </w:p>
  <w:p w:rsidR="008E3F7E" w:rsidRDefault="008E3F7E" w:rsidP="00D21C18">
    <w:pPr>
      <w:pStyle w:val="a5"/>
      <w:rPr>
        <w:rFonts w:ascii="Times New Roman" w:hAnsi="Times New Roman" w:cs="Times New Roman"/>
        <w:sz w:val="20"/>
        <w:szCs w:val="20"/>
      </w:rPr>
    </w:pPr>
  </w:p>
  <w:p w:rsidR="008E3F7E" w:rsidRDefault="008E3F7E" w:rsidP="00D21C18">
    <w:pPr>
      <w:pStyle w:val="a5"/>
      <w:rPr>
        <w:rFonts w:ascii="Times New Roman" w:hAnsi="Times New Roman" w:cs="Times New Roman"/>
        <w:sz w:val="20"/>
        <w:szCs w:val="20"/>
      </w:rPr>
    </w:pPr>
  </w:p>
  <w:p w:rsidR="008E3F7E" w:rsidRPr="00393D14" w:rsidRDefault="008E3F7E" w:rsidP="00D21C18">
    <w:pPr>
      <w:pStyle w:val="a5"/>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6C3" w:rsidRDefault="000B46C3" w:rsidP="00944A72">
      <w:pPr>
        <w:spacing w:after="0" w:line="240" w:lineRule="auto"/>
      </w:pPr>
      <w:r>
        <w:separator/>
      </w:r>
    </w:p>
  </w:footnote>
  <w:footnote w:type="continuationSeparator" w:id="0">
    <w:p w:rsidR="000B46C3" w:rsidRDefault="000B46C3"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CFA" w:rsidRPr="003D05BC" w:rsidRDefault="004A0CFA" w:rsidP="003D05BC">
    <w:pPr>
      <w:pStyle w:val="a3"/>
      <w:tabs>
        <w:tab w:val="center" w:pos="4819"/>
        <w:tab w:val="left" w:pos="8955"/>
      </w:tabs>
      <w:ind w:right="-143"/>
      <w:rPr>
        <w:rFonts w:ascii="Times New Roman" w:hAnsi="Times New Roman" w:cs="Times New Roman"/>
        <w:sz w:val="20"/>
        <w:szCs w:val="20"/>
      </w:rPr>
    </w:pPr>
    <w:r>
      <w:tab/>
    </w:r>
    <w:r w:rsidR="00E633C3">
      <w:t xml:space="preserve">  </w:t>
    </w:r>
    <w:r w:rsidRPr="00AE00DC">
      <w:rPr>
        <w:rFonts w:ascii="Times New Roman" w:hAnsi="Times New Roman" w:cs="Times New Roman"/>
        <w:sz w:val="20"/>
        <w:szCs w:val="20"/>
      </w:rPr>
      <w:tab/>
    </w:r>
    <w:sdt>
      <w:sdtPr>
        <w:rPr>
          <w:rFonts w:ascii="Times New Roman" w:hAnsi="Times New Roman" w:cs="Times New Roman"/>
          <w:sz w:val="20"/>
          <w:szCs w:val="20"/>
        </w:rPr>
        <w:id w:val="1334030052"/>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8E3F7E">
          <w:rPr>
            <w:rFonts w:ascii="Times New Roman" w:hAnsi="Times New Roman" w:cs="Times New Roman"/>
            <w:noProof/>
            <w:sz w:val="20"/>
            <w:szCs w:val="20"/>
          </w:rPr>
          <w:t>2</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sidR="0020590F">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sidR="00B7412F">
      <w:rPr>
        <w:rFonts w:ascii="Times New Roman" w:hAnsi="Times New Roman" w:cs="Times New Roman"/>
        <w:sz w:val="20"/>
        <w:szCs w:val="20"/>
      </w:rPr>
      <w:t xml:space="preserve">    </w:t>
    </w:r>
    <w:r w:rsidR="001D728F">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sidR="00C605EB">
      <w:rPr>
        <w:rFonts w:ascii="Times New Roman" w:hAnsi="Times New Roman" w:cs="Times New Roman"/>
        <w:sz w:val="20"/>
        <w:szCs w:val="20"/>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23E2"/>
    <w:rsid w:val="00007C78"/>
    <w:rsid w:val="000252A6"/>
    <w:rsid w:val="0003050F"/>
    <w:rsid w:val="00034007"/>
    <w:rsid w:val="00045610"/>
    <w:rsid w:val="000473F6"/>
    <w:rsid w:val="000564EF"/>
    <w:rsid w:val="0006250D"/>
    <w:rsid w:val="00063627"/>
    <w:rsid w:val="00066C9C"/>
    <w:rsid w:val="00090E27"/>
    <w:rsid w:val="00093E94"/>
    <w:rsid w:val="0009572C"/>
    <w:rsid w:val="000966A6"/>
    <w:rsid w:val="000A1093"/>
    <w:rsid w:val="000B3D55"/>
    <w:rsid w:val="000B46C3"/>
    <w:rsid w:val="000B4B46"/>
    <w:rsid w:val="000B6CA7"/>
    <w:rsid w:val="000D01F9"/>
    <w:rsid w:val="000D07BE"/>
    <w:rsid w:val="000E6DF1"/>
    <w:rsid w:val="00103F31"/>
    <w:rsid w:val="00120E5F"/>
    <w:rsid w:val="001215B4"/>
    <w:rsid w:val="00122191"/>
    <w:rsid w:val="00132609"/>
    <w:rsid w:val="00141131"/>
    <w:rsid w:val="00151C7B"/>
    <w:rsid w:val="00153042"/>
    <w:rsid w:val="00171564"/>
    <w:rsid w:val="00173464"/>
    <w:rsid w:val="00177FD0"/>
    <w:rsid w:val="00194C90"/>
    <w:rsid w:val="0019668B"/>
    <w:rsid w:val="001967B2"/>
    <w:rsid w:val="001C6285"/>
    <w:rsid w:val="001D47B7"/>
    <w:rsid w:val="001D728F"/>
    <w:rsid w:val="001F060D"/>
    <w:rsid w:val="001F26CE"/>
    <w:rsid w:val="001F295F"/>
    <w:rsid w:val="001F4B8B"/>
    <w:rsid w:val="0020108E"/>
    <w:rsid w:val="00203E7B"/>
    <w:rsid w:val="00205510"/>
    <w:rsid w:val="0020590F"/>
    <w:rsid w:val="002100AF"/>
    <w:rsid w:val="002143BD"/>
    <w:rsid w:val="00215944"/>
    <w:rsid w:val="00216E4F"/>
    <w:rsid w:val="00221ECB"/>
    <w:rsid w:val="00223CBA"/>
    <w:rsid w:val="0025298D"/>
    <w:rsid w:val="002704BE"/>
    <w:rsid w:val="00281C76"/>
    <w:rsid w:val="00294D4C"/>
    <w:rsid w:val="002A07D0"/>
    <w:rsid w:val="002A3CB4"/>
    <w:rsid w:val="002E0645"/>
    <w:rsid w:val="002F4E0E"/>
    <w:rsid w:val="00305F6E"/>
    <w:rsid w:val="003069E9"/>
    <w:rsid w:val="00320A63"/>
    <w:rsid w:val="00320FC9"/>
    <w:rsid w:val="00324B8B"/>
    <w:rsid w:val="00342182"/>
    <w:rsid w:val="003424E6"/>
    <w:rsid w:val="00360A05"/>
    <w:rsid w:val="0037080E"/>
    <w:rsid w:val="00373B5D"/>
    <w:rsid w:val="00396F28"/>
    <w:rsid w:val="003A3836"/>
    <w:rsid w:val="003A3A3A"/>
    <w:rsid w:val="003A48B0"/>
    <w:rsid w:val="003B2B18"/>
    <w:rsid w:val="003C3625"/>
    <w:rsid w:val="003C6E49"/>
    <w:rsid w:val="003D05BC"/>
    <w:rsid w:val="003D59C9"/>
    <w:rsid w:val="003E3607"/>
    <w:rsid w:val="003E39C4"/>
    <w:rsid w:val="00404143"/>
    <w:rsid w:val="004410B1"/>
    <w:rsid w:val="00443723"/>
    <w:rsid w:val="00452AC6"/>
    <w:rsid w:val="00475D1F"/>
    <w:rsid w:val="004824E1"/>
    <w:rsid w:val="00490F59"/>
    <w:rsid w:val="004A0CFA"/>
    <w:rsid w:val="004B2FBA"/>
    <w:rsid w:val="004C5259"/>
    <w:rsid w:val="004C6841"/>
    <w:rsid w:val="004C7BA7"/>
    <w:rsid w:val="004D1E40"/>
    <w:rsid w:val="004E2084"/>
    <w:rsid w:val="004E562A"/>
    <w:rsid w:val="00500012"/>
    <w:rsid w:val="00521782"/>
    <w:rsid w:val="005271E4"/>
    <w:rsid w:val="0055263E"/>
    <w:rsid w:val="00554A29"/>
    <w:rsid w:val="00567D74"/>
    <w:rsid w:val="00570199"/>
    <w:rsid w:val="005773EB"/>
    <w:rsid w:val="00584831"/>
    <w:rsid w:val="005966DC"/>
    <w:rsid w:val="005A73A3"/>
    <w:rsid w:val="005B2BFD"/>
    <w:rsid w:val="005C3403"/>
    <w:rsid w:val="005F00B1"/>
    <w:rsid w:val="005F3F72"/>
    <w:rsid w:val="005F4824"/>
    <w:rsid w:val="0060595F"/>
    <w:rsid w:val="00631AB2"/>
    <w:rsid w:val="006410AB"/>
    <w:rsid w:val="006447E7"/>
    <w:rsid w:val="00653CD9"/>
    <w:rsid w:val="0066675F"/>
    <w:rsid w:val="00674B78"/>
    <w:rsid w:val="006803BA"/>
    <w:rsid w:val="00680A77"/>
    <w:rsid w:val="00695EE0"/>
    <w:rsid w:val="006A3F52"/>
    <w:rsid w:val="006A3F91"/>
    <w:rsid w:val="006C117D"/>
    <w:rsid w:val="006E3A24"/>
    <w:rsid w:val="006E54E7"/>
    <w:rsid w:val="006F3F29"/>
    <w:rsid w:val="0072399D"/>
    <w:rsid w:val="00724AE0"/>
    <w:rsid w:val="00725CB1"/>
    <w:rsid w:val="00727722"/>
    <w:rsid w:val="0073158E"/>
    <w:rsid w:val="00752493"/>
    <w:rsid w:val="007717C8"/>
    <w:rsid w:val="007733CB"/>
    <w:rsid w:val="00775F5E"/>
    <w:rsid w:val="007812C1"/>
    <w:rsid w:val="00781EA4"/>
    <w:rsid w:val="00782820"/>
    <w:rsid w:val="007D16B7"/>
    <w:rsid w:val="007E5359"/>
    <w:rsid w:val="007F0320"/>
    <w:rsid w:val="00806624"/>
    <w:rsid w:val="00813CB4"/>
    <w:rsid w:val="00817338"/>
    <w:rsid w:val="00841816"/>
    <w:rsid w:val="008475A4"/>
    <w:rsid w:val="0085045D"/>
    <w:rsid w:val="00853D4C"/>
    <w:rsid w:val="00856F90"/>
    <w:rsid w:val="00874B9B"/>
    <w:rsid w:val="00876B84"/>
    <w:rsid w:val="00882938"/>
    <w:rsid w:val="00882FE5"/>
    <w:rsid w:val="008846F6"/>
    <w:rsid w:val="00885289"/>
    <w:rsid w:val="008939FC"/>
    <w:rsid w:val="008976FE"/>
    <w:rsid w:val="008E326B"/>
    <w:rsid w:val="008E3F7E"/>
    <w:rsid w:val="008E7228"/>
    <w:rsid w:val="0090697E"/>
    <w:rsid w:val="00934DDB"/>
    <w:rsid w:val="009429A8"/>
    <w:rsid w:val="00944A72"/>
    <w:rsid w:val="00945437"/>
    <w:rsid w:val="00946789"/>
    <w:rsid w:val="00947602"/>
    <w:rsid w:val="00951AA5"/>
    <w:rsid w:val="00953A23"/>
    <w:rsid w:val="00964CFD"/>
    <w:rsid w:val="009A47B3"/>
    <w:rsid w:val="009B1E3D"/>
    <w:rsid w:val="009B4EA5"/>
    <w:rsid w:val="009B7391"/>
    <w:rsid w:val="009C2690"/>
    <w:rsid w:val="009C6638"/>
    <w:rsid w:val="009D4E1F"/>
    <w:rsid w:val="009D6CE3"/>
    <w:rsid w:val="009E234F"/>
    <w:rsid w:val="00A00449"/>
    <w:rsid w:val="00A04447"/>
    <w:rsid w:val="00A22DC0"/>
    <w:rsid w:val="00A31B6C"/>
    <w:rsid w:val="00A370D9"/>
    <w:rsid w:val="00A63C97"/>
    <w:rsid w:val="00A72A05"/>
    <w:rsid w:val="00A91A46"/>
    <w:rsid w:val="00A959F7"/>
    <w:rsid w:val="00AB31F8"/>
    <w:rsid w:val="00AC6E25"/>
    <w:rsid w:val="00AC7EA6"/>
    <w:rsid w:val="00AD281B"/>
    <w:rsid w:val="00AE00DC"/>
    <w:rsid w:val="00AF5322"/>
    <w:rsid w:val="00B046F2"/>
    <w:rsid w:val="00B11FB6"/>
    <w:rsid w:val="00B16D87"/>
    <w:rsid w:val="00B17861"/>
    <w:rsid w:val="00B21C4A"/>
    <w:rsid w:val="00B230CA"/>
    <w:rsid w:val="00B40A76"/>
    <w:rsid w:val="00B45B03"/>
    <w:rsid w:val="00B473DF"/>
    <w:rsid w:val="00B56A97"/>
    <w:rsid w:val="00B57867"/>
    <w:rsid w:val="00B6789F"/>
    <w:rsid w:val="00B730BC"/>
    <w:rsid w:val="00B7412F"/>
    <w:rsid w:val="00B763E7"/>
    <w:rsid w:val="00B76782"/>
    <w:rsid w:val="00B877BF"/>
    <w:rsid w:val="00B915D1"/>
    <w:rsid w:val="00BA5052"/>
    <w:rsid w:val="00BA69FB"/>
    <w:rsid w:val="00BD2776"/>
    <w:rsid w:val="00BD5A6B"/>
    <w:rsid w:val="00BD77EF"/>
    <w:rsid w:val="00BE1886"/>
    <w:rsid w:val="00C10F00"/>
    <w:rsid w:val="00C11767"/>
    <w:rsid w:val="00C605EB"/>
    <w:rsid w:val="00C6554D"/>
    <w:rsid w:val="00C65F6C"/>
    <w:rsid w:val="00C7405E"/>
    <w:rsid w:val="00C82ACC"/>
    <w:rsid w:val="00C82EC8"/>
    <w:rsid w:val="00C851C7"/>
    <w:rsid w:val="00C9548B"/>
    <w:rsid w:val="00C97B5E"/>
    <w:rsid w:val="00CC07BB"/>
    <w:rsid w:val="00CC2B29"/>
    <w:rsid w:val="00CD086B"/>
    <w:rsid w:val="00CE410B"/>
    <w:rsid w:val="00D02F12"/>
    <w:rsid w:val="00D17650"/>
    <w:rsid w:val="00D21405"/>
    <w:rsid w:val="00D21C18"/>
    <w:rsid w:val="00D3302D"/>
    <w:rsid w:val="00D331D4"/>
    <w:rsid w:val="00D33C9D"/>
    <w:rsid w:val="00D419F6"/>
    <w:rsid w:val="00D43494"/>
    <w:rsid w:val="00D43B5B"/>
    <w:rsid w:val="00D53D51"/>
    <w:rsid w:val="00D7077A"/>
    <w:rsid w:val="00D75808"/>
    <w:rsid w:val="00D9181B"/>
    <w:rsid w:val="00D9603F"/>
    <w:rsid w:val="00DB2699"/>
    <w:rsid w:val="00DC3305"/>
    <w:rsid w:val="00DE38BC"/>
    <w:rsid w:val="00DF5998"/>
    <w:rsid w:val="00E1122C"/>
    <w:rsid w:val="00E1567B"/>
    <w:rsid w:val="00E1588A"/>
    <w:rsid w:val="00E21B8D"/>
    <w:rsid w:val="00E240CA"/>
    <w:rsid w:val="00E247D9"/>
    <w:rsid w:val="00E359B5"/>
    <w:rsid w:val="00E37C82"/>
    <w:rsid w:val="00E37E4C"/>
    <w:rsid w:val="00E43D84"/>
    <w:rsid w:val="00E633C3"/>
    <w:rsid w:val="00E67EA0"/>
    <w:rsid w:val="00E70026"/>
    <w:rsid w:val="00E724E4"/>
    <w:rsid w:val="00E803F0"/>
    <w:rsid w:val="00E91001"/>
    <w:rsid w:val="00E91334"/>
    <w:rsid w:val="00E92735"/>
    <w:rsid w:val="00E95D63"/>
    <w:rsid w:val="00EA387E"/>
    <w:rsid w:val="00EA3F09"/>
    <w:rsid w:val="00EA6614"/>
    <w:rsid w:val="00EB2BFE"/>
    <w:rsid w:val="00EE033F"/>
    <w:rsid w:val="00EE5C5F"/>
    <w:rsid w:val="00EF301E"/>
    <w:rsid w:val="00EF6007"/>
    <w:rsid w:val="00F17924"/>
    <w:rsid w:val="00F32684"/>
    <w:rsid w:val="00F3435F"/>
    <w:rsid w:val="00F3503A"/>
    <w:rsid w:val="00F407DB"/>
    <w:rsid w:val="00F519D4"/>
    <w:rsid w:val="00F60D65"/>
    <w:rsid w:val="00F61292"/>
    <w:rsid w:val="00F67414"/>
    <w:rsid w:val="00F8045C"/>
    <w:rsid w:val="00F80C9E"/>
    <w:rsid w:val="00FA4EC9"/>
    <w:rsid w:val="00FB08E7"/>
    <w:rsid w:val="00FB7419"/>
    <w:rsid w:val="00FC02BC"/>
    <w:rsid w:val="00FD53E8"/>
    <w:rsid w:val="00FD5CE0"/>
    <w:rsid w:val="00FE29B5"/>
    <w:rsid w:val="00FE2C7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E8372610-2E32-4ABC-AA6D-16834794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uiPriority w:val="99"/>
    <w:semiHidden/>
    <w:unhideWhenUsed/>
    <w:rsid w:val="00CC07BB"/>
    <w:rPr>
      <w:color w:val="0000FF"/>
      <w:u w:val="single"/>
    </w:rPr>
  </w:style>
  <w:style w:type="character" w:styleId="a8">
    <w:name w:val="FollowedHyperlink"/>
    <w:basedOn w:val="a0"/>
    <w:uiPriority w:val="99"/>
    <w:semiHidden/>
    <w:unhideWhenUsed/>
    <w:rsid w:val="00CC07BB"/>
    <w:rPr>
      <w:color w:val="800080"/>
      <w:u w:val="single"/>
    </w:rPr>
  </w:style>
  <w:style w:type="paragraph" w:customStyle="1" w:styleId="xl63">
    <w:name w:val="xl63"/>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4">
    <w:name w:val="xl6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CC07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CC07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CC07B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CC07B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CC07B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CC07B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CC07B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CC07B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5">
    <w:name w:val="xl75"/>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styleId="a9">
    <w:name w:val="Balloon Text"/>
    <w:basedOn w:val="a"/>
    <w:link w:val="aa"/>
    <w:uiPriority w:val="99"/>
    <w:semiHidden/>
    <w:unhideWhenUsed/>
    <w:rsid w:val="000966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66A6"/>
    <w:rPr>
      <w:rFonts w:ascii="Tahoma" w:hAnsi="Tahoma" w:cs="Tahoma"/>
      <w:sz w:val="16"/>
      <w:szCs w:val="16"/>
    </w:rPr>
  </w:style>
  <w:style w:type="paragraph" w:styleId="ab">
    <w:name w:val="Plain Text"/>
    <w:basedOn w:val="a"/>
    <w:link w:val="ac"/>
    <w:unhideWhenUsed/>
    <w:rsid w:val="004B2FBA"/>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4B2FBA"/>
    <w:rPr>
      <w:rFonts w:ascii="Times New Roman" w:eastAsia="Times New Roman" w:hAnsi="Times New Roman" w:cs="Times New Roman"/>
      <w:sz w:val="24"/>
      <w:szCs w:val="20"/>
      <w:lang w:eastAsia="ru-RU"/>
    </w:rPr>
  </w:style>
  <w:style w:type="table" w:styleId="ad">
    <w:name w:val="Table Grid"/>
    <w:basedOn w:val="a1"/>
    <w:rsid w:val="001966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95486">
      <w:bodyDiv w:val="1"/>
      <w:marLeft w:val="0"/>
      <w:marRight w:val="0"/>
      <w:marTop w:val="0"/>
      <w:marBottom w:val="0"/>
      <w:divBdr>
        <w:top w:val="none" w:sz="0" w:space="0" w:color="auto"/>
        <w:left w:val="none" w:sz="0" w:space="0" w:color="auto"/>
        <w:bottom w:val="none" w:sz="0" w:space="0" w:color="auto"/>
        <w:right w:val="none" w:sz="0" w:space="0" w:color="auto"/>
      </w:divBdr>
    </w:div>
    <w:div w:id="320623290">
      <w:bodyDiv w:val="1"/>
      <w:marLeft w:val="0"/>
      <w:marRight w:val="0"/>
      <w:marTop w:val="0"/>
      <w:marBottom w:val="0"/>
      <w:divBdr>
        <w:top w:val="none" w:sz="0" w:space="0" w:color="auto"/>
        <w:left w:val="none" w:sz="0" w:space="0" w:color="auto"/>
        <w:bottom w:val="none" w:sz="0" w:space="0" w:color="auto"/>
        <w:right w:val="none" w:sz="0" w:space="0" w:color="auto"/>
      </w:divBdr>
    </w:div>
    <w:div w:id="440300376">
      <w:bodyDiv w:val="1"/>
      <w:marLeft w:val="0"/>
      <w:marRight w:val="0"/>
      <w:marTop w:val="0"/>
      <w:marBottom w:val="0"/>
      <w:divBdr>
        <w:top w:val="none" w:sz="0" w:space="0" w:color="auto"/>
        <w:left w:val="none" w:sz="0" w:space="0" w:color="auto"/>
        <w:bottom w:val="none" w:sz="0" w:space="0" w:color="auto"/>
        <w:right w:val="none" w:sz="0" w:space="0" w:color="auto"/>
      </w:divBdr>
    </w:div>
    <w:div w:id="566763868">
      <w:bodyDiv w:val="1"/>
      <w:marLeft w:val="0"/>
      <w:marRight w:val="0"/>
      <w:marTop w:val="0"/>
      <w:marBottom w:val="0"/>
      <w:divBdr>
        <w:top w:val="none" w:sz="0" w:space="0" w:color="auto"/>
        <w:left w:val="none" w:sz="0" w:space="0" w:color="auto"/>
        <w:bottom w:val="none" w:sz="0" w:space="0" w:color="auto"/>
        <w:right w:val="none" w:sz="0" w:space="0" w:color="auto"/>
      </w:divBdr>
    </w:div>
    <w:div w:id="757485637">
      <w:bodyDiv w:val="1"/>
      <w:marLeft w:val="0"/>
      <w:marRight w:val="0"/>
      <w:marTop w:val="0"/>
      <w:marBottom w:val="0"/>
      <w:divBdr>
        <w:top w:val="none" w:sz="0" w:space="0" w:color="auto"/>
        <w:left w:val="none" w:sz="0" w:space="0" w:color="auto"/>
        <w:bottom w:val="none" w:sz="0" w:space="0" w:color="auto"/>
        <w:right w:val="none" w:sz="0" w:space="0" w:color="auto"/>
      </w:divBdr>
    </w:div>
    <w:div w:id="773208366">
      <w:bodyDiv w:val="1"/>
      <w:marLeft w:val="0"/>
      <w:marRight w:val="0"/>
      <w:marTop w:val="0"/>
      <w:marBottom w:val="0"/>
      <w:divBdr>
        <w:top w:val="none" w:sz="0" w:space="0" w:color="auto"/>
        <w:left w:val="none" w:sz="0" w:space="0" w:color="auto"/>
        <w:bottom w:val="none" w:sz="0" w:space="0" w:color="auto"/>
        <w:right w:val="none" w:sz="0" w:space="0" w:color="auto"/>
      </w:divBdr>
    </w:div>
    <w:div w:id="794130988">
      <w:bodyDiv w:val="1"/>
      <w:marLeft w:val="0"/>
      <w:marRight w:val="0"/>
      <w:marTop w:val="0"/>
      <w:marBottom w:val="0"/>
      <w:divBdr>
        <w:top w:val="none" w:sz="0" w:space="0" w:color="auto"/>
        <w:left w:val="none" w:sz="0" w:space="0" w:color="auto"/>
        <w:bottom w:val="none" w:sz="0" w:space="0" w:color="auto"/>
        <w:right w:val="none" w:sz="0" w:space="0" w:color="auto"/>
      </w:divBdr>
    </w:div>
    <w:div w:id="862788638">
      <w:bodyDiv w:val="1"/>
      <w:marLeft w:val="0"/>
      <w:marRight w:val="0"/>
      <w:marTop w:val="0"/>
      <w:marBottom w:val="0"/>
      <w:divBdr>
        <w:top w:val="none" w:sz="0" w:space="0" w:color="auto"/>
        <w:left w:val="none" w:sz="0" w:space="0" w:color="auto"/>
        <w:bottom w:val="none" w:sz="0" w:space="0" w:color="auto"/>
        <w:right w:val="none" w:sz="0" w:space="0" w:color="auto"/>
      </w:divBdr>
    </w:div>
    <w:div w:id="1430932223">
      <w:bodyDiv w:val="1"/>
      <w:marLeft w:val="0"/>
      <w:marRight w:val="0"/>
      <w:marTop w:val="0"/>
      <w:marBottom w:val="0"/>
      <w:divBdr>
        <w:top w:val="none" w:sz="0" w:space="0" w:color="auto"/>
        <w:left w:val="none" w:sz="0" w:space="0" w:color="auto"/>
        <w:bottom w:val="none" w:sz="0" w:space="0" w:color="auto"/>
        <w:right w:val="none" w:sz="0" w:space="0" w:color="auto"/>
      </w:divBdr>
    </w:div>
    <w:div w:id="1469544605">
      <w:bodyDiv w:val="1"/>
      <w:marLeft w:val="0"/>
      <w:marRight w:val="0"/>
      <w:marTop w:val="0"/>
      <w:marBottom w:val="0"/>
      <w:divBdr>
        <w:top w:val="none" w:sz="0" w:space="0" w:color="auto"/>
        <w:left w:val="none" w:sz="0" w:space="0" w:color="auto"/>
        <w:bottom w:val="none" w:sz="0" w:space="0" w:color="auto"/>
        <w:right w:val="none" w:sz="0" w:space="0" w:color="auto"/>
      </w:divBdr>
    </w:div>
    <w:div w:id="1479029207">
      <w:bodyDiv w:val="1"/>
      <w:marLeft w:val="0"/>
      <w:marRight w:val="0"/>
      <w:marTop w:val="0"/>
      <w:marBottom w:val="0"/>
      <w:divBdr>
        <w:top w:val="none" w:sz="0" w:space="0" w:color="auto"/>
        <w:left w:val="none" w:sz="0" w:space="0" w:color="auto"/>
        <w:bottom w:val="none" w:sz="0" w:space="0" w:color="auto"/>
        <w:right w:val="none" w:sz="0" w:space="0" w:color="auto"/>
      </w:divBdr>
    </w:div>
    <w:div w:id="1496148338">
      <w:bodyDiv w:val="1"/>
      <w:marLeft w:val="0"/>
      <w:marRight w:val="0"/>
      <w:marTop w:val="0"/>
      <w:marBottom w:val="0"/>
      <w:divBdr>
        <w:top w:val="none" w:sz="0" w:space="0" w:color="auto"/>
        <w:left w:val="none" w:sz="0" w:space="0" w:color="auto"/>
        <w:bottom w:val="none" w:sz="0" w:space="0" w:color="auto"/>
        <w:right w:val="none" w:sz="0" w:space="0" w:color="auto"/>
      </w:divBdr>
    </w:div>
    <w:div w:id="1518690147">
      <w:bodyDiv w:val="1"/>
      <w:marLeft w:val="0"/>
      <w:marRight w:val="0"/>
      <w:marTop w:val="0"/>
      <w:marBottom w:val="0"/>
      <w:divBdr>
        <w:top w:val="none" w:sz="0" w:space="0" w:color="auto"/>
        <w:left w:val="none" w:sz="0" w:space="0" w:color="auto"/>
        <w:bottom w:val="none" w:sz="0" w:space="0" w:color="auto"/>
        <w:right w:val="none" w:sz="0" w:space="0" w:color="auto"/>
      </w:divBdr>
    </w:div>
    <w:div w:id="1687558035">
      <w:bodyDiv w:val="1"/>
      <w:marLeft w:val="0"/>
      <w:marRight w:val="0"/>
      <w:marTop w:val="0"/>
      <w:marBottom w:val="0"/>
      <w:divBdr>
        <w:top w:val="none" w:sz="0" w:space="0" w:color="auto"/>
        <w:left w:val="none" w:sz="0" w:space="0" w:color="auto"/>
        <w:bottom w:val="none" w:sz="0" w:space="0" w:color="auto"/>
        <w:right w:val="none" w:sz="0" w:space="0" w:color="auto"/>
      </w:divBdr>
    </w:div>
    <w:div w:id="1700424211">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21605850">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10</OrderBy>
    <Info xmlns="7ea2af7e-ab94-4496-8e4c-88a08ffd6479">false</Info>
  </documentManagement>
</p:properties>
</file>

<file path=customXml/itemProps1.xml><?xml version="1.0" encoding="utf-8"?>
<ds:datastoreItem xmlns:ds="http://schemas.openxmlformats.org/officeDocument/2006/customXml" ds:itemID="{D9C7D0F7-0F1B-49C6-84BC-BBFBF1364471}"/>
</file>

<file path=customXml/itemProps2.xml><?xml version="1.0" encoding="utf-8"?>
<ds:datastoreItem xmlns:ds="http://schemas.openxmlformats.org/officeDocument/2006/customXml" ds:itemID="{EA2A3E8B-053D-43FD-A8A8-2B9F0A20D810}"/>
</file>

<file path=customXml/itemProps3.xml><?xml version="1.0" encoding="utf-8"?>
<ds:datastoreItem xmlns:ds="http://schemas.openxmlformats.org/officeDocument/2006/customXml" ds:itemID="{E5FC60E9-AD0E-4404-B752-515A953F9485}"/>
</file>

<file path=customXml/itemProps4.xml><?xml version="1.0" encoding="utf-8"?>
<ds:datastoreItem xmlns:ds="http://schemas.openxmlformats.org/officeDocument/2006/customXml" ds:itemID="{00DA3BCD-3C53-4448-8259-EF891B51926F}"/>
</file>

<file path=docProps/app.xml><?xml version="1.0" encoding="utf-8"?>
<Properties xmlns="http://schemas.openxmlformats.org/officeDocument/2006/extended-properties" xmlns:vt="http://schemas.openxmlformats.org/officeDocument/2006/docPropsVTypes">
  <Template>Normal</Template>
  <TotalTime>92</TotalTime>
  <Pages>2</Pages>
  <Words>428</Words>
  <Characters>2440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7 «Общий объем бюджетных ассигнований, направляемых на исполнение публичных нормативных обязательств на 2026 год и на плановый период 2027 и 2028 годов»</dc:title>
  <dc:creator>Шатеев Александр Валерьевич</dc:creator>
  <cp:lastModifiedBy>Развин Владимир Витальевич</cp:lastModifiedBy>
  <cp:revision>37</cp:revision>
  <cp:lastPrinted>2024-11-15T05:28:00Z</cp:lastPrinted>
  <dcterms:created xsi:type="dcterms:W3CDTF">2022-12-26T14:27:00Z</dcterms:created>
  <dcterms:modified xsi:type="dcterms:W3CDTF">2025-11-14T15:46:00Z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