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35E54" w:rsidRDefault="00715E23" w:rsidP="00635E54">
      <w:pPr>
        <w:jc w:val="center"/>
        <w:rPr>
          <w:caps/>
          <w:sz w:val="32"/>
          <w:szCs w:val="32"/>
        </w:rPr>
      </w:pPr>
      <w:r w:rsidRPr="00635E54">
        <w:rPr>
          <w:caps/>
          <w:sz w:val="32"/>
          <w:szCs w:val="32"/>
        </w:rPr>
        <w:t>ВОЛГОГРАДСКая городская дума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32"/>
        </w:rPr>
      </w:pPr>
      <w:r w:rsidRPr="00635E54">
        <w:rPr>
          <w:b/>
          <w:sz w:val="32"/>
        </w:rPr>
        <w:t>РЕШЕНИЕ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5E54" w:rsidRDefault="00556EF0" w:rsidP="00635E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5E54">
        <w:rPr>
          <w:sz w:val="16"/>
          <w:szCs w:val="16"/>
        </w:rPr>
        <w:t>400066, Волгоград, пр-кт им.</w:t>
      </w:r>
      <w:r w:rsidR="0010551E" w:rsidRPr="00635E54">
        <w:rPr>
          <w:sz w:val="16"/>
          <w:szCs w:val="16"/>
        </w:rPr>
        <w:t xml:space="preserve"> </w:t>
      </w:r>
      <w:r w:rsidRPr="00635E54">
        <w:rPr>
          <w:sz w:val="16"/>
          <w:szCs w:val="16"/>
        </w:rPr>
        <w:t xml:space="preserve">В.И.Ленина, д. 10, тел./факс (8442) 38-08-89, </w:t>
      </w:r>
      <w:r w:rsidRPr="00635E54">
        <w:rPr>
          <w:sz w:val="16"/>
          <w:szCs w:val="16"/>
          <w:lang w:val="en-US"/>
        </w:rPr>
        <w:t>E</w:t>
      </w:r>
      <w:r w:rsidRPr="00635E54">
        <w:rPr>
          <w:sz w:val="16"/>
          <w:szCs w:val="16"/>
        </w:rPr>
        <w:t>-</w:t>
      </w:r>
      <w:r w:rsidRPr="00635E54">
        <w:rPr>
          <w:sz w:val="16"/>
          <w:szCs w:val="16"/>
          <w:lang w:val="en-US"/>
        </w:rPr>
        <w:t>mail</w:t>
      </w:r>
      <w:r w:rsidRPr="00635E54">
        <w:rPr>
          <w:sz w:val="16"/>
          <w:szCs w:val="16"/>
        </w:rPr>
        <w:t xml:space="preserve">: </w:t>
      </w:r>
      <w:r w:rsidR="005E5400" w:rsidRPr="00635E54">
        <w:rPr>
          <w:sz w:val="16"/>
          <w:szCs w:val="16"/>
          <w:lang w:val="en-US"/>
        </w:rPr>
        <w:t>gs</w:t>
      </w:r>
      <w:r w:rsidR="005E5400" w:rsidRPr="00635E54">
        <w:rPr>
          <w:sz w:val="16"/>
          <w:szCs w:val="16"/>
        </w:rPr>
        <w:t>_</w:t>
      </w:r>
      <w:r w:rsidR="005E5400" w:rsidRPr="00635E54">
        <w:rPr>
          <w:sz w:val="16"/>
          <w:szCs w:val="16"/>
          <w:lang w:val="en-US"/>
        </w:rPr>
        <w:t>kanc</w:t>
      </w:r>
      <w:r w:rsidR="005E5400" w:rsidRPr="00635E54">
        <w:rPr>
          <w:sz w:val="16"/>
          <w:szCs w:val="16"/>
        </w:rPr>
        <w:t>@</w:t>
      </w:r>
      <w:r w:rsidR="005E5400" w:rsidRPr="00635E54">
        <w:rPr>
          <w:sz w:val="16"/>
          <w:szCs w:val="16"/>
          <w:lang w:val="en-US"/>
        </w:rPr>
        <w:t>volgsovet</w:t>
      </w:r>
      <w:r w:rsidR="005E5400" w:rsidRPr="00635E54">
        <w:rPr>
          <w:sz w:val="16"/>
          <w:szCs w:val="16"/>
        </w:rPr>
        <w:t>.</w:t>
      </w:r>
      <w:r w:rsidR="005E5400" w:rsidRPr="00635E54">
        <w:rPr>
          <w:sz w:val="16"/>
          <w:szCs w:val="16"/>
          <w:lang w:val="en-US"/>
        </w:rPr>
        <w:t>ru</w:t>
      </w:r>
    </w:p>
    <w:p w:rsidR="00715E23" w:rsidRPr="00635E54" w:rsidRDefault="00715E23" w:rsidP="00635E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5E54" w:rsidTr="002E7342">
        <w:tc>
          <w:tcPr>
            <w:tcW w:w="486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2/18</w:t>
            </w:r>
          </w:p>
        </w:tc>
      </w:tr>
    </w:tbl>
    <w:p w:rsidR="004D75D6" w:rsidRPr="00635E54" w:rsidRDefault="004D75D6" w:rsidP="00635E54">
      <w:pPr>
        <w:ind w:left="4820"/>
        <w:rPr>
          <w:sz w:val="28"/>
          <w:szCs w:val="28"/>
        </w:rPr>
      </w:pPr>
    </w:p>
    <w:p w:rsidR="009E2A64" w:rsidRPr="00635E54" w:rsidRDefault="009E2A64" w:rsidP="00635E54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  <w:rPr>
          <w:szCs w:val="28"/>
        </w:rPr>
      </w:pPr>
      <w:r w:rsidRPr="00635E54">
        <w:rPr>
          <w:szCs w:val="28"/>
        </w:rPr>
        <w:t>О назначении публичных слушаний по проекту решения Волгоградской городской Думы «О бюджете Волгограда на 2024 год и на плановый период 2025 и 2026 годов»</w:t>
      </w:r>
    </w:p>
    <w:p w:rsidR="009E2A64" w:rsidRPr="00635E54" w:rsidRDefault="009E2A64" w:rsidP="00635E54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5E54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35E54">
          <w:rPr>
            <w:sz w:val="28"/>
            <w:szCs w:val="28"/>
          </w:rPr>
          <w:t>2003 г</w:t>
        </w:r>
      </w:smartTag>
      <w:r w:rsidRPr="00635E54">
        <w:rPr>
          <w:sz w:val="28"/>
          <w:szCs w:val="28"/>
        </w:rPr>
        <w:t>. № 131-ФЗ «Об общих принципах организации местного самоуправления в Российской Федерации», решениями Волгоградской городской Думы от 21.02.2007           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</w:t>
      </w:r>
    </w:p>
    <w:p w:rsidR="009E2A64" w:rsidRPr="00635E54" w:rsidRDefault="009E2A64" w:rsidP="00635E54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635E54">
        <w:rPr>
          <w:b/>
          <w:sz w:val="28"/>
          <w:szCs w:val="28"/>
        </w:rPr>
        <w:t>РЕШИЛА: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 xml:space="preserve">1. Назначить 22 ноября 2023 г. в 18.00 часов публичные слушания по проекту решения Волгоградской городской Думы «О бюджете Волгограда </w:t>
      </w:r>
      <w:r w:rsidR="00635E54" w:rsidRPr="00635E54">
        <w:rPr>
          <w:sz w:val="28"/>
          <w:szCs w:val="28"/>
        </w:rPr>
        <w:t xml:space="preserve">          </w:t>
      </w:r>
      <w:r w:rsidRPr="00635E54">
        <w:rPr>
          <w:sz w:val="28"/>
          <w:szCs w:val="28"/>
        </w:rPr>
        <w:t xml:space="preserve">на 2024 год и на плановый период 2025 и 2026 годов» </w:t>
      </w:r>
      <w:r w:rsidRPr="00635E54">
        <w:rPr>
          <w:color w:val="000000" w:themeColor="text1"/>
          <w:sz w:val="28"/>
          <w:szCs w:val="28"/>
        </w:rPr>
        <w:t>(далее – публичные слушания).</w:t>
      </w:r>
    </w:p>
    <w:p w:rsidR="009E2A64" w:rsidRPr="00635E54" w:rsidRDefault="009E2A64" w:rsidP="00635E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54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sz w:val="28"/>
          <w:szCs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2024 год и на плановый период 2025 и 2026 годов» в газете </w:t>
      </w:r>
      <w:r w:rsidRPr="00635E54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635E54">
        <w:rPr>
          <w:sz w:val="28"/>
          <w:szCs w:val="28"/>
        </w:rPr>
        <w:t xml:space="preserve">на </w:t>
      </w:r>
      <w:r w:rsidRPr="00635E54">
        <w:rPr>
          <w:color w:val="000000" w:themeColor="text1"/>
          <w:sz w:val="28"/>
          <w:szCs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635E54">
          <w:rPr>
            <w:rStyle w:val="ae"/>
            <w:color w:val="000000" w:themeColor="text1"/>
            <w:sz w:val="28"/>
            <w:szCs w:val="28"/>
            <w:u w:val="none"/>
          </w:rPr>
          <w:t>www.volgsovet.ru</w:t>
        </w:r>
      </w:hyperlink>
      <w:r w:rsidRPr="00635E54">
        <w:rPr>
          <w:rStyle w:val="ae"/>
          <w:color w:val="000000" w:themeColor="text1"/>
          <w:sz w:val="28"/>
          <w:szCs w:val="28"/>
          <w:u w:val="none"/>
        </w:rPr>
        <w:t xml:space="preserve">, в </w:t>
      </w:r>
      <w:r w:rsidRPr="00635E54">
        <w:rPr>
          <w:color w:val="000000" w:themeColor="text1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Единый портал). 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5. Участникам публичных слушаний </w:t>
      </w:r>
      <w:r w:rsidRPr="00635E54">
        <w:rPr>
          <w:sz w:val="28"/>
          <w:szCs w:val="28"/>
        </w:rPr>
        <w:t xml:space="preserve">до 17.11.2023 </w:t>
      </w:r>
      <w:r w:rsidRPr="00635E54">
        <w:rPr>
          <w:color w:val="000000" w:themeColor="text1"/>
          <w:sz w:val="28"/>
          <w:szCs w:val="28"/>
        </w:rPr>
        <w:t>направлять замечания и предложения</w:t>
      </w:r>
      <w:r w:rsidRPr="00635E54">
        <w:rPr>
          <w:sz w:val="28"/>
          <w:szCs w:val="28"/>
        </w:rPr>
        <w:t xml:space="preserve"> по проекту решения Волгоградской городской Думы «О бюджете Волгограда на 2024 год и на плановый период 2025 и 2026 годов» в комитет Волгоградской городской Думы по бюджету и налогам по адресу:                 </w:t>
      </w:r>
      <w:r w:rsidRPr="00635E54">
        <w:rPr>
          <w:sz w:val="28"/>
          <w:szCs w:val="28"/>
        </w:rPr>
        <w:lastRenderedPageBreak/>
        <w:t>пр-кт им. В.И.Ленина, 10, Волгоград, 400066, контактн</w:t>
      </w:r>
      <w:r w:rsidRPr="00635E54">
        <w:rPr>
          <w:color w:val="000000" w:themeColor="text1"/>
          <w:sz w:val="28"/>
          <w:szCs w:val="28"/>
        </w:rPr>
        <w:t>ый</w:t>
      </w:r>
      <w:r w:rsidRPr="00635E54">
        <w:rPr>
          <w:sz w:val="28"/>
          <w:szCs w:val="28"/>
        </w:rPr>
        <w:t xml:space="preserve"> телефон: 39 71 20 либо посредством </w:t>
      </w:r>
      <w:r w:rsidRPr="00635E54">
        <w:rPr>
          <w:color w:val="000000" w:themeColor="text1"/>
          <w:sz w:val="28"/>
          <w:szCs w:val="28"/>
        </w:rPr>
        <w:t xml:space="preserve">Единого портала.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6. </w:t>
      </w:r>
      <w:r w:rsidRPr="00635E54">
        <w:rPr>
          <w:sz w:val="28"/>
          <w:szCs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опубликовать настоящее решение и проект решения Волгоградской городской Думы «О бюджете Волгограда на 2024 год и на плановый период 2025 и 2026 годов» в официальных средствах массовой информации в установленном порядке и разместить на официальном сайте </w:t>
      </w:r>
      <w:r w:rsidRPr="00635E54">
        <w:rPr>
          <w:color w:val="000000" w:themeColor="text1"/>
          <w:sz w:val="28"/>
          <w:szCs w:val="28"/>
        </w:rPr>
        <w:t xml:space="preserve">администрации Волгограда </w:t>
      </w:r>
      <w:r w:rsidRPr="00635E54">
        <w:rPr>
          <w:color w:val="000000" w:themeColor="text1"/>
          <w:sz w:val="28"/>
          <w:szCs w:val="28"/>
          <w:lang w:val="en-US"/>
        </w:rPr>
        <w:t>www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volgadmin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ru</w:t>
      </w:r>
      <w:r w:rsidRPr="00635E54">
        <w:rPr>
          <w:color w:val="000000" w:themeColor="text1"/>
          <w:sz w:val="28"/>
          <w:szCs w:val="28"/>
        </w:rPr>
        <w:t>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разместить настоящее решение и проект решения Волгоградской городской Думы «О бюджете Волгограда на 2024 год и на плановый период 2025 и              2026 годов» на официальном сайте Волгоградской городской Думы </w:t>
      </w:r>
      <w:hyperlink r:id="rId9" w:history="1"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volgsovet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35E54">
        <w:rPr>
          <w:color w:val="000000" w:themeColor="text1"/>
          <w:sz w:val="28"/>
          <w:szCs w:val="28"/>
        </w:rPr>
        <w:t xml:space="preserve"> и Едином портале.</w:t>
      </w:r>
    </w:p>
    <w:p w:rsidR="009E2A64" w:rsidRPr="00635E54" w:rsidRDefault="009E2A64" w:rsidP="006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>8. Настоящее решение вступает в силу со дня его принятия.</w:t>
      </w:r>
    </w:p>
    <w:p w:rsidR="009E2A64" w:rsidRPr="00635E54" w:rsidRDefault="009E2A64" w:rsidP="00635E54">
      <w:pPr>
        <w:suppressAutoHyphens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9. Контроль </w:t>
      </w:r>
      <w:r w:rsidRPr="00635E54">
        <w:rPr>
          <w:sz w:val="28"/>
          <w:szCs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Председатель </w:t>
      </w: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Волгоградской городской Думы   </w:t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  <w:t xml:space="preserve">                 В.В.Колесников</w:t>
      </w: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  <w:bookmarkStart w:id="0" w:name="_GoBack"/>
      <w:bookmarkEnd w:id="0"/>
    </w:p>
    <w:sectPr w:rsidR="009E2A64" w:rsidRPr="00635E5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DA" w:rsidRDefault="00CE5EDA">
      <w:r>
        <w:separator/>
      </w:r>
    </w:p>
  </w:endnote>
  <w:endnote w:type="continuationSeparator" w:id="0">
    <w:p w:rsidR="00CE5EDA" w:rsidRDefault="00CE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DA" w:rsidRDefault="00CE5EDA">
      <w:r>
        <w:separator/>
      </w:r>
    </w:p>
  </w:footnote>
  <w:footnote w:type="continuationSeparator" w:id="0">
    <w:p w:rsidR="00CE5EDA" w:rsidRDefault="00CE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E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51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D7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4F1C"/>
    <w:rsid w:val="00635E5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2A64"/>
    <w:rsid w:val="00A07440"/>
    <w:rsid w:val="00A25AC1"/>
    <w:rsid w:val="00AD47C9"/>
    <w:rsid w:val="00AE6D24"/>
    <w:rsid w:val="00B507E9"/>
    <w:rsid w:val="00B537FA"/>
    <w:rsid w:val="00B86D39"/>
    <w:rsid w:val="00BB75F2"/>
    <w:rsid w:val="00C53FF7"/>
    <w:rsid w:val="00C7414B"/>
    <w:rsid w:val="00C85A85"/>
    <w:rsid w:val="00CD3203"/>
    <w:rsid w:val="00CE5ED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7FF7FFE-7959-475F-B246-B25F331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9E2A64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9E2A64"/>
    <w:rPr>
      <w:sz w:val="28"/>
    </w:rPr>
  </w:style>
  <w:style w:type="paragraph" w:customStyle="1" w:styleId="ConsNormal">
    <w:name w:val="ConsNormal"/>
    <w:rsid w:val="009E2A6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E2A6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4E6E448-7009-4798-8D46-26F3551FA793}"/>
</file>

<file path=customXml/itemProps2.xml><?xml version="1.0" encoding="utf-8"?>
<ds:datastoreItem xmlns:ds="http://schemas.openxmlformats.org/officeDocument/2006/customXml" ds:itemID="{18939AF0-1DDD-41FE-AC0E-93A54322E936}"/>
</file>

<file path=customXml/itemProps3.xml><?xml version="1.0" encoding="utf-8"?>
<ds:datastoreItem xmlns:ds="http://schemas.openxmlformats.org/officeDocument/2006/customXml" ds:itemID="{63A15773-084C-4165-A89B-A3EAA6F934B9}"/>
</file>

<file path=customXml/itemProps4.xml><?xml version="1.0" encoding="utf-8"?>
<ds:datastoreItem xmlns:ds="http://schemas.openxmlformats.org/officeDocument/2006/customXml" ds:itemID="{66B2F569-9480-4E6C-B459-2E9D23AC1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25.10.2023 № 2/18 «О назначении публичных слушаний по проекту решения Волгоградской городской Думы «О бюджете Волгограда на 2024 год и на плановый период 2025 и 2026 годов»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2023-10-31T06:55:00Z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